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1"/>
        <w:numPr>
          <w:ilvl w:val="0"/>
          <w:numId w:val="1"/>
        </w:numPr>
        <w:rPr>
          <w:u w:val="none"/>
        </w:rPr>
      </w:pPr>
      <w:bookmarkStart w:id="0" w:name="_GoBack"/>
      <w:bookmarkEnd w:id="0"/>
      <w:r>
        <w:rPr>
          <w:u w:val="none"/>
        </w:rPr>
        <w:t>NYILATKOZAT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120" w:after="0"/>
        <w:jc w:val="center"/>
        <w:rPr>
          <w:b/>
          <w:b/>
          <w:bCs/>
        </w:rPr>
      </w:pPr>
      <w:r>
        <w:rPr>
          <w:b/>
          <w:bCs/>
        </w:rPr>
        <w:t>a helyi adókról szóló többször módosított 1990. évi C. törvény 3. § (2) bekezdése szerinti – a 2015. évi iparűzési adó alóli - adómentességről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A helyi adókról szóló 1990. évi C. törvény 3. § (2) bekezdése értelmében adómentes az adóalanyok közül a társadalmi szervezet, az egyház, az alapítvány, a közszolgáltató szervezet, a köztestület, a közhasznú társaság, az önkéntes kölcsönös biztosító pénztár, a nyugdíjpénztár, a költségvetési szerv és a költségvetési szervnek nem minősülő nevelési-oktatási intézmény abban az adóévben, amelyet megelőző adóévben folytatott vállalkozási tevékenységéből származó jövedelme (nyeresége) után társasági adóbefizetési kötelezettsége, illetve   költségvetési szerv esetében – eredménye után a központi költségvetésbe befizetési kötelezettsége nem keletkezett.</w:t>
      </w:r>
    </w:p>
    <w:p>
      <w:pPr>
        <w:pStyle w:val="Normal"/>
        <w:jc w:val="both"/>
        <w:rPr/>
      </w:pPr>
      <w:r>
        <w:rPr/>
        <w:t>E feltétel meglétéről az adóalany írásban köteles nyilatkozni az adóhatóságnak a bevallásra előírt határidőig;  adóévet követő év május 31-ig.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Szvegtrzsbehzsa"/>
        <w:tabs>
          <w:tab w:val="left" w:pos="540" w:leader="none"/>
          <w:tab w:val="left" w:pos="9072" w:leader="dot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1.</w:t>
        <w:tab/>
        <w:t xml:space="preserve">Az adóalany neve: </w:t>
        <w:tab/>
      </w:r>
    </w:p>
    <w:p>
      <w:pPr>
        <w:pStyle w:val="Normal"/>
        <w:tabs>
          <w:tab w:val="left" w:pos="540" w:leader="none"/>
          <w:tab w:val="left" w:pos="9072" w:leader="dot"/>
          <w:tab w:val="left" w:pos="9781" w:leader="dot"/>
        </w:tabs>
        <w:spacing w:before="80" w:after="0"/>
        <w:ind w:left="539" w:hanging="0"/>
        <w:jc w:val="both"/>
        <w:rPr/>
      </w:pPr>
      <w:r>
        <w:rPr/>
        <w:t xml:space="preserve">Székhelye: </w:t>
        <w:tab/>
      </w:r>
    </w:p>
    <w:p>
      <w:pPr>
        <w:pStyle w:val="Normal"/>
        <w:tabs>
          <w:tab w:val="left" w:pos="540" w:leader="none"/>
          <w:tab w:val="left" w:pos="9072" w:leader="dot"/>
          <w:tab w:val="left" w:pos="9781" w:leader="dot"/>
        </w:tabs>
        <w:spacing w:before="80" w:after="0"/>
        <w:ind w:left="540" w:hanging="0"/>
        <w:rPr/>
      </w:pPr>
      <w:r>
        <w:rPr/>
        <w:t xml:space="preserve">Telephelye: </w:t>
        <w:tab/>
      </w:r>
    </w:p>
    <w:p>
      <w:pPr>
        <w:pStyle w:val="Normal"/>
        <w:tabs>
          <w:tab w:val="left" w:pos="540" w:leader="none"/>
          <w:tab w:val="left" w:pos="9072" w:leader="dot"/>
          <w:tab w:val="left" w:pos="9781" w:leader="dot"/>
        </w:tabs>
        <w:spacing w:before="80" w:after="0"/>
        <w:ind w:left="540" w:hanging="0"/>
        <w:rPr/>
      </w:pPr>
      <w:r>
        <w:rPr/>
        <w:t xml:space="preserve">Levelezési címe: </w:t>
        <w:tab/>
      </w:r>
    </w:p>
    <w:p>
      <w:pPr>
        <w:pStyle w:val="Normal"/>
        <w:tabs>
          <w:tab w:val="left" w:pos="1560" w:leader="dot"/>
          <w:tab w:val="left" w:pos="3960" w:leader="dot"/>
          <w:tab w:val="left" w:pos="4680" w:leader="none"/>
          <w:tab w:val="left" w:pos="9072" w:leader="dot"/>
          <w:tab w:val="left" w:pos="9129" w:leader="none"/>
          <w:tab w:val="left" w:pos="9180" w:leader="dot"/>
        </w:tabs>
        <w:spacing w:before="60" w:after="0"/>
        <w:ind w:left="397" w:firstLine="143"/>
        <w:rPr/>
      </w:pPr>
      <w:r>
        <w:rPr/>
        <w:t xml:space="preserve">Adószáma: </w:t>
        <w:tab/>
        <w:t xml:space="preserve"> Statisztikai számjele: </w:t>
        <w:tab/>
      </w:r>
    </w:p>
    <w:p>
      <w:pPr>
        <w:pStyle w:val="Normal"/>
        <w:tabs>
          <w:tab w:val="left" w:pos="540" w:leader="none"/>
          <w:tab w:val="left" w:pos="9072" w:leader="dot"/>
          <w:tab w:val="left" w:pos="9781" w:leader="dot"/>
        </w:tabs>
        <w:spacing w:before="80" w:after="0"/>
        <w:ind w:left="540" w:hanging="0"/>
        <w:rPr/>
      </w:pPr>
      <w:r>
        <w:rPr/>
        <w:t xml:space="preserve">Nyilatkozat kitöltőjének neve, telefonszáma: </w:t>
        <w:tab/>
      </w:r>
    </w:p>
    <w:p>
      <w:pPr>
        <w:pStyle w:val="Normal"/>
        <w:tabs>
          <w:tab w:val="left" w:pos="540" w:leader="none"/>
          <w:tab w:val="left" w:pos="9072" w:leader="dot"/>
          <w:tab w:val="left" w:pos="9781" w:leader="dot"/>
        </w:tabs>
        <w:spacing w:before="80" w:after="0"/>
        <w:ind w:left="540" w:hanging="0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Szvegtrzsbehzsa"/>
        <w:tabs>
          <w:tab w:val="left" w:pos="540" w:leader="none"/>
          <w:tab w:val="left" w:pos="9072" w:leader="dot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2.</w:t>
        <w:tab/>
        <w:t>Nyilatkozom, hogy a 201..... adóévet megelőző adóévben (201....) folytatott tevékenységem az adóalanyi mentesség feltételének megfelelt.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</w:t>
      </w:r>
      <w:r>
        <w:rPr/>
        <w:t>., 201..  év …………… hó ….. nap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enter" w:pos="4680" w:leader="none"/>
        </w:tabs>
        <w:rPr/>
      </w:pPr>
      <w:r>
        <w:rPr/>
        <w:tab/>
        <w:t>P.H.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Calibri" w:cstheme="minorHAnsi" w:eastAsiaTheme="minorHAnsi"/>
        <w:szCs w:val="22"/>
        <w:lang w:val="hu-H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4307"/>
    <w:pPr>
      <w:widowControl/>
      <w:suppressAutoHyphens w:val="true"/>
      <w:bidi w:val="0"/>
      <w:spacing w:lineRule="auto" w:line="240"/>
      <w:jc w:val="left"/>
    </w:pPr>
    <w:rPr>
      <w:rFonts w:eastAsia="Times New Roman" w:cs="Times New Roman" w:ascii="Times New Roman" w:hAnsi="Times New Roman"/>
      <w:color w:val="auto"/>
      <w:sz w:val="24"/>
      <w:szCs w:val="24"/>
      <w:lang w:eastAsia="ar-SA" w:val="hu-HU" w:bidi="ar-SA"/>
    </w:rPr>
  </w:style>
  <w:style w:type="paragraph" w:styleId="Cmsor1">
    <w:name w:val="Címsor 1"/>
    <w:basedOn w:val="Normal"/>
    <w:link w:val="Cmsor1Char"/>
    <w:qFormat/>
    <w:rsid w:val="00964307"/>
    <w:pPr>
      <w:keepNext/>
      <w:jc w:val="center"/>
      <w:outlineLvl w:val="0"/>
    </w:pPr>
    <w:rPr>
      <w:b/>
      <w:bCs/>
      <w:spacing w:val="40"/>
      <w:u w:val="single"/>
    </w:rPr>
  </w:style>
  <w:style w:type="paragraph" w:styleId="Cmsor2">
    <w:name w:val="Címsor 2"/>
    <w:basedOn w:val="Cmsor"/>
    <w:pPr/>
    <w:rPr/>
  </w:style>
  <w:style w:type="paragraph" w:styleId="Cmsor3">
    <w:name w:val="Címsor 3"/>
    <w:basedOn w:val="Cmsor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basedOn w:val="DefaultParagraphFont"/>
    <w:link w:val="Cmsor1"/>
    <w:qFormat/>
    <w:rsid w:val="00964307"/>
    <w:rPr>
      <w:rFonts w:eastAsia="Times New Roman" w:cs="Times New Roman"/>
      <w:b/>
      <w:bCs/>
      <w:spacing w:val="40"/>
      <w:sz w:val="24"/>
      <w:szCs w:val="24"/>
      <w:u w:val="single"/>
      <w:lang w:eastAsia="ar-SA"/>
    </w:rPr>
  </w:style>
  <w:style w:type="character" w:styleId="SzvegtrzsbehzssalChar" w:customStyle="1">
    <w:name w:val="Szövegtörzs behúzással Char"/>
    <w:basedOn w:val="DefaultParagraphFont"/>
    <w:link w:val="Szvegtrzsbehzssal"/>
    <w:qFormat/>
    <w:rsid w:val="00964307"/>
    <w:rPr>
      <w:rFonts w:eastAsia="Times New Roman" w:cs="Times New Roman"/>
      <w:sz w:val="22"/>
      <w:lang w:eastAsia="ar-SA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Szvegtrzsbehzsa">
    <w:name w:val="Szövegtörzs behúzása"/>
    <w:basedOn w:val="Normal"/>
    <w:link w:val="SzvegtrzsbehzssalChar"/>
    <w:rsid w:val="00964307"/>
    <w:pPr>
      <w:tabs>
        <w:tab w:val="left" w:pos="426" w:leader="none"/>
      </w:tabs>
      <w:ind w:left="360" w:hanging="360"/>
      <w:jc w:val="both"/>
    </w:pPr>
    <w:rPr>
      <w:sz w:val="22"/>
      <w:szCs w:val="22"/>
    </w:rPr>
  </w:style>
  <w:style w:type="paragraph" w:styleId="Idzetblokk">
    <w:name w:val="Idézetblokk"/>
    <w:basedOn w:val="Normal"/>
    <w:qFormat/>
    <w:pPr/>
    <w:rPr/>
  </w:style>
  <w:style w:type="paragraph" w:styleId="Cm">
    <w:name w:val="Cím"/>
    <w:basedOn w:val="Cmsor"/>
    <w:pPr/>
    <w:rPr/>
  </w:style>
  <w:style w:type="paragraph" w:styleId="Alcm">
    <w:name w:val="Alcím"/>
    <w:basedOn w:val="Cmsor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LibreOffice/4.4.4.3$Windows_x86 LibreOffice_project/2c39ebcf046445232b798108aa8a7e7d89552ea8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2016-05-20T10:56:00Z</dcterms:created>
  <dc:creator>marcsi</dc:creator>
  <dc:language>hu-HU</dc:language>
  <cp:lastModifiedBy>marcsi</cp:lastModifiedBy>
  <dcterms:modified xsi:type="dcterms:W3CDTF">2016-05-20T10:57:00Z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