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0E" w:rsidRDefault="0076680E"/>
    <w:p w:rsidR="0076680E" w:rsidRDefault="0076680E"/>
    <w:p w:rsidR="006C5179" w:rsidRDefault="00B06448">
      <w:r>
        <w:rPr>
          <w:noProof/>
        </w:rPr>
        <mc:AlternateContent>
          <mc:Choice Requires="wps">
            <w:drawing>
              <wp:anchor distT="0" distB="0" distL="114300" distR="114300" simplePos="0" relativeHeight="251655680" behindDoc="0" locked="0" layoutInCell="1" allowOverlap="1" wp14:anchorId="22E784D5" wp14:editId="26DF9A80">
                <wp:simplePos x="0" y="0"/>
                <wp:positionH relativeFrom="column">
                  <wp:posOffset>1489099</wp:posOffset>
                </wp:positionH>
                <wp:positionV relativeFrom="paragraph">
                  <wp:posOffset>-164135</wp:posOffset>
                </wp:positionV>
                <wp:extent cx="2318919" cy="914400"/>
                <wp:effectExtent l="0" t="0" r="571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919"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D42" w:rsidRPr="003C180C" w:rsidRDefault="009A1D42" w:rsidP="003C180C">
                            <w:pPr>
                              <w:pStyle w:val="Nincstrkz"/>
                              <w:jc w:val="center"/>
                              <w:rPr>
                                <w:b/>
                                <w:sz w:val="36"/>
                                <w:szCs w:val="36"/>
                              </w:rPr>
                            </w:pPr>
                            <w:r w:rsidRPr="003C180C">
                              <w:rPr>
                                <w:b/>
                                <w:sz w:val="36"/>
                                <w:szCs w:val="36"/>
                              </w:rPr>
                              <w:t>Helyi</w:t>
                            </w:r>
                          </w:p>
                          <w:p w:rsidR="009A1D42" w:rsidRDefault="009A1D42" w:rsidP="003C180C">
                            <w:pPr>
                              <w:pStyle w:val="Nincstrkz"/>
                              <w:jc w:val="center"/>
                              <w:rPr>
                                <w:b/>
                                <w:sz w:val="36"/>
                                <w:szCs w:val="36"/>
                              </w:rPr>
                            </w:pPr>
                            <w:r w:rsidRPr="003C180C">
                              <w:rPr>
                                <w:b/>
                                <w:sz w:val="36"/>
                                <w:szCs w:val="36"/>
                              </w:rPr>
                              <w:t>Esélyegye</w:t>
                            </w:r>
                            <w:r>
                              <w:rPr>
                                <w:b/>
                                <w:sz w:val="36"/>
                                <w:szCs w:val="36"/>
                              </w:rPr>
                              <w:t>nlősé</w:t>
                            </w:r>
                            <w:r w:rsidRPr="003C180C">
                              <w:rPr>
                                <w:b/>
                                <w:sz w:val="36"/>
                                <w:szCs w:val="36"/>
                              </w:rPr>
                              <w:t>gi</w:t>
                            </w:r>
                          </w:p>
                          <w:p w:rsidR="009A1D42" w:rsidRPr="003C180C" w:rsidRDefault="009A1D42" w:rsidP="003C180C">
                            <w:pPr>
                              <w:pStyle w:val="Nincstrkz"/>
                              <w:jc w:val="center"/>
                              <w:rPr>
                                <w:b/>
                                <w:sz w:val="36"/>
                                <w:szCs w:val="36"/>
                              </w:rPr>
                            </w:pPr>
                            <w:r>
                              <w:rPr>
                                <w:b/>
                                <w:sz w:val="36"/>
                                <w:szCs w:val="36"/>
                              </w:rPr>
                              <w:t>Program</w:t>
                            </w:r>
                          </w:p>
                          <w:p w:rsidR="009A1D42" w:rsidRPr="003C180C" w:rsidRDefault="009A1D42" w:rsidP="003C180C">
                            <w:pPr>
                              <w:jc w:val="center"/>
                              <w:rPr>
                                <w:sz w:val="36"/>
                                <w:szCs w:val="36"/>
                              </w:rPr>
                            </w:pPr>
                            <w:r w:rsidRPr="003C180C">
                              <w:rPr>
                                <w:b/>
                                <w:sz w:val="36"/>
                                <w:szCs w:val="36"/>
                              </w:rPr>
                              <w:t>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E784D5" id="_x0000_t202" coordsize="21600,21600" o:spt="202" path="m,l,21600r21600,l21600,xe">
                <v:stroke joinstyle="miter"/>
                <v:path gradientshapeok="t" o:connecttype="rect"/>
              </v:shapetype>
              <v:shape id="Text Box 21" o:spid="_x0000_s1026" type="#_x0000_t202" style="position:absolute;left:0;text-align:left;margin-left:117.25pt;margin-top:-12.9pt;width:182.6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" stroked="f">
                <v:textbox>
                  <w:txbxContent>
                    <w:p w:rsidR="009A1D42" w:rsidRPr="003C180C" w:rsidRDefault="009A1D42" w:rsidP="003C180C">
                      <w:pPr>
                        <w:pStyle w:val="Nincstrkz"/>
                        <w:jc w:val="center"/>
                        <w:rPr>
                          <w:b/>
                          <w:sz w:val="36"/>
                          <w:szCs w:val="36"/>
                        </w:rPr>
                      </w:pPr>
                      <w:r w:rsidRPr="003C180C">
                        <w:rPr>
                          <w:b/>
                          <w:sz w:val="36"/>
                          <w:szCs w:val="36"/>
                        </w:rPr>
                        <w:t>Helyi</w:t>
                      </w:r>
                    </w:p>
                    <w:p w:rsidR="009A1D42" w:rsidRDefault="009A1D42" w:rsidP="003C180C">
                      <w:pPr>
                        <w:pStyle w:val="Nincstrkz"/>
                        <w:jc w:val="center"/>
                        <w:rPr>
                          <w:b/>
                          <w:sz w:val="36"/>
                          <w:szCs w:val="36"/>
                        </w:rPr>
                      </w:pPr>
                      <w:r w:rsidRPr="003C180C">
                        <w:rPr>
                          <w:b/>
                          <w:sz w:val="36"/>
                          <w:szCs w:val="36"/>
                        </w:rPr>
                        <w:t>Esélyegye</w:t>
                      </w:r>
                      <w:r>
                        <w:rPr>
                          <w:b/>
                          <w:sz w:val="36"/>
                          <w:szCs w:val="36"/>
                        </w:rPr>
                        <w:t>nlősé</w:t>
                      </w:r>
                      <w:r w:rsidRPr="003C180C">
                        <w:rPr>
                          <w:b/>
                          <w:sz w:val="36"/>
                          <w:szCs w:val="36"/>
                        </w:rPr>
                        <w:t>gi</w:t>
                      </w:r>
                    </w:p>
                    <w:p w:rsidR="009A1D42" w:rsidRPr="003C180C" w:rsidRDefault="009A1D42" w:rsidP="003C180C">
                      <w:pPr>
                        <w:pStyle w:val="Nincstrkz"/>
                        <w:jc w:val="center"/>
                        <w:rPr>
                          <w:b/>
                          <w:sz w:val="36"/>
                          <w:szCs w:val="36"/>
                        </w:rPr>
                      </w:pPr>
                      <w:r>
                        <w:rPr>
                          <w:b/>
                          <w:sz w:val="36"/>
                          <w:szCs w:val="36"/>
                        </w:rPr>
                        <w:t>Program</w:t>
                      </w:r>
                    </w:p>
                    <w:p w:rsidR="009A1D42" w:rsidRPr="003C180C" w:rsidRDefault="009A1D42" w:rsidP="003C180C">
                      <w:pPr>
                        <w:jc w:val="center"/>
                        <w:rPr>
                          <w:sz w:val="36"/>
                          <w:szCs w:val="36"/>
                        </w:rPr>
                      </w:pPr>
                      <w:r w:rsidRPr="003C180C">
                        <w:rPr>
                          <w:b/>
                          <w:sz w:val="36"/>
                          <w:szCs w:val="36"/>
                        </w:rPr>
                        <w:t>Program</w:t>
                      </w:r>
                    </w:p>
                  </w:txbxContent>
                </v:textbox>
              </v:shape>
            </w:pict>
          </mc:Fallback>
        </mc:AlternateContent>
      </w:r>
    </w:p>
    <w:p w:rsidR="006C5179" w:rsidRDefault="006C5179" w:rsidP="006C5179">
      <w:pPr>
        <w:pStyle w:val="NormlCalibri11"/>
        <w:pBdr>
          <w:top w:val="none" w:sz="0" w:space="0" w:color="auto"/>
          <w:left w:val="none" w:sz="0" w:space="0" w:color="auto"/>
          <w:bottom w:val="none" w:sz="0" w:space="0" w:color="auto"/>
          <w:right w:val="none" w:sz="0" w:space="0" w:color="auto"/>
        </w:pBdr>
      </w:pPr>
    </w:p>
    <w:p w:rsidR="006C5179" w:rsidRDefault="006C5179" w:rsidP="006C5179">
      <w:pPr>
        <w:pStyle w:val="NormlCalibri11"/>
        <w:pBdr>
          <w:top w:val="none" w:sz="0" w:space="0" w:color="auto"/>
          <w:left w:val="none" w:sz="0" w:space="0" w:color="auto"/>
          <w:bottom w:val="single" w:sz="4" w:space="1" w:color="99CC00"/>
          <w:right w:val="none" w:sz="0" w:space="0" w:color="auto"/>
        </w:pBdr>
      </w:pPr>
    </w:p>
    <w:p w:rsidR="006C5179" w:rsidRPr="006C5179" w:rsidRDefault="006C5179" w:rsidP="00D759D9">
      <w:pPr>
        <w:pStyle w:val="NormlCalibri11"/>
        <w:pBdr>
          <w:top w:val="none" w:sz="0" w:space="0" w:color="auto"/>
          <w:left w:val="none" w:sz="0" w:space="0" w:color="auto"/>
          <w:bottom w:val="single" w:sz="4" w:space="1" w:color="99CC00"/>
          <w:right w:val="none" w:sz="0" w:space="0" w:color="auto"/>
        </w:pBdr>
        <w:jc w:val="center"/>
      </w:pPr>
    </w:p>
    <w:tbl>
      <w:tblPr>
        <w:tblW w:w="5000" w:type="pct"/>
        <w:jc w:val="center"/>
        <w:tblLook w:val="04A0" w:firstRow="1" w:lastRow="0" w:firstColumn="1" w:lastColumn="0" w:noHBand="0" w:noVBand="1"/>
      </w:tblPr>
      <w:tblGrid>
        <w:gridCol w:w="9855"/>
      </w:tblGrid>
      <w:tr w:rsidR="004B543E" w:rsidRPr="00B84B31" w:rsidTr="00EE31F9">
        <w:trPr>
          <w:trHeight w:val="1440"/>
          <w:jc w:val="center"/>
        </w:trPr>
        <w:tc>
          <w:tcPr>
            <w:tcW w:w="5000" w:type="pct"/>
            <w:vAlign w:val="center"/>
          </w:tcPr>
          <w:p w:rsidR="004B543E" w:rsidRPr="00B84B31" w:rsidRDefault="003C180C" w:rsidP="00D759D9">
            <w:pPr>
              <w:pStyle w:val="Nincstrkz"/>
              <w:jc w:val="center"/>
              <w:rPr>
                <w:rFonts w:asciiTheme="minorHAnsi" w:hAnsiTheme="minorHAnsi"/>
                <w:sz w:val="28"/>
                <w:szCs w:val="28"/>
              </w:rPr>
            </w:pPr>
            <w:r w:rsidRPr="00B84B31">
              <w:rPr>
                <w:rFonts w:asciiTheme="minorHAnsi" w:hAnsiTheme="minorHAnsi"/>
                <w:sz w:val="28"/>
                <w:szCs w:val="28"/>
              </w:rPr>
              <w:t xml:space="preserve">HEP HE </w:t>
            </w:r>
            <w:r w:rsidR="00D759D9" w:rsidRPr="00B84B31">
              <w:rPr>
                <w:rFonts w:asciiTheme="minorHAnsi" w:hAnsiTheme="minorHAnsi"/>
                <w:sz w:val="28"/>
                <w:szCs w:val="28"/>
              </w:rPr>
              <w:t>és</w:t>
            </w:r>
            <w:r w:rsidRPr="00B84B31">
              <w:rPr>
                <w:rFonts w:asciiTheme="minorHAnsi" w:hAnsiTheme="minorHAnsi"/>
                <w:sz w:val="28"/>
                <w:szCs w:val="28"/>
              </w:rPr>
              <w:t xml:space="preserve"> HEP IT</w:t>
            </w:r>
          </w:p>
        </w:tc>
      </w:tr>
      <w:tr w:rsidR="004B543E" w:rsidRPr="00B84B31" w:rsidTr="00EE31F9">
        <w:trPr>
          <w:trHeight w:val="720"/>
          <w:jc w:val="center"/>
        </w:trPr>
        <w:tc>
          <w:tcPr>
            <w:tcW w:w="5000" w:type="pct"/>
            <w:vAlign w:val="center"/>
          </w:tcPr>
          <w:p w:rsidR="004B543E" w:rsidRPr="00B84B31" w:rsidRDefault="007B5D69" w:rsidP="003C180C">
            <w:pPr>
              <w:pStyle w:val="Nincstrkz"/>
              <w:jc w:val="center"/>
              <w:rPr>
                <w:rFonts w:asciiTheme="minorHAnsi" w:hAnsiTheme="minorHAnsi"/>
                <w:sz w:val="28"/>
                <w:szCs w:val="28"/>
              </w:rPr>
            </w:pPr>
            <w:r w:rsidRPr="00B84B31">
              <w:rPr>
                <w:rFonts w:asciiTheme="minorHAnsi" w:hAnsiTheme="minorHAnsi"/>
                <w:sz w:val="28"/>
                <w:szCs w:val="28"/>
              </w:rPr>
              <w:t xml:space="preserve">Kulcs </w:t>
            </w:r>
            <w:r w:rsidR="001B165E">
              <w:rPr>
                <w:rFonts w:asciiTheme="minorHAnsi" w:hAnsiTheme="minorHAnsi"/>
                <w:sz w:val="28"/>
                <w:szCs w:val="28"/>
              </w:rPr>
              <w:t xml:space="preserve"> </w:t>
            </w:r>
            <w:r w:rsidRPr="00B84B31">
              <w:rPr>
                <w:rFonts w:asciiTheme="minorHAnsi" w:hAnsiTheme="minorHAnsi"/>
                <w:sz w:val="28"/>
                <w:szCs w:val="28"/>
              </w:rPr>
              <w:t>Község</w:t>
            </w:r>
            <w:r w:rsidR="00811A6B">
              <w:rPr>
                <w:rFonts w:asciiTheme="minorHAnsi" w:hAnsiTheme="minorHAnsi"/>
                <w:sz w:val="28"/>
                <w:szCs w:val="28"/>
              </w:rPr>
              <w:t>i</w:t>
            </w:r>
            <w:r w:rsidRPr="00B84B31">
              <w:rPr>
                <w:rFonts w:asciiTheme="minorHAnsi" w:hAnsiTheme="minorHAnsi"/>
                <w:sz w:val="28"/>
                <w:szCs w:val="28"/>
              </w:rPr>
              <w:t xml:space="preserve"> </w:t>
            </w:r>
            <w:r w:rsidR="004B543E" w:rsidRPr="00B84B31">
              <w:rPr>
                <w:rFonts w:asciiTheme="minorHAnsi" w:hAnsiTheme="minorHAnsi"/>
                <w:sz w:val="28"/>
                <w:szCs w:val="28"/>
              </w:rPr>
              <w:t xml:space="preserve"> Önkormányzat</w:t>
            </w:r>
            <w:r w:rsidR="003C180C" w:rsidRPr="00B84B31">
              <w:rPr>
                <w:rFonts w:asciiTheme="minorHAnsi" w:hAnsiTheme="minorHAnsi"/>
                <w:sz w:val="28"/>
                <w:szCs w:val="28"/>
              </w:rPr>
              <w:t xml:space="preserve"> Képviselő</w:t>
            </w:r>
            <w:r w:rsidR="00811A6B">
              <w:rPr>
                <w:rFonts w:asciiTheme="minorHAnsi" w:hAnsiTheme="minorHAnsi"/>
                <w:sz w:val="28"/>
                <w:szCs w:val="28"/>
              </w:rPr>
              <w:t>-</w:t>
            </w:r>
            <w:r w:rsidR="003C180C" w:rsidRPr="00B84B31">
              <w:rPr>
                <w:rFonts w:asciiTheme="minorHAnsi" w:hAnsiTheme="minorHAnsi"/>
                <w:sz w:val="28"/>
                <w:szCs w:val="28"/>
              </w:rPr>
              <w:t>testülete</w:t>
            </w:r>
          </w:p>
          <w:p w:rsidR="00D759D9" w:rsidRPr="00B84B31" w:rsidRDefault="00D759D9" w:rsidP="003C180C">
            <w:pPr>
              <w:pStyle w:val="Nincstrkz"/>
              <w:jc w:val="center"/>
              <w:rPr>
                <w:rFonts w:asciiTheme="minorHAnsi" w:hAnsiTheme="minorHAnsi"/>
                <w:sz w:val="28"/>
                <w:szCs w:val="28"/>
              </w:rPr>
            </w:pPr>
            <w:r w:rsidRPr="00B84B31">
              <w:rPr>
                <w:rFonts w:asciiTheme="minorHAnsi" w:hAnsiTheme="minorHAnsi"/>
                <w:sz w:val="28"/>
                <w:szCs w:val="28"/>
              </w:rPr>
              <w:t>201</w:t>
            </w:r>
            <w:r w:rsidR="00503F93">
              <w:rPr>
                <w:rFonts w:asciiTheme="minorHAnsi" w:hAnsiTheme="minorHAnsi"/>
                <w:sz w:val="28"/>
                <w:szCs w:val="28"/>
              </w:rPr>
              <w:t>9</w:t>
            </w:r>
            <w:r w:rsidRPr="00B84B31">
              <w:rPr>
                <w:rFonts w:asciiTheme="minorHAnsi" w:hAnsiTheme="minorHAnsi"/>
                <w:sz w:val="28"/>
                <w:szCs w:val="28"/>
              </w:rPr>
              <w:t xml:space="preserve"> - 20</w:t>
            </w:r>
            <w:r w:rsidR="00503F93">
              <w:rPr>
                <w:rFonts w:asciiTheme="minorHAnsi" w:hAnsiTheme="minorHAnsi"/>
                <w:sz w:val="28"/>
                <w:szCs w:val="28"/>
              </w:rPr>
              <w:t>23</w:t>
            </w:r>
          </w:p>
        </w:tc>
      </w:tr>
      <w:tr w:rsidR="004B543E" w:rsidRPr="00B84B31">
        <w:trPr>
          <w:trHeight w:val="360"/>
          <w:jc w:val="center"/>
        </w:trPr>
        <w:tc>
          <w:tcPr>
            <w:tcW w:w="5000" w:type="pct"/>
            <w:vAlign w:val="center"/>
          </w:tcPr>
          <w:p w:rsidR="004B543E" w:rsidRPr="00B84B31" w:rsidRDefault="004B543E" w:rsidP="00EB4686">
            <w:pPr>
              <w:pStyle w:val="Nincstrkz"/>
              <w:jc w:val="center"/>
              <w:rPr>
                <w:rFonts w:asciiTheme="minorHAnsi" w:hAnsiTheme="minorHAnsi"/>
                <w:b/>
                <w:bCs/>
                <w:sz w:val="28"/>
                <w:szCs w:val="28"/>
              </w:rPr>
            </w:pPr>
          </w:p>
        </w:tc>
      </w:tr>
    </w:tbl>
    <w:p w:rsidR="004B543E" w:rsidRPr="00B84B31" w:rsidRDefault="004B543E" w:rsidP="00EB4686">
      <w:pPr>
        <w:rPr>
          <w:rFonts w:asciiTheme="minorHAnsi" w:hAnsiTheme="minorHAnsi"/>
          <w:szCs w:val="22"/>
        </w:rPr>
      </w:pPr>
    </w:p>
    <w:p w:rsidR="00305093" w:rsidRPr="00B84B31" w:rsidRDefault="00305093" w:rsidP="00EB4686">
      <w:pPr>
        <w:rPr>
          <w:rFonts w:asciiTheme="minorHAnsi" w:hAnsiTheme="minorHAnsi"/>
          <w:szCs w:val="22"/>
        </w:rPr>
      </w:pPr>
      <w:bookmarkStart w:id="0" w:name="_Toc212109296"/>
      <w:bookmarkStart w:id="1" w:name="_Toc212109388"/>
      <w:bookmarkStart w:id="2" w:name="_Toc212110155"/>
      <w:bookmarkStart w:id="3" w:name="_Toc212110228"/>
      <w:bookmarkStart w:id="4" w:name="_Toc212110686"/>
      <w:bookmarkStart w:id="5" w:name="_Toc212115928"/>
      <w:bookmarkStart w:id="6" w:name="_Toc212118935"/>
      <w:bookmarkStart w:id="7" w:name="_Toc212124922"/>
      <w:bookmarkStart w:id="8" w:name="_Toc212141182"/>
      <w:bookmarkStart w:id="9" w:name="_Toc212141249"/>
      <w:bookmarkStart w:id="10" w:name="_Toc212144758"/>
      <w:bookmarkStart w:id="11" w:name="_Toc212172172"/>
      <w:bookmarkStart w:id="12" w:name="_Toc212178433"/>
      <w:bookmarkStart w:id="13" w:name="_Toc212179295"/>
      <w:bookmarkStart w:id="14" w:name="_Toc212183716"/>
      <w:bookmarkStart w:id="15" w:name="_Toc212183770"/>
      <w:bookmarkStart w:id="16" w:name="_Toc212183816"/>
      <w:bookmarkStart w:id="17" w:name="_Toc212183854"/>
      <w:bookmarkStart w:id="18" w:name="_Toc212268304"/>
      <w:bookmarkStart w:id="19" w:name="_Toc212268340"/>
      <w:bookmarkStart w:id="20" w:name="_Toc212270487"/>
    </w:p>
    <w:p w:rsidR="00305093" w:rsidRPr="00B84B31" w:rsidRDefault="009C5A64" w:rsidP="009C5A64">
      <w:pPr>
        <w:jc w:val="center"/>
        <w:rPr>
          <w:rFonts w:asciiTheme="minorHAnsi" w:hAnsiTheme="minorHAnsi"/>
          <w:szCs w:val="22"/>
        </w:rPr>
      </w:pPr>
      <w:r w:rsidRPr="00B84B31">
        <w:rPr>
          <w:rFonts w:asciiTheme="minorHAnsi" w:hAnsiTheme="minorHAnsi"/>
          <w:noProof/>
        </w:rPr>
        <w:drawing>
          <wp:inline distT="0" distB="0" distL="0" distR="0" wp14:anchorId="4A871EE7" wp14:editId="3CB96254">
            <wp:extent cx="1785134" cy="2779250"/>
            <wp:effectExtent l="0" t="0" r="5715" b="254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88305" cy="2784186"/>
                    </a:xfrm>
                    <a:prstGeom prst="rect">
                      <a:avLst/>
                    </a:prstGeom>
                  </pic:spPr>
                </pic:pic>
              </a:graphicData>
            </a:graphic>
          </wp:inline>
        </w:drawing>
      </w:r>
    </w:p>
    <w:p w:rsidR="003C180C" w:rsidRPr="00B84B31" w:rsidRDefault="003C180C" w:rsidP="0054318E">
      <w:pPr>
        <w:jc w:val="center"/>
        <w:rPr>
          <w:rFonts w:asciiTheme="minorHAnsi" w:hAnsiTheme="minorHAnsi"/>
          <w:b/>
          <w:szCs w:val="22"/>
        </w:rPr>
      </w:pPr>
    </w:p>
    <w:p w:rsidR="003C180C" w:rsidRPr="00B84B31" w:rsidRDefault="003C180C" w:rsidP="0054318E">
      <w:pPr>
        <w:jc w:val="center"/>
        <w:rPr>
          <w:rFonts w:asciiTheme="minorHAnsi" w:hAnsiTheme="minorHAnsi"/>
          <w:b/>
          <w:szCs w:val="22"/>
        </w:rPr>
      </w:pPr>
    </w:p>
    <w:p w:rsidR="003C180C" w:rsidRPr="00B84B31" w:rsidRDefault="003C180C" w:rsidP="0054318E">
      <w:pPr>
        <w:jc w:val="center"/>
        <w:rPr>
          <w:rFonts w:asciiTheme="minorHAnsi" w:hAnsiTheme="minorHAnsi"/>
          <w:b/>
          <w:szCs w:val="22"/>
        </w:rPr>
      </w:pPr>
    </w:p>
    <w:p w:rsidR="003C180C" w:rsidRPr="00B84B31" w:rsidRDefault="003C180C" w:rsidP="0054318E">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r w:rsidRPr="00B84B31">
        <w:rPr>
          <w:rFonts w:asciiTheme="minorHAnsi" w:hAnsiTheme="minorHAnsi"/>
          <w:b/>
          <w:szCs w:val="22"/>
        </w:rPr>
        <w:t>„Az egyenlőség az igazságossággal kezdődik.”</w:t>
      </w:r>
    </w:p>
    <w:p w:rsidR="003C180C" w:rsidRPr="00B84B31" w:rsidRDefault="003C180C" w:rsidP="003C180C">
      <w:pPr>
        <w:jc w:val="center"/>
        <w:rPr>
          <w:rFonts w:asciiTheme="minorHAnsi" w:hAnsiTheme="minorHAnsi"/>
          <w:b/>
          <w:i/>
          <w:szCs w:val="22"/>
        </w:rPr>
      </w:pPr>
      <w:r w:rsidRPr="00B84B31">
        <w:rPr>
          <w:rFonts w:asciiTheme="minorHAnsi" w:hAnsiTheme="minorHAnsi"/>
          <w:b/>
          <w:i/>
          <w:szCs w:val="22"/>
        </w:rPr>
        <w:t>Victor Hugo</w:t>
      </w: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C180C" w:rsidRPr="00B84B31" w:rsidRDefault="003C180C" w:rsidP="003C180C">
      <w:pPr>
        <w:jc w:val="center"/>
        <w:rPr>
          <w:rFonts w:asciiTheme="minorHAnsi" w:hAnsiTheme="minorHAnsi"/>
          <w:b/>
          <w:szCs w:val="22"/>
        </w:rPr>
      </w:pPr>
    </w:p>
    <w:p w:rsidR="00305093" w:rsidRPr="00B84B31" w:rsidRDefault="00305093" w:rsidP="003C180C">
      <w:pPr>
        <w:jc w:val="center"/>
        <w:rPr>
          <w:rFonts w:asciiTheme="minorHAnsi" w:hAnsiTheme="minorHAnsi"/>
          <w:b/>
          <w:szCs w:val="22"/>
        </w:rPr>
      </w:pPr>
      <w:r w:rsidRPr="00B84B31">
        <w:rPr>
          <w:rFonts w:asciiTheme="minorHAnsi" w:hAnsiTheme="minorHAnsi"/>
          <w:b/>
          <w:szCs w:val="22"/>
        </w:rPr>
        <w:t>Tartalom</w:t>
      </w:r>
    </w:p>
    <w:p w:rsidR="006B1FB5" w:rsidRPr="00B84B31" w:rsidRDefault="006B1FB5" w:rsidP="006B1FB5">
      <w:pPr>
        <w:rPr>
          <w:rFonts w:asciiTheme="minorHAnsi" w:hAnsiTheme="minorHAnsi"/>
          <w:szCs w:val="22"/>
        </w:rPr>
      </w:pPr>
    </w:p>
    <w:p w:rsidR="00E122AD" w:rsidRPr="00B84B31" w:rsidRDefault="007002F1">
      <w:pPr>
        <w:pStyle w:val="TJ1"/>
        <w:rPr>
          <w:rFonts w:asciiTheme="minorHAnsi" w:hAnsiTheme="minorHAnsi"/>
          <w:sz w:val="24"/>
          <w:szCs w:val="24"/>
        </w:rPr>
      </w:pPr>
      <w:r w:rsidRPr="00B84B31">
        <w:rPr>
          <w:rFonts w:asciiTheme="minorHAnsi" w:hAnsiTheme="minorHAnsi"/>
        </w:rPr>
        <w:fldChar w:fldCharType="begin"/>
      </w:r>
      <w:r w:rsidRPr="00B84B31">
        <w:rPr>
          <w:rFonts w:asciiTheme="minorHAnsi" w:hAnsiTheme="minorHAnsi"/>
        </w:rPr>
        <w:instrText xml:space="preserve"> TOC \o "4-4" \h \z \t "Címsor 1;1;Címsor 2;2;Címsor 3;3;Alcím;2" </w:instrText>
      </w:r>
      <w:r w:rsidRPr="00B84B31">
        <w:rPr>
          <w:rFonts w:asciiTheme="minorHAnsi" w:hAnsiTheme="minorHAnsi"/>
        </w:rPr>
        <w:fldChar w:fldCharType="separate"/>
      </w:r>
      <w:hyperlink w:anchor="_Toc349210319" w:history="1">
        <w:r w:rsidR="00E122AD" w:rsidRPr="00B84B31">
          <w:rPr>
            <w:rStyle w:val="Hiperhivatkozs"/>
            <w:rFonts w:asciiTheme="minorHAnsi" w:hAnsiTheme="minorHAnsi"/>
          </w:rPr>
          <w:t>Helyi Esélyegyenlőségi Program (HEP)</w:t>
        </w:r>
        <w:r w:rsidR="00E122AD" w:rsidRPr="00B84B31">
          <w:rPr>
            <w:rFonts w:asciiTheme="minorHAnsi" w:hAnsiTheme="minorHAnsi"/>
            <w:webHidden/>
          </w:rPr>
          <w:tab/>
        </w:r>
        <w:r w:rsidR="00E122AD" w:rsidRPr="00B84B31">
          <w:rPr>
            <w:rFonts w:asciiTheme="minorHAnsi" w:hAnsiTheme="minorHAnsi"/>
            <w:webHidden/>
          </w:rPr>
          <w:fldChar w:fldCharType="begin"/>
        </w:r>
        <w:r w:rsidR="00E122AD" w:rsidRPr="00B84B31">
          <w:rPr>
            <w:rFonts w:asciiTheme="minorHAnsi" w:hAnsiTheme="minorHAnsi"/>
            <w:webHidden/>
          </w:rPr>
          <w:instrText xml:space="preserve"> PAGEREF _Toc349210319 \h </w:instrText>
        </w:r>
        <w:r w:rsidR="00E122AD" w:rsidRPr="00B84B31">
          <w:rPr>
            <w:rFonts w:asciiTheme="minorHAnsi" w:hAnsiTheme="minorHAnsi"/>
            <w:webHidden/>
          </w:rPr>
        </w:r>
        <w:r w:rsidR="00E122AD" w:rsidRPr="00B84B31">
          <w:rPr>
            <w:rFonts w:asciiTheme="minorHAnsi" w:hAnsiTheme="minorHAnsi"/>
            <w:webHidden/>
          </w:rPr>
          <w:fldChar w:fldCharType="separate"/>
        </w:r>
        <w:r w:rsidR="00C246CA">
          <w:rPr>
            <w:rFonts w:asciiTheme="minorHAnsi" w:hAnsiTheme="minorHAnsi"/>
            <w:webHidden/>
          </w:rPr>
          <w:t>3</w:t>
        </w:r>
        <w:r w:rsidR="00E122AD" w:rsidRPr="00B84B31">
          <w:rPr>
            <w:rFonts w:asciiTheme="minorHAnsi" w:hAnsiTheme="minorHAnsi"/>
            <w:webHidden/>
          </w:rPr>
          <w:fldChar w:fldCharType="end"/>
        </w:r>
      </w:hyperlink>
    </w:p>
    <w:p w:rsidR="00E122AD" w:rsidRPr="00B84B31" w:rsidRDefault="003A64A9">
      <w:pPr>
        <w:pStyle w:val="TJ2"/>
        <w:tabs>
          <w:tab w:val="right" w:leader="dot" w:pos="9629"/>
        </w:tabs>
        <w:rPr>
          <w:rFonts w:asciiTheme="minorHAnsi" w:hAnsiTheme="minorHAnsi"/>
          <w:noProof/>
          <w:sz w:val="24"/>
        </w:rPr>
      </w:pPr>
      <w:hyperlink w:anchor="_Toc349210320" w:history="1">
        <w:r w:rsidR="00E122AD" w:rsidRPr="00B84B31">
          <w:rPr>
            <w:rStyle w:val="Hiperhivatkozs"/>
            <w:rFonts w:asciiTheme="minorHAnsi" w:hAnsiTheme="minorHAnsi"/>
            <w:noProof/>
          </w:rPr>
          <w:t>Bevezetés</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_Toc349210320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3</w:t>
        </w:r>
        <w:r w:rsidR="00E122AD" w:rsidRPr="00B84B31">
          <w:rPr>
            <w:rFonts w:asciiTheme="minorHAnsi" w:hAnsiTheme="minorHAnsi"/>
            <w:noProof/>
            <w:webHidden/>
          </w:rPr>
          <w:fldChar w:fldCharType="end"/>
        </w:r>
      </w:hyperlink>
    </w:p>
    <w:p w:rsidR="00E122AD" w:rsidRPr="00B84B31" w:rsidRDefault="003A64A9">
      <w:pPr>
        <w:pStyle w:val="TJ2"/>
        <w:tabs>
          <w:tab w:val="right" w:leader="dot" w:pos="9629"/>
        </w:tabs>
        <w:rPr>
          <w:rFonts w:asciiTheme="minorHAnsi" w:hAnsiTheme="minorHAnsi"/>
          <w:noProof/>
          <w:sz w:val="24"/>
        </w:rPr>
      </w:pPr>
      <w:hyperlink w:anchor="_Toc349210321" w:history="1">
        <w:r w:rsidR="00E122AD" w:rsidRPr="00B84B31">
          <w:rPr>
            <w:rStyle w:val="Hiperhivatkozs"/>
            <w:rFonts w:asciiTheme="minorHAnsi" w:hAnsiTheme="minorHAnsi"/>
            <w:noProof/>
          </w:rPr>
          <w:t>A település bemutatása</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_Toc349210321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3</w:t>
        </w:r>
        <w:r w:rsidR="00E122AD" w:rsidRPr="00B84B31">
          <w:rPr>
            <w:rFonts w:asciiTheme="minorHAnsi" w:hAnsiTheme="minorHAnsi"/>
            <w:noProof/>
            <w:webHidden/>
          </w:rPr>
          <w:fldChar w:fldCharType="end"/>
        </w:r>
      </w:hyperlink>
    </w:p>
    <w:p w:rsidR="00E122AD" w:rsidRPr="00B84B31" w:rsidRDefault="003A64A9">
      <w:pPr>
        <w:pStyle w:val="TJ2"/>
        <w:tabs>
          <w:tab w:val="right" w:leader="dot" w:pos="9629"/>
        </w:tabs>
        <w:rPr>
          <w:rFonts w:asciiTheme="minorHAnsi" w:hAnsiTheme="minorHAnsi"/>
          <w:noProof/>
          <w:sz w:val="24"/>
        </w:rPr>
      </w:pPr>
      <w:hyperlink w:anchor="_Toc349210322" w:history="1">
        <w:r w:rsidR="00E122AD" w:rsidRPr="00B84B31">
          <w:rPr>
            <w:rStyle w:val="Hiperhivatkozs"/>
            <w:rFonts w:asciiTheme="minorHAnsi" w:hAnsiTheme="minorHAnsi"/>
            <w:noProof/>
          </w:rPr>
          <w:t>Értékeink, küldetésünk</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_Toc349210322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5</w:t>
        </w:r>
        <w:r w:rsidR="00E122AD" w:rsidRPr="00B84B31">
          <w:rPr>
            <w:rFonts w:asciiTheme="minorHAnsi" w:hAnsiTheme="minorHAnsi"/>
            <w:noProof/>
            <w:webHidden/>
          </w:rPr>
          <w:fldChar w:fldCharType="end"/>
        </w:r>
      </w:hyperlink>
    </w:p>
    <w:p w:rsidR="00E122AD" w:rsidRPr="00B84B31" w:rsidRDefault="003A64A9">
      <w:pPr>
        <w:pStyle w:val="TJ2"/>
        <w:tabs>
          <w:tab w:val="right" w:leader="dot" w:pos="9629"/>
        </w:tabs>
        <w:rPr>
          <w:rFonts w:asciiTheme="minorHAnsi" w:hAnsiTheme="minorHAnsi"/>
          <w:noProof/>
          <w:sz w:val="24"/>
        </w:rPr>
      </w:pPr>
      <w:hyperlink w:anchor="_Toc349210323" w:history="1">
        <w:r w:rsidR="00E122AD" w:rsidRPr="00B84B31">
          <w:rPr>
            <w:rStyle w:val="Hiperhivatkozs"/>
            <w:rFonts w:asciiTheme="minorHAnsi" w:hAnsiTheme="minorHAnsi"/>
            <w:noProof/>
          </w:rPr>
          <w:t>Célok</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_Toc349210323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7</w:t>
        </w:r>
        <w:r w:rsidR="00E122AD" w:rsidRPr="00B84B31">
          <w:rPr>
            <w:rFonts w:asciiTheme="minorHAnsi" w:hAnsiTheme="minorHAnsi"/>
            <w:noProof/>
            <w:webHidden/>
          </w:rPr>
          <w:fldChar w:fldCharType="end"/>
        </w:r>
      </w:hyperlink>
    </w:p>
    <w:p w:rsidR="00E122AD" w:rsidRPr="00B84B31" w:rsidRDefault="003A64A9">
      <w:pPr>
        <w:pStyle w:val="TJ2"/>
        <w:tabs>
          <w:tab w:val="right" w:leader="dot" w:pos="9629"/>
        </w:tabs>
        <w:rPr>
          <w:rFonts w:asciiTheme="minorHAnsi" w:hAnsiTheme="minorHAnsi"/>
          <w:noProof/>
          <w:sz w:val="24"/>
        </w:rPr>
      </w:pPr>
      <w:hyperlink w:anchor="_Toc349210324" w:history="1">
        <w:r w:rsidR="00E122AD" w:rsidRPr="00B84B31">
          <w:rPr>
            <w:rStyle w:val="Hiperhivatkozs"/>
            <w:rFonts w:asciiTheme="minorHAnsi" w:hAnsiTheme="minorHAnsi"/>
            <w:noProof/>
          </w:rPr>
          <w:t>A Helyi Esélyegyenlőségi Program Helyzetelemzése (HEP HE)</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_Toc349210324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8</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25" w:history="1">
        <w:r w:rsidR="00E122AD" w:rsidRPr="00B84B31">
          <w:rPr>
            <w:rStyle w:val="Hiperhivatkozs"/>
            <w:rFonts w:asciiTheme="minorHAnsi" w:hAnsiTheme="minorHAnsi"/>
            <w:noProof/>
          </w:rPr>
          <w:t>1. Jogszabályi háttér bemutatása</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_Toc349210325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8</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26" w:history="1">
        <w:r w:rsidR="00E122AD" w:rsidRPr="00B84B31">
          <w:rPr>
            <w:rStyle w:val="Hiperhivatkozs"/>
            <w:rFonts w:asciiTheme="minorHAnsi" w:hAnsiTheme="minorHAnsi"/>
            <w:noProof/>
          </w:rPr>
          <w:t>2. Stratégiai környezet bemutatása</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_Toc349210326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9</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27" w:history="1">
        <w:r w:rsidR="00E122AD" w:rsidRPr="00B84B31">
          <w:rPr>
            <w:rStyle w:val="Hiperhivatkozs"/>
            <w:rFonts w:asciiTheme="minorHAnsi" w:hAnsiTheme="minorHAnsi"/>
            <w:noProof/>
          </w:rPr>
          <w:t>3. A mélyszegénységben élők és a romák helyzete, esélyegyenlősége</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_Toc349210327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10</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28" w:history="1">
        <w:r w:rsidR="00E122AD" w:rsidRPr="00B84B31">
          <w:rPr>
            <w:rStyle w:val="Hiperhivatkozs"/>
            <w:rFonts w:asciiTheme="minorHAnsi" w:hAnsiTheme="minorHAnsi"/>
            <w:noProof/>
          </w:rPr>
          <w:t>4. A gyermekek helyzete, esélyegyenlősége, gyermekszegénység</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_Toc349210328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23</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29" w:history="1">
        <w:r w:rsidR="00E122AD" w:rsidRPr="00B84B31">
          <w:rPr>
            <w:rStyle w:val="Hiperhivatkozs"/>
            <w:rFonts w:asciiTheme="minorHAnsi" w:hAnsiTheme="minorHAnsi"/>
            <w:noProof/>
          </w:rPr>
          <w:t>5. A nők helyzete, esélyegyenlősége</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_Toc349210329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35</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30" w:history="1">
        <w:r w:rsidR="00E122AD" w:rsidRPr="00B84B31">
          <w:rPr>
            <w:rStyle w:val="Hiperhivatkozs"/>
            <w:rFonts w:asciiTheme="minorHAnsi" w:hAnsiTheme="minorHAnsi"/>
            <w:noProof/>
          </w:rPr>
          <w:t>6. Az idősek helyzete, esélyegyenlősége</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_Toc349210330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38</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31" w:history="1">
        <w:r w:rsidR="00E122AD" w:rsidRPr="00B84B31">
          <w:rPr>
            <w:rStyle w:val="Hiperhivatkozs"/>
            <w:rFonts w:asciiTheme="minorHAnsi" w:hAnsiTheme="minorHAnsi"/>
            <w:noProof/>
          </w:rPr>
          <w:t>7. A fogyatékkal élők helyzete, esélyegyenlősége</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_Toc349210331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42</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32" w:history="1">
        <w:r w:rsidR="00E122AD" w:rsidRPr="00B84B31">
          <w:rPr>
            <w:rStyle w:val="Hiperhivatkozs"/>
            <w:rFonts w:asciiTheme="minorHAnsi" w:hAnsiTheme="minorHAnsi"/>
            <w:noProof/>
          </w:rPr>
          <w:t>8. Helyi partnerség, lakossági önszerveződések, civil szervezetek és for-profit szereplők társadalmi felelősségvállalása</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_Toc349210332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43</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33" w:history="1">
        <w:r w:rsidR="00E122AD" w:rsidRPr="00B84B31">
          <w:rPr>
            <w:rStyle w:val="Hiperhivatkozs"/>
            <w:rFonts w:asciiTheme="minorHAnsi" w:hAnsiTheme="minorHAnsi"/>
            <w:noProof/>
          </w:rPr>
          <w:t>9. A helyi esélyegyenlőségi program nyilvánossága</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_Toc349210333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44</w:t>
        </w:r>
        <w:r w:rsidR="00E122AD" w:rsidRPr="00B84B31">
          <w:rPr>
            <w:rFonts w:asciiTheme="minorHAnsi" w:hAnsiTheme="minorHAnsi"/>
            <w:noProof/>
            <w:webHidden/>
          </w:rPr>
          <w:fldChar w:fldCharType="end"/>
        </w:r>
      </w:hyperlink>
    </w:p>
    <w:p w:rsidR="00E122AD" w:rsidRPr="00B84B31" w:rsidRDefault="003A64A9">
      <w:pPr>
        <w:pStyle w:val="TJ2"/>
        <w:tabs>
          <w:tab w:val="right" w:leader="dot" w:pos="9629"/>
        </w:tabs>
        <w:rPr>
          <w:rFonts w:asciiTheme="minorHAnsi" w:hAnsiTheme="minorHAnsi"/>
          <w:noProof/>
          <w:sz w:val="24"/>
        </w:rPr>
      </w:pPr>
      <w:hyperlink w:anchor="_Toc349210334" w:history="1">
        <w:r w:rsidR="00E122AD" w:rsidRPr="00B84B31">
          <w:rPr>
            <w:rStyle w:val="Hiperhivatkozs"/>
            <w:rFonts w:asciiTheme="minorHAnsi" w:hAnsiTheme="minorHAnsi"/>
            <w:noProof/>
          </w:rPr>
          <w:t>A Helyi Esélyegyenlőségi Program Intézkedési Ter</w:t>
        </w:r>
        <w:bookmarkStart w:id="21" w:name="_GoBack"/>
        <w:bookmarkEnd w:id="21"/>
        <w:r w:rsidR="00E122AD" w:rsidRPr="00B84B31">
          <w:rPr>
            <w:rStyle w:val="Hiperhivatkozs"/>
            <w:rFonts w:asciiTheme="minorHAnsi" w:hAnsiTheme="minorHAnsi"/>
            <w:noProof/>
          </w:rPr>
          <w:t>ve (HEP IT)</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_Toc349210334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45</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35" w:history="1">
        <w:r w:rsidR="00E122AD" w:rsidRPr="00B84B31">
          <w:rPr>
            <w:rStyle w:val="Hiperhivatkozs"/>
            <w:rFonts w:asciiTheme="minorHAnsi" w:hAnsiTheme="minorHAnsi"/>
            <w:noProof/>
          </w:rPr>
          <w:t>1. A HEP IT részletei</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_Toc349210335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45</w:t>
        </w:r>
        <w:r w:rsidR="00E122AD" w:rsidRPr="00B84B31">
          <w:rPr>
            <w:rFonts w:asciiTheme="minorHAnsi" w:hAnsiTheme="minorHAnsi"/>
            <w:noProof/>
            <w:webHidden/>
          </w:rPr>
          <w:fldChar w:fldCharType="end"/>
        </w:r>
      </w:hyperlink>
    </w:p>
    <w:p w:rsidR="00E122AD" w:rsidRPr="00B84B31" w:rsidRDefault="003A64A9">
      <w:pPr>
        <w:pStyle w:val="TJ4"/>
        <w:tabs>
          <w:tab w:val="right" w:leader="dot" w:pos="9629"/>
        </w:tabs>
        <w:rPr>
          <w:rFonts w:asciiTheme="minorHAnsi" w:hAnsiTheme="minorHAnsi"/>
          <w:noProof/>
          <w:sz w:val="24"/>
        </w:rPr>
      </w:pPr>
      <w:hyperlink w:anchor="_Toc349210336" w:history="1">
        <w:r w:rsidR="00E122AD" w:rsidRPr="00B84B31">
          <w:rPr>
            <w:rStyle w:val="Hiperhivatkozs"/>
            <w:rFonts w:asciiTheme="minorHAnsi" w:hAnsiTheme="minorHAnsi"/>
            <w:noProof/>
          </w:rPr>
          <w:t>A helyzetelemzés megállapításainak összegzése</w:t>
        </w:r>
        <w:r w:rsidR="00E122AD" w:rsidRPr="00B84B31">
          <w:rPr>
            <w:rFonts w:asciiTheme="minorHAnsi" w:hAnsiTheme="minorHAnsi"/>
            <w:noProof/>
            <w:webHidden/>
          </w:rPr>
          <w:tab/>
        </w:r>
      </w:hyperlink>
      <w:r w:rsidR="00AB3FF0">
        <w:rPr>
          <w:rFonts w:asciiTheme="minorHAnsi" w:hAnsiTheme="minorHAnsi"/>
          <w:noProof/>
        </w:rPr>
        <w:t>47</w:t>
      </w:r>
    </w:p>
    <w:p w:rsidR="00E122AD" w:rsidRPr="00B84B31" w:rsidRDefault="003A64A9">
      <w:pPr>
        <w:pStyle w:val="TJ4"/>
        <w:tabs>
          <w:tab w:val="right" w:leader="dot" w:pos="9629"/>
        </w:tabs>
        <w:rPr>
          <w:rFonts w:asciiTheme="minorHAnsi" w:hAnsiTheme="minorHAnsi"/>
          <w:noProof/>
          <w:sz w:val="24"/>
        </w:rPr>
      </w:pPr>
      <w:hyperlink w:anchor="_Toc349210337" w:history="1">
        <w:r w:rsidR="00E122AD" w:rsidRPr="00B84B31">
          <w:rPr>
            <w:rStyle w:val="Hiperhivatkozs"/>
            <w:rFonts w:asciiTheme="minorHAnsi" w:hAnsiTheme="minorHAnsi"/>
            <w:noProof/>
          </w:rPr>
          <w:t>A beavatkozások megvalósítói</w:t>
        </w:r>
        <w:r w:rsidR="00E122AD" w:rsidRPr="00B84B31">
          <w:rPr>
            <w:rFonts w:asciiTheme="minorHAnsi" w:hAnsiTheme="minorHAnsi"/>
            <w:noProof/>
            <w:webHidden/>
          </w:rPr>
          <w:tab/>
        </w:r>
      </w:hyperlink>
      <w:r w:rsidR="00AB3FF0">
        <w:rPr>
          <w:rFonts w:asciiTheme="minorHAnsi" w:hAnsiTheme="minorHAnsi"/>
          <w:noProof/>
        </w:rPr>
        <w:t>49</w:t>
      </w:r>
    </w:p>
    <w:p w:rsidR="00E122AD" w:rsidRPr="00B84B31" w:rsidRDefault="003A64A9">
      <w:pPr>
        <w:pStyle w:val="TJ4"/>
        <w:tabs>
          <w:tab w:val="right" w:leader="dot" w:pos="9629"/>
        </w:tabs>
        <w:rPr>
          <w:rFonts w:asciiTheme="minorHAnsi" w:hAnsiTheme="minorHAnsi"/>
          <w:noProof/>
          <w:sz w:val="24"/>
        </w:rPr>
      </w:pPr>
      <w:hyperlink w:anchor="_Toc349210338" w:history="1">
        <w:r w:rsidR="00E122AD" w:rsidRPr="00B84B31">
          <w:rPr>
            <w:rStyle w:val="Hiperhivatkozs"/>
            <w:rFonts w:asciiTheme="minorHAnsi" w:hAnsiTheme="minorHAnsi"/>
            <w:noProof/>
          </w:rPr>
          <w:t>Jövőképünk</w:t>
        </w:r>
        <w:r w:rsidR="00E122AD" w:rsidRPr="00B84B31">
          <w:rPr>
            <w:rFonts w:asciiTheme="minorHAnsi" w:hAnsiTheme="minorHAnsi"/>
            <w:noProof/>
            <w:webHidden/>
          </w:rPr>
          <w:tab/>
        </w:r>
      </w:hyperlink>
      <w:r w:rsidR="00AB3FF0">
        <w:rPr>
          <w:rFonts w:asciiTheme="minorHAnsi" w:hAnsiTheme="minorHAnsi"/>
          <w:noProof/>
        </w:rPr>
        <w:t>52</w:t>
      </w:r>
    </w:p>
    <w:p w:rsidR="00E122AD" w:rsidRPr="00B84B31" w:rsidRDefault="003A64A9">
      <w:pPr>
        <w:pStyle w:val="TJ4"/>
        <w:tabs>
          <w:tab w:val="right" w:leader="dot" w:pos="9629"/>
        </w:tabs>
        <w:rPr>
          <w:rFonts w:asciiTheme="minorHAnsi" w:hAnsiTheme="minorHAnsi"/>
          <w:noProof/>
          <w:sz w:val="24"/>
        </w:rPr>
      </w:pPr>
      <w:hyperlink w:anchor="_Toc349210339" w:history="1">
        <w:r w:rsidR="00E122AD" w:rsidRPr="00B84B31">
          <w:rPr>
            <w:rStyle w:val="Hiperhivatkozs"/>
            <w:rFonts w:asciiTheme="minorHAnsi" w:hAnsiTheme="minorHAnsi"/>
            <w:noProof/>
          </w:rPr>
          <w:t>Az intézkedési területek részletes kifejtése</w:t>
        </w:r>
        <w:r w:rsidR="00E122AD" w:rsidRPr="00B84B31">
          <w:rPr>
            <w:rFonts w:asciiTheme="minorHAnsi" w:hAnsiTheme="minorHAnsi"/>
            <w:noProof/>
            <w:webHidden/>
          </w:rPr>
          <w:tab/>
        </w:r>
      </w:hyperlink>
      <w:r w:rsidR="00AB3FF0">
        <w:rPr>
          <w:rFonts w:asciiTheme="minorHAnsi" w:hAnsiTheme="minorHAnsi"/>
          <w:noProof/>
        </w:rPr>
        <w:t>52</w:t>
      </w:r>
    </w:p>
    <w:p w:rsidR="00E122AD" w:rsidRPr="00B84B31" w:rsidRDefault="003A64A9">
      <w:pPr>
        <w:pStyle w:val="TJ3"/>
        <w:tabs>
          <w:tab w:val="right" w:leader="dot" w:pos="9629"/>
        </w:tabs>
        <w:rPr>
          <w:rFonts w:asciiTheme="minorHAnsi" w:hAnsiTheme="minorHAnsi"/>
          <w:noProof/>
          <w:sz w:val="24"/>
        </w:rPr>
      </w:pPr>
      <w:hyperlink w:anchor="_Toc349210340" w:history="1">
        <w:r w:rsidR="00E122AD" w:rsidRPr="00B84B31">
          <w:rPr>
            <w:rStyle w:val="Hiperhivatkozs"/>
            <w:rFonts w:asciiTheme="minorHAnsi" w:hAnsiTheme="minorHAnsi"/>
            <w:noProof/>
          </w:rPr>
          <w:t>2. Összegző táblázat - A Helyi Esélyegyenlőségi Program Intézkedési Terve (HEP IT)</w:t>
        </w:r>
        <w:r w:rsidR="00E122AD" w:rsidRPr="00B84B31">
          <w:rPr>
            <w:rFonts w:asciiTheme="minorHAnsi" w:hAnsiTheme="minorHAnsi"/>
            <w:noProof/>
            <w:webHidden/>
          </w:rPr>
          <w:tab/>
        </w:r>
      </w:hyperlink>
      <w:r w:rsidR="00AB3FF0">
        <w:rPr>
          <w:rFonts w:asciiTheme="minorHAnsi" w:hAnsiTheme="minorHAnsi"/>
          <w:noProof/>
        </w:rPr>
        <w:t>52</w:t>
      </w:r>
    </w:p>
    <w:p w:rsidR="00E122AD" w:rsidRPr="00B84B31" w:rsidRDefault="003A64A9">
      <w:pPr>
        <w:pStyle w:val="TJ3"/>
        <w:tabs>
          <w:tab w:val="right" w:leader="dot" w:pos="9629"/>
        </w:tabs>
        <w:rPr>
          <w:rFonts w:asciiTheme="minorHAnsi" w:hAnsiTheme="minorHAnsi"/>
          <w:noProof/>
          <w:sz w:val="24"/>
        </w:rPr>
      </w:pPr>
      <w:hyperlink w:anchor="_Toc349210341" w:history="1">
        <w:r w:rsidR="00E122AD" w:rsidRPr="00B84B31">
          <w:rPr>
            <w:rStyle w:val="Hiperhivatkozs"/>
            <w:rFonts w:asciiTheme="minorHAnsi" w:hAnsiTheme="minorHAnsi"/>
            <w:noProof/>
          </w:rPr>
          <w:t>3. Megvalósítás</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_Toc349210341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60</w:t>
        </w:r>
        <w:r w:rsidR="00E122AD" w:rsidRPr="00B84B31">
          <w:rPr>
            <w:rFonts w:asciiTheme="minorHAnsi" w:hAnsiTheme="minorHAnsi"/>
            <w:noProof/>
            <w:webHidden/>
          </w:rPr>
          <w:fldChar w:fldCharType="end"/>
        </w:r>
      </w:hyperlink>
    </w:p>
    <w:p w:rsidR="00E122AD" w:rsidRPr="00B84B31" w:rsidRDefault="003A64A9">
      <w:pPr>
        <w:pStyle w:val="TJ4"/>
        <w:tabs>
          <w:tab w:val="right" w:leader="dot" w:pos="9629"/>
        </w:tabs>
        <w:rPr>
          <w:rFonts w:asciiTheme="minorHAnsi" w:hAnsiTheme="minorHAnsi"/>
          <w:noProof/>
          <w:sz w:val="24"/>
        </w:rPr>
      </w:pPr>
      <w:hyperlink w:anchor="_Toc349210342" w:history="1">
        <w:r w:rsidR="00E122AD" w:rsidRPr="00B84B31">
          <w:rPr>
            <w:rStyle w:val="Hiperhivatkozs"/>
            <w:rFonts w:asciiTheme="minorHAnsi" w:hAnsiTheme="minorHAnsi"/>
            <w:noProof/>
          </w:rPr>
          <w:t>A megvalósítás előkészítése</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_Toc349210342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60</w:t>
        </w:r>
        <w:r w:rsidR="00E122AD" w:rsidRPr="00B84B31">
          <w:rPr>
            <w:rFonts w:asciiTheme="minorHAnsi" w:hAnsiTheme="minorHAnsi"/>
            <w:noProof/>
            <w:webHidden/>
          </w:rPr>
          <w:fldChar w:fldCharType="end"/>
        </w:r>
      </w:hyperlink>
    </w:p>
    <w:p w:rsidR="00E122AD" w:rsidRPr="00B84B31" w:rsidRDefault="003A64A9">
      <w:pPr>
        <w:pStyle w:val="TJ4"/>
        <w:tabs>
          <w:tab w:val="right" w:leader="dot" w:pos="9629"/>
        </w:tabs>
        <w:rPr>
          <w:rFonts w:asciiTheme="minorHAnsi" w:hAnsiTheme="minorHAnsi"/>
          <w:noProof/>
          <w:sz w:val="24"/>
        </w:rPr>
      </w:pPr>
      <w:hyperlink w:anchor="_Toc349210343" w:history="1">
        <w:r w:rsidR="00E122AD" w:rsidRPr="00B84B31">
          <w:rPr>
            <w:rStyle w:val="Hiperhivatkozs"/>
            <w:rFonts w:asciiTheme="minorHAnsi" w:hAnsiTheme="minorHAnsi"/>
            <w:noProof/>
          </w:rPr>
          <w:t>A megvalósítás folyamata</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_Toc349210343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60</w:t>
        </w:r>
        <w:r w:rsidR="00E122AD" w:rsidRPr="00B84B31">
          <w:rPr>
            <w:rFonts w:asciiTheme="minorHAnsi" w:hAnsiTheme="minorHAnsi"/>
            <w:noProof/>
            <w:webHidden/>
          </w:rPr>
          <w:fldChar w:fldCharType="end"/>
        </w:r>
      </w:hyperlink>
    </w:p>
    <w:p w:rsidR="00E122AD" w:rsidRPr="00B84B31" w:rsidRDefault="003A64A9">
      <w:pPr>
        <w:pStyle w:val="TJ4"/>
        <w:tabs>
          <w:tab w:val="right" w:leader="dot" w:pos="9629"/>
        </w:tabs>
        <w:rPr>
          <w:rFonts w:asciiTheme="minorHAnsi" w:hAnsiTheme="minorHAnsi"/>
          <w:noProof/>
          <w:sz w:val="24"/>
        </w:rPr>
      </w:pPr>
      <w:hyperlink w:anchor="_Toc349210344" w:history="1">
        <w:r w:rsidR="00E122AD" w:rsidRPr="00B84B31">
          <w:rPr>
            <w:rStyle w:val="Hiperhivatkozs"/>
            <w:rFonts w:asciiTheme="minorHAnsi" w:hAnsiTheme="minorHAnsi"/>
            <w:noProof/>
          </w:rPr>
          <w:t>Monitoring és visszacsatolás</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_Toc349210344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62</w:t>
        </w:r>
        <w:r w:rsidR="00E122AD" w:rsidRPr="00B84B31">
          <w:rPr>
            <w:rFonts w:asciiTheme="minorHAnsi" w:hAnsiTheme="minorHAnsi"/>
            <w:noProof/>
            <w:webHidden/>
          </w:rPr>
          <w:fldChar w:fldCharType="end"/>
        </w:r>
      </w:hyperlink>
    </w:p>
    <w:p w:rsidR="00E122AD" w:rsidRPr="00B84B31" w:rsidRDefault="003A64A9">
      <w:pPr>
        <w:pStyle w:val="TJ4"/>
        <w:tabs>
          <w:tab w:val="right" w:leader="dot" w:pos="9629"/>
        </w:tabs>
        <w:rPr>
          <w:rFonts w:asciiTheme="minorHAnsi" w:hAnsiTheme="minorHAnsi"/>
          <w:noProof/>
          <w:sz w:val="24"/>
        </w:rPr>
      </w:pPr>
      <w:hyperlink w:anchor="_Toc349210345" w:history="1">
        <w:r w:rsidR="00E122AD" w:rsidRPr="00B84B31">
          <w:rPr>
            <w:rStyle w:val="Hiperhivatkozs"/>
            <w:rFonts w:asciiTheme="minorHAnsi" w:hAnsiTheme="minorHAnsi"/>
            <w:noProof/>
          </w:rPr>
          <w:t>Nyilvánosság</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_Toc349210345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62</w:t>
        </w:r>
        <w:r w:rsidR="00E122AD" w:rsidRPr="00B84B31">
          <w:rPr>
            <w:rFonts w:asciiTheme="minorHAnsi" w:hAnsiTheme="minorHAnsi"/>
            <w:noProof/>
            <w:webHidden/>
          </w:rPr>
          <w:fldChar w:fldCharType="end"/>
        </w:r>
      </w:hyperlink>
    </w:p>
    <w:p w:rsidR="00E122AD" w:rsidRPr="00B84B31" w:rsidRDefault="003A64A9">
      <w:pPr>
        <w:pStyle w:val="TJ4"/>
        <w:tabs>
          <w:tab w:val="right" w:leader="dot" w:pos="9629"/>
        </w:tabs>
        <w:rPr>
          <w:rFonts w:asciiTheme="minorHAnsi" w:hAnsiTheme="minorHAnsi"/>
          <w:noProof/>
          <w:sz w:val="24"/>
        </w:rPr>
      </w:pPr>
      <w:hyperlink w:anchor="_Toc349210346" w:history="1">
        <w:r w:rsidR="00E122AD" w:rsidRPr="00B84B31">
          <w:rPr>
            <w:rStyle w:val="Hiperhivatkozs"/>
            <w:rFonts w:asciiTheme="minorHAnsi" w:hAnsiTheme="minorHAnsi"/>
            <w:noProof/>
          </w:rPr>
          <w:t>Érvényesülés, módosítás</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_Toc349210346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63</w:t>
        </w:r>
        <w:r w:rsidR="00E122AD" w:rsidRPr="00B84B31">
          <w:rPr>
            <w:rFonts w:asciiTheme="minorHAnsi" w:hAnsiTheme="minorHAnsi"/>
            <w:noProof/>
            <w:webHidden/>
          </w:rPr>
          <w:fldChar w:fldCharType="end"/>
        </w:r>
      </w:hyperlink>
    </w:p>
    <w:p w:rsidR="00E122AD" w:rsidRPr="00B84B31" w:rsidRDefault="003A64A9">
      <w:pPr>
        <w:pStyle w:val="TJ3"/>
        <w:tabs>
          <w:tab w:val="right" w:leader="dot" w:pos="9629"/>
        </w:tabs>
        <w:rPr>
          <w:rFonts w:asciiTheme="minorHAnsi" w:hAnsiTheme="minorHAnsi"/>
          <w:noProof/>
          <w:sz w:val="24"/>
        </w:rPr>
      </w:pPr>
      <w:hyperlink w:anchor="_Toc349210347" w:history="1">
        <w:r w:rsidR="00E122AD" w:rsidRPr="00B84B31">
          <w:rPr>
            <w:rStyle w:val="Hiperhivatkozs"/>
            <w:rFonts w:asciiTheme="minorHAnsi" w:hAnsiTheme="minorHAnsi"/>
            <w:noProof/>
          </w:rPr>
          <w:t>4. Elfogadás módja és dátuma</w:t>
        </w:r>
        <w:r w:rsidR="00E122AD" w:rsidRPr="00B84B31">
          <w:rPr>
            <w:rFonts w:asciiTheme="minorHAnsi" w:hAnsiTheme="minorHAnsi"/>
            <w:noProof/>
            <w:webHidden/>
          </w:rPr>
          <w:tab/>
        </w:r>
        <w:r w:rsidR="00E122AD" w:rsidRPr="00B84B31">
          <w:rPr>
            <w:rFonts w:asciiTheme="minorHAnsi" w:hAnsiTheme="minorHAnsi"/>
            <w:noProof/>
            <w:webHidden/>
          </w:rPr>
          <w:fldChar w:fldCharType="begin"/>
        </w:r>
        <w:r w:rsidR="00E122AD" w:rsidRPr="00B84B31">
          <w:rPr>
            <w:rFonts w:asciiTheme="minorHAnsi" w:hAnsiTheme="minorHAnsi"/>
            <w:noProof/>
            <w:webHidden/>
          </w:rPr>
          <w:instrText xml:space="preserve"> PAGEREF _Toc349210347 \h </w:instrText>
        </w:r>
        <w:r w:rsidR="00E122AD" w:rsidRPr="00B84B31">
          <w:rPr>
            <w:rFonts w:asciiTheme="minorHAnsi" w:hAnsiTheme="minorHAnsi"/>
            <w:noProof/>
            <w:webHidden/>
          </w:rPr>
        </w:r>
        <w:r w:rsidR="00E122AD" w:rsidRPr="00B84B31">
          <w:rPr>
            <w:rFonts w:asciiTheme="minorHAnsi" w:hAnsiTheme="minorHAnsi"/>
            <w:noProof/>
            <w:webHidden/>
          </w:rPr>
          <w:fldChar w:fldCharType="separate"/>
        </w:r>
        <w:r w:rsidR="00C246CA">
          <w:rPr>
            <w:rFonts w:asciiTheme="minorHAnsi" w:hAnsiTheme="minorHAnsi"/>
            <w:noProof/>
            <w:webHidden/>
          </w:rPr>
          <w:t>64</w:t>
        </w:r>
        <w:r w:rsidR="00E122AD" w:rsidRPr="00B84B31">
          <w:rPr>
            <w:rFonts w:asciiTheme="minorHAnsi" w:hAnsiTheme="minorHAnsi"/>
            <w:noProof/>
            <w:webHidden/>
          </w:rPr>
          <w:fldChar w:fldCharType="end"/>
        </w:r>
      </w:hyperlink>
    </w:p>
    <w:p w:rsidR="004B543E" w:rsidRPr="00B84B31" w:rsidRDefault="007002F1" w:rsidP="00EB4686">
      <w:pPr>
        <w:rPr>
          <w:rFonts w:asciiTheme="minorHAnsi" w:hAnsiTheme="minorHAnsi"/>
          <w:szCs w:val="22"/>
        </w:rPr>
      </w:pPr>
      <w:r w:rsidRPr="00B84B31">
        <w:rPr>
          <w:rFonts w:asciiTheme="minorHAnsi" w:hAnsiTheme="minorHAnsi"/>
          <w:szCs w:val="22"/>
        </w:rPr>
        <w:fldChar w:fldCharType="end"/>
      </w:r>
    </w:p>
    <w:p w:rsidR="004B543E" w:rsidRPr="00B84B31" w:rsidRDefault="004B543E" w:rsidP="00F72992">
      <w:pPr>
        <w:rPr>
          <w:rFonts w:asciiTheme="minorHAnsi" w:hAnsiTheme="minorHAnsi"/>
        </w:rPr>
      </w:pPr>
    </w:p>
    <w:p w:rsidR="004B543E" w:rsidRPr="00B84B31" w:rsidRDefault="004B543E" w:rsidP="00F72992">
      <w:pPr>
        <w:rPr>
          <w:rFonts w:asciiTheme="minorHAnsi" w:hAnsiTheme="minorHAnsi"/>
          <w:szCs w:val="22"/>
        </w:rPr>
      </w:pPr>
    </w:p>
    <w:p w:rsidR="004B543E" w:rsidRPr="00B84B31" w:rsidRDefault="004B543E" w:rsidP="00F72992">
      <w:pPr>
        <w:rPr>
          <w:rFonts w:asciiTheme="minorHAnsi" w:hAnsiTheme="minorHAnsi"/>
        </w:rPr>
      </w:pPr>
    </w:p>
    <w:p w:rsidR="004B543E" w:rsidRPr="00B84B31" w:rsidRDefault="00E87A38" w:rsidP="00A863CB">
      <w:pPr>
        <w:rPr>
          <w:rFonts w:asciiTheme="minorHAnsi" w:hAnsiTheme="minorHAnsi"/>
          <w:sz w:val="2"/>
          <w:szCs w:val="2"/>
        </w:rPr>
      </w:pPr>
      <w:r w:rsidRPr="00B84B31">
        <w:rPr>
          <w:rFonts w:asciiTheme="minorHAnsi" w:hAnsiTheme="minorHAnsi"/>
          <w:szCs w:val="22"/>
        </w:rPr>
        <w:br w:type="page"/>
      </w:r>
    </w:p>
    <w:p w:rsidR="0054318E" w:rsidRPr="00B84B31" w:rsidRDefault="0054318E" w:rsidP="0040713C">
      <w:pPr>
        <w:rPr>
          <w:rFonts w:asciiTheme="minorHAnsi" w:hAnsiTheme="minorHAnsi"/>
          <w:sz w:val="4"/>
          <w:szCs w:val="4"/>
        </w:rPr>
      </w:pPr>
    </w:p>
    <w:p w:rsidR="00F72992" w:rsidRPr="00B84B31" w:rsidRDefault="00F72992" w:rsidP="0040713C">
      <w:pPr>
        <w:rPr>
          <w:rFonts w:asciiTheme="minorHAnsi" w:hAnsiTheme="minorHAnsi"/>
          <w:sz w:val="4"/>
          <w:szCs w:val="4"/>
        </w:rPr>
      </w:pPr>
      <w:bookmarkStart w:id="22" w:name="_Toc188863080"/>
      <w:bookmarkStart w:id="23" w:name="_Toc212560414"/>
      <w:bookmarkStart w:id="24" w:name="_Toc212562030"/>
      <w:bookmarkStart w:id="25" w:name="_Toc212697717"/>
      <w:bookmarkStart w:id="26" w:name="_Toc212699612"/>
      <w:bookmarkStart w:id="27" w:name="_Toc212716870"/>
      <w:bookmarkStart w:id="28" w:name="_Toc212716987"/>
      <w:bookmarkStart w:id="29" w:name="_Toc214529824"/>
    </w:p>
    <w:p w:rsidR="00E42163" w:rsidRPr="00B84B31" w:rsidRDefault="00E42163" w:rsidP="0040713C">
      <w:pPr>
        <w:pStyle w:val="Cmsor1"/>
        <w:shd w:val="clear" w:color="auto" w:fill="auto"/>
        <w:rPr>
          <w:rFonts w:asciiTheme="minorHAnsi" w:hAnsiTheme="minorHAnsi"/>
        </w:rPr>
      </w:pPr>
      <w:bookmarkStart w:id="30" w:name="_Toc349210319"/>
      <w:r w:rsidRPr="00B84B31">
        <w:rPr>
          <w:rFonts w:asciiTheme="minorHAnsi" w:hAnsiTheme="minorHAnsi"/>
        </w:rPr>
        <w:t>Helyi Esélyegyenlőségi Program</w:t>
      </w:r>
      <w:r w:rsidR="00580BCB" w:rsidRPr="00B84B31">
        <w:rPr>
          <w:rFonts w:asciiTheme="minorHAnsi" w:hAnsiTheme="minorHAnsi"/>
        </w:rPr>
        <w:t xml:space="preserve"> (HEP)</w:t>
      </w:r>
      <w:bookmarkEnd w:id="30"/>
    </w:p>
    <w:p w:rsidR="00E42163" w:rsidRPr="00B84B31" w:rsidRDefault="00E42163" w:rsidP="0040713C">
      <w:pPr>
        <w:rPr>
          <w:rFonts w:asciiTheme="minorHAnsi" w:hAnsiTheme="minorHAnsi"/>
          <w:szCs w:val="22"/>
        </w:rPr>
      </w:pPr>
    </w:p>
    <w:p w:rsidR="0054318E" w:rsidRPr="00B84B31" w:rsidRDefault="0054318E" w:rsidP="0040713C">
      <w:pPr>
        <w:rPr>
          <w:rFonts w:asciiTheme="minorHAnsi" w:hAnsiTheme="minorHAnsi"/>
        </w:rPr>
      </w:pPr>
    </w:p>
    <w:p w:rsidR="007B476A" w:rsidRPr="00B84B31" w:rsidRDefault="007B476A" w:rsidP="001C5864">
      <w:pPr>
        <w:pStyle w:val="Cmsor2"/>
        <w:rPr>
          <w:rFonts w:asciiTheme="minorHAnsi" w:hAnsiTheme="minorHAnsi"/>
        </w:rPr>
      </w:pPr>
      <w:bookmarkStart w:id="31" w:name="_Toc349210320"/>
      <w:r w:rsidRPr="00B84B31">
        <w:rPr>
          <w:rFonts w:asciiTheme="minorHAnsi" w:hAnsiTheme="minorHAnsi"/>
        </w:rPr>
        <w:t>Bevezetés</w:t>
      </w:r>
      <w:bookmarkEnd w:id="22"/>
      <w:bookmarkEnd w:id="31"/>
    </w:p>
    <w:p w:rsidR="007B476A" w:rsidRPr="00B84B31" w:rsidRDefault="007B476A" w:rsidP="0040713C">
      <w:pPr>
        <w:rPr>
          <w:rFonts w:asciiTheme="minorHAnsi" w:hAnsiTheme="minorHAnsi"/>
          <w:szCs w:val="22"/>
        </w:rPr>
      </w:pPr>
    </w:p>
    <w:p w:rsidR="003C180C" w:rsidRPr="00B84B31" w:rsidRDefault="003C180C" w:rsidP="003C180C">
      <w:pPr>
        <w:rPr>
          <w:rFonts w:asciiTheme="minorHAnsi" w:hAnsiTheme="minorHAnsi"/>
        </w:rPr>
      </w:pPr>
      <w:r w:rsidRPr="00B84B31">
        <w:rPr>
          <w:rFonts w:asciiTheme="minorHAnsi" w:hAnsiTheme="minorHAnsi"/>
        </w:rPr>
        <w:t xml:space="preserve">Összhangban az Egyenlő Bánásmódról és az Esélyegyenlőség Előmozdításáról szóló 2003. évi CXXV. törvény, a </w:t>
      </w:r>
      <w:r w:rsidRPr="00B84B31">
        <w:rPr>
          <w:rFonts w:asciiTheme="minorHAnsi" w:hAnsiTheme="minorHAnsi"/>
          <w:bCs/>
        </w:rPr>
        <w:t>helyi esélyegyenlőségi programok elkészítésének szabályairól és az esélyegyenlőségi mentorokról szóló 321/2011. (XII. 27.) Korm. rendelet és a</w:t>
      </w:r>
      <w:r w:rsidRPr="00B84B31">
        <w:rPr>
          <w:rFonts w:asciiTheme="minorHAnsi" w:hAnsiTheme="minorHAnsi"/>
        </w:rPr>
        <w:t xml:space="preserve"> </w:t>
      </w:r>
      <w:r w:rsidRPr="00B84B31">
        <w:rPr>
          <w:rFonts w:asciiTheme="minorHAnsi" w:hAnsiTheme="minorHAnsi"/>
          <w:bCs/>
        </w:rPr>
        <w:t>helyi esélyegyenlőségi program elkészítésének részletes szabályairól szóló 2/2012. (VI. 5.) EMMI rendelet</w:t>
      </w:r>
      <w:r w:rsidRPr="00B84B31">
        <w:rPr>
          <w:rFonts w:asciiTheme="minorHAnsi" w:hAnsiTheme="minorHAnsi"/>
        </w:rPr>
        <w:t xml:space="preserve"> rendelkezéseivel, Kulcs Község</w:t>
      </w:r>
      <w:r w:rsidR="00503F93">
        <w:rPr>
          <w:rFonts w:asciiTheme="minorHAnsi" w:hAnsiTheme="minorHAnsi"/>
        </w:rPr>
        <w:t>i</w:t>
      </w:r>
      <w:r w:rsidRPr="00B84B31">
        <w:rPr>
          <w:rFonts w:asciiTheme="minorHAnsi" w:hAnsiTheme="minorHAnsi"/>
        </w:rPr>
        <w:t xml:space="preserve"> Önkormányzat Esélyegyenlőségi Programban rögzíti az esélyegyenlőség érdekében szükséges feladatokat. </w:t>
      </w:r>
    </w:p>
    <w:p w:rsidR="003C180C" w:rsidRPr="00B84B31" w:rsidRDefault="003C180C" w:rsidP="003C180C">
      <w:pPr>
        <w:rPr>
          <w:rFonts w:asciiTheme="minorHAnsi" w:hAnsiTheme="minorHAnsi"/>
        </w:rPr>
      </w:pPr>
      <w:r w:rsidRPr="00B84B31">
        <w:rPr>
          <w:rFonts w:asciiTheme="minorHAnsi" w:hAnsiTheme="minorHAnsi"/>
        </w:rPr>
        <w:t xml:space="preserve">Az önkormányzat vállalja, hogy az elkészült és elfogadott Esélyegyenlőségi Programmal összehangolja a település más dokumentumait, valamint az önkormányzat fenntartásában lévő intézmények működtetését. Vállalja továbbá, hogy az Esélyegyenlőségi Program elkészítése során bevonja partneri kapcsolatrendszerét, különös tekintettel a köznevelés állami és nem állami intézményfenntartóira. </w:t>
      </w:r>
    </w:p>
    <w:p w:rsidR="003C180C" w:rsidRPr="00B84B31" w:rsidRDefault="003C180C" w:rsidP="003C180C">
      <w:pPr>
        <w:rPr>
          <w:rFonts w:asciiTheme="minorHAnsi" w:hAnsiTheme="minorHAnsi"/>
        </w:rPr>
      </w:pPr>
      <w:r w:rsidRPr="00B84B31">
        <w:rPr>
          <w:rFonts w:asciiTheme="minorHAnsi" w:hAnsiTheme="minorHAnsi"/>
        </w:rPr>
        <w:t>Jelen helyzetelemzés az Esélyegyenlőségi Program megalapozását szolgálja.</w:t>
      </w:r>
    </w:p>
    <w:p w:rsidR="007B476A" w:rsidRPr="00B84B31" w:rsidRDefault="007B476A" w:rsidP="0040713C">
      <w:pPr>
        <w:rPr>
          <w:rFonts w:asciiTheme="minorHAnsi" w:hAnsiTheme="minorHAnsi"/>
          <w:szCs w:val="22"/>
        </w:rPr>
      </w:pPr>
    </w:p>
    <w:p w:rsidR="007B476A" w:rsidRPr="00B84B31" w:rsidRDefault="007B476A" w:rsidP="0040713C">
      <w:pPr>
        <w:rPr>
          <w:rFonts w:asciiTheme="minorHAnsi" w:hAnsiTheme="minorHAnsi"/>
          <w:szCs w:val="22"/>
        </w:rPr>
      </w:pPr>
    </w:p>
    <w:p w:rsidR="00F72992" w:rsidRPr="00B84B31" w:rsidRDefault="00F72992" w:rsidP="0040713C">
      <w:pPr>
        <w:rPr>
          <w:rFonts w:asciiTheme="minorHAnsi" w:hAnsiTheme="minorHAnsi"/>
        </w:rPr>
      </w:pPr>
      <w:bookmarkStart w:id="32" w:name="_Toc212110157"/>
      <w:bookmarkStart w:id="33" w:name="_Toc212110230"/>
      <w:bookmarkStart w:id="34" w:name="_Toc212110688"/>
      <w:bookmarkStart w:id="35" w:name="_Toc212115930"/>
      <w:bookmarkStart w:id="36" w:name="_Toc212118937"/>
      <w:bookmarkStart w:id="37" w:name="_Toc212124924"/>
      <w:bookmarkStart w:id="38" w:name="_Toc212141184"/>
      <w:bookmarkStart w:id="39" w:name="_Toc212141251"/>
      <w:bookmarkStart w:id="40" w:name="_Toc212144760"/>
      <w:bookmarkStart w:id="41" w:name="_Toc212172174"/>
      <w:bookmarkStart w:id="42" w:name="_Toc212178435"/>
      <w:bookmarkStart w:id="43" w:name="_Toc212179297"/>
      <w:bookmarkStart w:id="44" w:name="_Toc212183718"/>
      <w:bookmarkStart w:id="45" w:name="_Toc212183772"/>
      <w:bookmarkStart w:id="46" w:name="_Toc212183818"/>
      <w:bookmarkStart w:id="47" w:name="_Toc212183856"/>
      <w:bookmarkStart w:id="48" w:name="_Toc212268306"/>
      <w:bookmarkStart w:id="49" w:name="_Toc212268342"/>
      <w:bookmarkStart w:id="50" w:name="_Toc212270489"/>
      <w:bookmarkStart w:id="51" w:name="_Toc212560416"/>
      <w:bookmarkStart w:id="52" w:name="_Toc212562032"/>
      <w:bookmarkStart w:id="53" w:name="_Toc212697719"/>
      <w:bookmarkStart w:id="54" w:name="_Toc212699614"/>
      <w:bookmarkStart w:id="55" w:name="_Toc212716872"/>
      <w:bookmarkStart w:id="56" w:name="_Toc212716989"/>
      <w:bookmarkStart w:id="57" w:name="_Toc214529826"/>
    </w:p>
    <w:p w:rsidR="00547067" w:rsidRPr="00B84B31" w:rsidRDefault="008322A6" w:rsidP="001C5864">
      <w:pPr>
        <w:pStyle w:val="Cmsor2"/>
        <w:rPr>
          <w:rFonts w:asciiTheme="minorHAnsi" w:hAnsiTheme="minorHAnsi"/>
        </w:rPr>
      </w:pPr>
      <w:bookmarkStart w:id="58" w:name="_Toc349210321"/>
      <w:r w:rsidRPr="00B84B31">
        <w:rPr>
          <w:rFonts w:asciiTheme="minorHAnsi" w:hAnsiTheme="minorHAnsi"/>
        </w:rPr>
        <w:t xml:space="preserve">A település </w:t>
      </w:r>
      <w:r w:rsidR="00547067" w:rsidRPr="00B84B31">
        <w:rPr>
          <w:rFonts w:asciiTheme="minorHAnsi" w:hAnsiTheme="minorHAnsi"/>
        </w:rPr>
        <w:t>bemutatása</w:t>
      </w:r>
      <w:bookmarkEnd w:id="58"/>
    </w:p>
    <w:p w:rsidR="00547067" w:rsidRPr="00B84B31" w:rsidRDefault="00547067" w:rsidP="0040713C">
      <w:pPr>
        <w:rPr>
          <w:rFonts w:asciiTheme="minorHAnsi" w:hAnsiTheme="minorHAnsi"/>
          <w:szCs w:val="22"/>
        </w:rPr>
      </w:pP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Homokpartos nagy-dunai fürdő, jó levegő, szép kilátás és napfény, no meg olcsó romantikus közlekedés: gőzhajó. Ez tette a jelen században Kulcsot népszerűvé. De még az 1960-as években kiadásra került Új Magyar Lexikon is csak Rácalmás címszóval említi: „hozzátartozik Kulcs nyaralótelep”.</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Az embert kezdetektől fogva vonzották a vizek, elsősorban a folyók. Táplálékot ad és mozgási lehetőséget. Tények, leletek igazolják, környékünkre is igaz! A legrégibb lelet Radicsa pusztáról származik, már a háborút megelőzően a Nemzeti Múzeumba vitték.</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Új időszámítás a település életében az 1994. évi népszavazás, melynek eredményeként az 1994. december 11-én tartott önkormányzati választásokat követően Kulcs község közigazgatásilag különvált Rácalmás Nagyközségtől.</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Ezt követően Kulcs önálló községként töretlen lendülettel fejlődik.</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Az infrastruktúra fejlesztése út, telefon, kábeltelevízió, internet, egyre vonzóbbá teszi az állandó letelepedést. A közmű hálózat és szolgáltatás - csatornázás kivételével - szinte teljes. Orvos, gyerekorvos, fogászat, gyógyszertár rendelkezésre áll, védőnői szolgálat óvja a várandós anyákat és a gyermekeket. A dunaújvárosi kórház mozgásszervei- és műtét utáni rehabilitációs osztálya és a 2004-ben megnyílt Kistérségi Egészségügyi Központ járóbeteg szakrendelése, egynapos sebészeti ellátása egészíti ki az alapellátást. A magánvállalkozás működtetésében lévő Idősek Otthonában közel 30 idős ember, élvezik a kitűnő ellátást és gyönyörű kilátást.</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Üzlet-, építő- és javító szolgáltatás teljes. A kereskedelmi és szolgáltató övezetben egyre több cég telepedik le, munkaalkalmat kínálva. 2004-ben az önerőből épített új Óvodánkban állandó növekvő létszámmal ma már több mint 70 gyerek kap kitűnő ellátást és nevelést. A kulcsi óvoda a 2005/2006-os nevelési évtől vette fel a Százholdas Pagony Óvoda nevet Ez a név A. A. Milne Micimackó című művéből származik. 2002/2003-as tanévtől kezdve megindult az általános iskolánkban –felmenő rendszerben-a felső tagozatos oktatás és néhány év alatt az alig 38 fős iskolánkból 140 gyermekes, fejlődő oktatási intézmény lett, művészeti és szabadidős kiegészítő foglalkozásokkal. A kulcsi Általános Iskola a 2005/2006-os tanévben vette fel a jeles író Fekete István nevét.</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lastRenderedPageBreak/>
        <w:t>Csak egy népességi adat: 1996. január 1-jén 1312 fő állandó lakost regisztráltak, míg 20</w:t>
      </w:r>
      <w:r w:rsidR="008F0A60">
        <w:rPr>
          <w:rFonts w:asciiTheme="minorHAnsi" w:hAnsiTheme="minorHAnsi"/>
          <w:szCs w:val="22"/>
        </w:rPr>
        <w:t>17</w:t>
      </w:r>
      <w:r w:rsidRPr="00B84B31">
        <w:rPr>
          <w:rFonts w:asciiTheme="minorHAnsi" w:hAnsiTheme="minorHAnsi"/>
          <w:szCs w:val="22"/>
        </w:rPr>
        <w:t>. január 1-jén több,</w:t>
      </w:r>
      <w:r w:rsidR="006F0E8B" w:rsidRPr="00B84B31">
        <w:rPr>
          <w:rFonts w:asciiTheme="minorHAnsi" w:hAnsiTheme="minorHAnsi"/>
          <w:szCs w:val="22"/>
        </w:rPr>
        <w:t xml:space="preserve"> </w:t>
      </w:r>
      <w:r w:rsidRPr="00B84B31">
        <w:rPr>
          <w:rFonts w:asciiTheme="minorHAnsi" w:hAnsiTheme="minorHAnsi"/>
          <w:szCs w:val="22"/>
        </w:rPr>
        <w:t xml:space="preserve"> mint </w:t>
      </w:r>
      <w:r w:rsidR="008F0A60">
        <w:rPr>
          <w:rFonts w:asciiTheme="minorHAnsi" w:hAnsiTheme="minorHAnsi"/>
          <w:szCs w:val="22"/>
        </w:rPr>
        <w:t xml:space="preserve">3100 </w:t>
      </w:r>
      <w:r w:rsidRPr="00B84B31">
        <w:rPr>
          <w:rFonts w:asciiTheme="minorHAnsi" w:hAnsiTheme="minorHAnsi"/>
          <w:szCs w:val="22"/>
        </w:rPr>
        <w:t xml:space="preserve"> fő az állandó lakosok száma. Az itt üdülők száma 2180 üdülőben, kiskertben és zártkertben a nyári időszakban eléri a 4500-4800 főt.</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Kulcs közigazgatási területén létesült 2001-ben az ország 600 kW-os első szélerőműve, tíz km-ekre impozánsan hirdetve a modern kor vívmányait.</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2002. március 15-én került átadásra az önerőből épített új Polgármesteri Hivatal, amelyben színvonalas ügyintézés mellett helyet kapott a kultúra: kiállítások, hangversenyek, előadások követik egymást Itt került megrendezésre Kulcs község önállóságának 10. évfordulójára rendezett ünnepségsorozat keretén belül a Kulcs Fürdőtelepet alapító tudós állatorvosok emléke előtt tisztelgő kiállítás és emlékülés. Ebben az évben ünnepelte a község alapításának 650. évfordulóját.</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Nemzetközi kapcsolatainkat a székelyföldi Kecset-Kisfaluddal, és a szlovákiai Kulcsod községgel kialakított testvérfalui viszony mutatja ékesen.</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2006 júniusában átadásra került az M 6-os autópálya</w:t>
      </w:r>
      <w:r w:rsidR="006F0E8B" w:rsidRPr="00B84B31">
        <w:rPr>
          <w:rFonts w:asciiTheme="minorHAnsi" w:hAnsiTheme="minorHAnsi"/>
          <w:szCs w:val="22"/>
        </w:rPr>
        <w:t>,</w:t>
      </w:r>
      <w:r w:rsidRPr="00B84B31">
        <w:rPr>
          <w:rFonts w:asciiTheme="minorHAnsi" w:hAnsiTheme="minorHAnsi"/>
          <w:szCs w:val="22"/>
        </w:rPr>
        <w:t xml:space="preserve"> amellyel a község a jelenleginél is jobban megközelíthetővé válik.</w:t>
      </w:r>
    </w:p>
    <w:p w:rsidR="007602F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Érdemes meglátogatni községünket és élvezni a vizet, a horgászlehetőségeket, hiszen akár közúton, akár vízen vagy vasúton is elérhetők vagyunk.</w:t>
      </w:r>
      <w:r w:rsidRPr="00B84B31">
        <w:rPr>
          <w:rFonts w:asciiTheme="minorHAnsi" w:hAnsiTheme="minorHAnsi"/>
          <w:szCs w:val="22"/>
        </w:rPr>
        <w:br/>
      </w:r>
      <w:r w:rsidRPr="00B84B31">
        <w:rPr>
          <w:rFonts w:asciiTheme="minorHAnsi" w:hAnsiTheme="minorHAnsi"/>
          <w:szCs w:val="22"/>
        </w:rPr>
        <w:br/>
        <w:t xml:space="preserve">2009. évben megépült a Százholdas Pagony újabb két csoportszobája, így két csoporttal, egy bölcsődei és egy óvodai vegyes csoporttal bővült az óvoda kapacitása. </w:t>
      </w:r>
    </w:p>
    <w:p w:rsidR="007602F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t>A Fekete István Általános Iskola és Alapfokú Művészetoktatási Intézmény is sokat fejlődött: Kulcs Község</w:t>
      </w:r>
      <w:r w:rsidR="00503F93">
        <w:rPr>
          <w:rFonts w:asciiTheme="minorHAnsi" w:hAnsiTheme="minorHAnsi"/>
          <w:szCs w:val="22"/>
        </w:rPr>
        <w:t>i</w:t>
      </w:r>
      <w:r w:rsidRPr="00B84B31">
        <w:rPr>
          <w:rFonts w:asciiTheme="minorHAnsi" w:hAnsiTheme="minorHAnsi"/>
          <w:szCs w:val="22"/>
        </w:rPr>
        <w:t xml:space="preserve"> Önkormányzat önerőből megépítette a gyerekek részére a Zenetermet, mely az iskolai tornaterem, sportfoglalkozások részére is kiválóan alkalmas, valamint pályázati támogatás segítségével felújította az általános iskola épületét. </w:t>
      </w:r>
      <w:r w:rsidR="007602F9" w:rsidRPr="00B84B31">
        <w:rPr>
          <w:rFonts w:asciiTheme="minorHAnsi" w:hAnsiTheme="minorHAnsi"/>
          <w:szCs w:val="22"/>
        </w:rPr>
        <w:t xml:space="preserve"> </w:t>
      </w:r>
    </w:p>
    <w:p w:rsidR="007B3FC9" w:rsidRPr="00B84B31" w:rsidRDefault="007B3FC9" w:rsidP="001B165E">
      <w:pPr>
        <w:spacing w:before="100" w:beforeAutospacing="1" w:after="100" w:afterAutospacing="1"/>
        <w:rPr>
          <w:rFonts w:asciiTheme="minorHAnsi" w:hAnsiTheme="minorHAnsi"/>
          <w:szCs w:val="22"/>
        </w:rPr>
      </w:pPr>
      <w:r w:rsidRPr="00B84B31">
        <w:rPr>
          <w:rFonts w:asciiTheme="minorHAnsi" w:hAnsiTheme="minorHAnsi"/>
          <w:szCs w:val="22"/>
        </w:rPr>
        <w:br/>
        <w:t xml:space="preserve">Az M6-os bekötőút Rácalmás és Kulcs közötti összekötő szakasza is ebben az évben épült meg. Bár jelenleg az út még csak portalanított felülettel rendelkezik, az Önkormányzat reményei szerint még ebben az évben szilárd aszfaltburkolatot is kap az út. </w:t>
      </w:r>
    </w:p>
    <w:p w:rsidR="00D759D9" w:rsidRPr="00B84B31" w:rsidRDefault="008F0A60" w:rsidP="001B165E">
      <w:pPr>
        <w:rPr>
          <w:rFonts w:asciiTheme="minorHAnsi" w:hAnsiTheme="minorHAnsi"/>
          <w:szCs w:val="22"/>
        </w:rPr>
      </w:pPr>
      <w:r>
        <w:rPr>
          <w:rFonts w:asciiTheme="minorHAnsi" w:hAnsiTheme="minorHAnsi"/>
          <w:szCs w:val="22"/>
        </w:rPr>
        <w:t xml:space="preserve">A </w:t>
      </w:r>
      <w:r w:rsidR="007B3FC9" w:rsidRPr="00B84B31">
        <w:rPr>
          <w:rFonts w:asciiTheme="minorHAnsi" w:hAnsiTheme="minorHAnsi"/>
          <w:szCs w:val="22"/>
        </w:rPr>
        <w:t xml:space="preserve"> Duna parton álló Hajóállomás épülete</w:t>
      </w:r>
      <w:r>
        <w:rPr>
          <w:rFonts w:asciiTheme="minorHAnsi" w:hAnsiTheme="minorHAnsi"/>
          <w:szCs w:val="22"/>
        </w:rPr>
        <w:t xml:space="preserve"> megújulva várja a nyári időszakban a színvonalas programokon az érdeklődőket.</w:t>
      </w:r>
    </w:p>
    <w:p w:rsidR="00D759D9" w:rsidRPr="00B84B31" w:rsidRDefault="00D759D9" w:rsidP="00D759D9">
      <w:pPr>
        <w:rPr>
          <w:rFonts w:asciiTheme="minorHAnsi" w:hAnsiTheme="minorHAnsi"/>
          <w:sz w:val="24"/>
        </w:rPr>
      </w:pPr>
      <w:r w:rsidRPr="00B84B31">
        <w:rPr>
          <w:rFonts w:asciiTheme="minorHAnsi" w:hAnsiTheme="minorHAnsi"/>
          <w:noProof/>
        </w:rPr>
        <w:drawing>
          <wp:inline distT="0" distB="0" distL="0" distR="0" wp14:anchorId="2EFE0543" wp14:editId="621C9F86">
            <wp:extent cx="2684678" cy="2816711"/>
            <wp:effectExtent l="0" t="0" r="1905" b="317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85259" cy="2817320"/>
                    </a:xfrm>
                    <a:prstGeom prst="rect">
                      <a:avLst/>
                    </a:prstGeom>
                  </pic:spPr>
                </pic:pic>
              </a:graphicData>
            </a:graphic>
          </wp:inline>
        </w:drawing>
      </w:r>
    </w:p>
    <w:p w:rsidR="008322A6" w:rsidRPr="00B84B31" w:rsidRDefault="007B3FC9" w:rsidP="00433784">
      <w:pPr>
        <w:spacing w:before="100" w:beforeAutospacing="1" w:after="100" w:afterAutospacing="1"/>
        <w:jc w:val="left"/>
        <w:rPr>
          <w:rFonts w:asciiTheme="minorHAnsi" w:hAnsiTheme="minorHAnsi"/>
          <w:szCs w:val="22"/>
        </w:rPr>
      </w:pPr>
      <w:r w:rsidRPr="00B84B31">
        <w:rPr>
          <w:rFonts w:asciiTheme="minorHAnsi" w:hAnsiTheme="minorHAnsi"/>
          <w:sz w:val="24"/>
        </w:rPr>
        <w:lastRenderedPageBreak/>
        <w:t xml:space="preserve"> </w:t>
      </w:r>
    </w:p>
    <w:p w:rsidR="00F43D5E" w:rsidRPr="00B84B31" w:rsidRDefault="00F43D5E" w:rsidP="001C5864">
      <w:pPr>
        <w:pStyle w:val="Cmsor2"/>
        <w:rPr>
          <w:rFonts w:asciiTheme="minorHAnsi" w:hAnsiTheme="minorHAnsi"/>
        </w:rPr>
      </w:pPr>
      <w:bookmarkStart w:id="59" w:name="_Toc349210322"/>
      <w:r w:rsidRPr="00B84B31">
        <w:rPr>
          <w:rFonts w:asciiTheme="minorHAnsi" w:hAnsiTheme="minorHAnsi"/>
        </w:rPr>
        <w:t>Értékeink, küldetésünk</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9"/>
    </w:p>
    <w:p w:rsidR="00F43D5E" w:rsidRPr="00B84B31" w:rsidRDefault="00F43D5E" w:rsidP="0040713C">
      <w:pPr>
        <w:pStyle w:val="Nincstrkz"/>
        <w:jc w:val="both"/>
        <w:rPr>
          <w:rFonts w:asciiTheme="minorHAnsi" w:hAnsiTheme="minorHAnsi" w:cs="Arial"/>
        </w:rPr>
      </w:pPr>
    </w:p>
    <w:p w:rsidR="003C180C" w:rsidRPr="00B84B31" w:rsidRDefault="003C180C" w:rsidP="003C180C">
      <w:pPr>
        <w:rPr>
          <w:rFonts w:asciiTheme="minorHAnsi" w:hAnsiTheme="minorHAnsi"/>
        </w:rPr>
      </w:pPr>
      <w:r w:rsidRPr="00B84B31">
        <w:rPr>
          <w:rFonts w:asciiTheme="minorHAnsi" w:hAnsiTheme="minorHAnsi"/>
        </w:rPr>
        <w:t>Az esélyegyenlőség biztosítása tág értelemben két eltérő, de egymással szorosan összefüggő, egymásra épülő elvárást fogalmaz meg. Egyrészt az egyenlő bánásmód követelményének érvényesülését, a hátrányos megkülönböztetés (diszkrimináció) tilalmat jelenti, másrészt olyan esélyegyenlőségi politikák kialakítását és végrehajtását, amelyek a hátrányos helyzetű állampolgárok életkörülményeinek javítását segítik elő különböző területeken. Önkormányzatunk működése során az esélyegyenlőség megvalósítását - az EU elvárásoknak is megfelelően – horizontális elvként kell meghatározni, melynek át kell hatnia az Önkormányzat valamennyi tevékenységet: a kötelező és önként vállalt feladatok ellátását, és a helyi szintű közpolitikák alakítását egyaránt.</w:t>
      </w:r>
    </w:p>
    <w:p w:rsidR="002C2AB2" w:rsidRPr="00B84B31" w:rsidRDefault="002C2AB2" w:rsidP="003C180C">
      <w:pPr>
        <w:rPr>
          <w:rFonts w:asciiTheme="minorHAnsi" w:hAnsiTheme="minorHAnsi"/>
        </w:rPr>
      </w:pPr>
    </w:p>
    <w:p w:rsidR="003C180C" w:rsidRPr="00B84B31" w:rsidRDefault="003C180C" w:rsidP="003C180C">
      <w:pPr>
        <w:rPr>
          <w:rFonts w:asciiTheme="minorHAnsi" w:hAnsiTheme="minorHAnsi"/>
        </w:rPr>
      </w:pPr>
      <w:r w:rsidRPr="00B84B31">
        <w:rPr>
          <w:rFonts w:asciiTheme="minorHAnsi" w:hAnsiTheme="minorHAnsi"/>
        </w:rPr>
        <w:t>Kulcs Község</w:t>
      </w:r>
      <w:r w:rsidR="00B65F92">
        <w:rPr>
          <w:rFonts w:asciiTheme="minorHAnsi" w:hAnsiTheme="minorHAnsi"/>
        </w:rPr>
        <w:t>i</w:t>
      </w:r>
      <w:r w:rsidRPr="00B84B31">
        <w:rPr>
          <w:rFonts w:asciiTheme="minorHAnsi" w:hAnsiTheme="minorHAnsi"/>
        </w:rPr>
        <w:t xml:space="preserve"> Önkormányzat és szervei tudatában vannak annak, hogy munkáltatóként, intézményfenntartóként, közvetlen szolgáltatóként, pályázóként és a közpolitikák alakítójaként is kötelesek megtartani valamennyi jogviszonyukban és eljárásukban az egyenlő bánásmódról és az esélyegyenlőség előmozdításáról szóló 2003. évi CXXV. törvényben (Ebktv.) meghatározott egyenlő bánásmód követelményét.</w:t>
      </w:r>
    </w:p>
    <w:p w:rsidR="003C180C" w:rsidRPr="00B84B31" w:rsidRDefault="003C180C" w:rsidP="00AA5A90">
      <w:pPr>
        <w:pStyle w:val="Listaszerbekezds"/>
        <w:numPr>
          <w:ilvl w:val="0"/>
          <w:numId w:val="7"/>
        </w:numPr>
        <w:spacing w:after="200" w:line="276" w:lineRule="auto"/>
        <w:contextualSpacing/>
        <w:rPr>
          <w:rFonts w:asciiTheme="minorHAnsi" w:hAnsiTheme="minorHAnsi"/>
        </w:rPr>
      </w:pPr>
      <w:r w:rsidRPr="00B84B31">
        <w:rPr>
          <w:rFonts w:asciiTheme="minorHAnsi" w:hAnsiTheme="minorHAnsi"/>
        </w:rPr>
        <w:t>Kulcs Község Önkormányzat</w:t>
      </w:r>
      <w:r w:rsidR="002C2AB2" w:rsidRPr="00B84B31">
        <w:rPr>
          <w:rFonts w:asciiTheme="minorHAnsi" w:hAnsiTheme="minorHAnsi"/>
        </w:rPr>
        <w:t>a</w:t>
      </w:r>
      <w:r w:rsidRPr="00B84B31">
        <w:rPr>
          <w:rFonts w:asciiTheme="minorHAnsi" w:hAnsiTheme="minorHAnsi"/>
        </w:rPr>
        <w:t xml:space="preserve"> elkötelezett az egyenlő esélyek biztosítása iránt, minden polgára számára lehetővé kívánja tenni, hogy megkülönböztetés nélkül dolgozhassanak, tanulhassanak es élhessenek a településen, és lehetőségeihez mérten megtesz mindent annak érdekében, hogy megakadályozza bárki áldozatta válását.</w:t>
      </w:r>
    </w:p>
    <w:p w:rsidR="003C180C" w:rsidRPr="00B84B31" w:rsidRDefault="003C180C" w:rsidP="00AA5A90">
      <w:pPr>
        <w:pStyle w:val="Listaszerbekezds"/>
        <w:numPr>
          <w:ilvl w:val="0"/>
          <w:numId w:val="7"/>
        </w:numPr>
        <w:spacing w:after="200" w:line="276" w:lineRule="auto"/>
        <w:contextualSpacing/>
        <w:rPr>
          <w:rFonts w:asciiTheme="minorHAnsi" w:hAnsiTheme="minorHAnsi"/>
        </w:rPr>
      </w:pPr>
      <w:r w:rsidRPr="00B84B31">
        <w:rPr>
          <w:rFonts w:asciiTheme="minorHAnsi" w:hAnsiTheme="minorHAnsi"/>
        </w:rPr>
        <w:t>Kulcs Község Önkormányzata a képviselő-testület és szervei döntéseiken keresztül is kifejezik elkötelezettségüket az esélyegyenlőség területén.</w:t>
      </w:r>
    </w:p>
    <w:p w:rsidR="003C180C" w:rsidRPr="00B84B31" w:rsidRDefault="003C180C" w:rsidP="00AA5A90">
      <w:pPr>
        <w:pStyle w:val="Listaszerbekezds"/>
        <w:numPr>
          <w:ilvl w:val="0"/>
          <w:numId w:val="7"/>
        </w:numPr>
        <w:spacing w:after="200" w:line="276" w:lineRule="auto"/>
        <w:contextualSpacing/>
        <w:rPr>
          <w:rFonts w:asciiTheme="minorHAnsi" w:hAnsiTheme="minorHAnsi"/>
        </w:rPr>
      </w:pPr>
      <w:r w:rsidRPr="00B84B31">
        <w:rPr>
          <w:rFonts w:asciiTheme="minorHAnsi" w:hAnsiTheme="minorHAnsi"/>
        </w:rPr>
        <w:t xml:space="preserve">A jogszabályokban meghatározott, ilyen irányú kötelező feladatok ellátásán túl a település a társszervekkel, társulásaival, civil szerveződéseivel, egyházakkal, önszerveződő közösségeivel, egyesületeivel és alapítványaival együttműködve közösen (gyakorta azok anyagi támogatása mellett) törekszik érvényre juttatni az esélyegyenlőség eszméjét a társadalmi élet minden területén. </w:t>
      </w:r>
    </w:p>
    <w:p w:rsidR="003C180C" w:rsidRPr="00B84B31" w:rsidRDefault="003C180C" w:rsidP="00AA5A90">
      <w:pPr>
        <w:pStyle w:val="Listaszerbekezds"/>
        <w:numPr>
          <w:ilvl w:val="0"/>
          <w:numId w:val="7"/>
        </w:numPr>
        <w:spacing w:after="200" w:line="276" w:lineRule="auto"/>
        <w:contextualSpacing/>
        <w:rPr>
          <w:rFonts w:asciiTheme="minorHAnsi" w:hAnsiTheme="minorHAnsi"/>
        </w:rPr>
      </w:pPr>
      <w:r w:rsidRPr="00B84B31">
        <w:rPr>
          <w:rFonts w:asciiTheme="minorHAnsi" w:hAnsiTheme="minorHAnsi"/>
        </w:rPr>
        <w:t>Az Önkormányzat és intézményei maradéktalanul betartják az egyenlő bánásmódra vonatkozó uniós és hazai jogszabályokat, a megkülönböztetés elleni küzdelemben vezető szerepet vállalnak és felhasználva helyzetüket és a befolyásukat, ahol csak lehetséges, segítenek leküzdeni a diszkriminatív akadályokat.</w:t>
      </w:r>
    </w:p>
    <w:p w:rsidR="003C180C" w:rsidRPr="00B84B31" w:rsidRDefault="003C180C" w:rsidP="00AA5A90">
      <w:pPr>
        <w:pStyle w:val="Listaszerbekezds"/>
        <w:numPr>
          <w:ilvl w:val="0"/>
          <w:numId w:val="7"/>
        </w:numPr>
        <w:spacing w:after="200" w:line="276" w:lineRule="auto"/>
        <w:contextualSpacing/>
        <w:rPr>
          <w:rFonts w:asciiTheme="minorHAnsi" w:hAnsiTheme="minorHAnsi"/>
        </w:rPr>
      </w:pPr>
      <w:r w:rsidRPr="00B84B31">
        <w:rPr>
          <w:rFonts w:asciiTheme="minorHAnsi" w:hAnsiTheme="minorHAnsi"/>
        </w:rPr>
        <w:t>Az esélyegyenlőségi politika követése során együttműködnek, az Önkormányzat vezetésétől a képviselő-testületen és bizottságon keresztül egészen a végrehajtás szintjéig valamennyi szinten.</w:t>
      </w:r>
    </w:p>
    <w:p w:rsidR="003C180C" w:rsidRPr="00B84B31" w:rsidRDefault="003C180C" w:rsidP="00AA5A90">
      <w:pPr>
        <w:pStyle w:val="Listaszerbekezds"/>
        <w:numPr>
          <w:ilvl w:val="0"/>
          <w:numId w:val="7"/>
        </w:numPr>
        <w:spacing w:after="200" w:line="276" w:lineRule="auto"/>
        <w:contextualSpacing/>
        <w:rPr>
          <w:rFonts w:asciiTheme="minorHAnsi" w:hAnsiTheme="minorHAnsi"/>
        </w:rPr>
      </w:pPr>
      <w:r w:rsidRPr="00B84B31">
        <w:rPr>
          <w:rFonts w:asciiTheme="minorHAnsi" w:hAnsiTheme="minorHAnsi"/>
        </w:rPr>
        <w:t>Ösztönzik a hátrányos helyzetű csoportokat és egyéneket, hogy vegyenek részt a közösség életében.</w:t>
      </w:r>
    </w:p>
    <w:p w:rsidR="003C180C" w:rsidRPr="00B84B31" w:rsidRDefault="003C180C" w:rsidP="00AA5A90">
      <w:pPr>
        <w:pStyle w:val="Listaszerbekezds"/>
        <w:numPr>
          <w:ilvl w:val="0"/>
          <w:numId w:val="7"/>
        </w:numPr>
        <w:spacing w:after="200" w:line="276" w:lineRule="auto"/>
        <w:contextualSpacing/>
        <w:rPr>
          <w:rFonts w:asciiTheme="minorHAnsi" w:hAnsiTheme="minorHAnsi"/>
        </w:rPr>
      </w:pPr>
      <w:r w:rsidRPr="00B84B31">
        <w:rPr>
          <w:rFonts w:asciiTheme="minorHAnsi" w:hAnsiTheme="minorHAnsi"/>
        </w:rPr>
        <w:t>Esélyegyenlőségi politikájukat minél szélesebb körben megismertetik a helyi munkáltatókkal, munkavállalók, a helyi polgárokkal és a partner szervezetekkel.</w:t>
      </w:r>
    </w:p>
    <w:p w:rsidR="003C180C" w:rsidRPr="00B84B31" w:rsidRDefault="003C180C" w:rsidP="00AA5A90">
      <w:pPr>
        <w:pStyle w:val="Listaszerbekezds"/>
        <w:numPr>
          <w:ilvl w:val="0"/>
          <w:numId w:val="7"/>
        </w:numPr>
        <w:spacing w:after="200" w:line="276" w:lineRule="auto"/>
        <w:contextualSpacing/>
        <w:rPr>
          <w:rFonts w:asciiTheme="minorHAnsi" w:hAnsiTheme="minorHAnsi"/>
        </w:rPr>
      </w:pPr>
      <w:r w:rsidRPr="00B84B31">
        <w:rPr>
          <w:rFonts w:asciiTheme="minorHAnsi" w:hAnsiTheme="minorHAnsi"/>
        </w:rPr>
        <w:t>Az Önkormányzat kétévente felülvizsgálja esélyegyenlőségi programját, terveit.</w:t>
      </w:r>
    </w:p>
    <w:p w:rsidR="003C180C" w:rsidRPr="00B84B31" w:rsidRDefault="003C180C" w:rsidP="003C180C">
      <w:pPr>
        <w:rPr>
          <w:rFonts w:asciiTheme="minorHAnsi" w:hAnsiTheme="minorHAnsi"/>
        </w:rPr>
      </w:pPr>
      <w:r w:rsidRPr="00B84B31">
        <w:rPr>
          <w:rFonts w:asciiTheme="minorHAnsi" w:hAnsiTheme="minorHAnsi"/>
        </w:rPr>
        <w:br w:type="page"/>
      </w:r>
      <w:r w:rsidRPr="00B84B31">
        <w:rPr>
          <w:rFonts w:asciiTheme="minorHAnsi" w:hAnsiTheme="minorHAnsi"/>
        </w:rPr>
        <w:lastRenderedPageBreak/>
        <w:t>Az esélyegyenlőség kerék szemlélteti azokat a magatartási normákat, melyeket az Önkormányzat, szervei és intézményei lakossági kapcsolataikban az egyenlő esélyek biztosítása érdekében követnek.</w:t>
      </w:r>
    </w:p>
    <w:p w:rsidR="003C180C" w:rsidRPr="00B84B31" w:rsidRDefault="003C180C" w:rsidP="003C180C">
      <w:pPr>
        <w:pStyle w:val="Kpalrs"/>
        <w:jc w:val="center"/>
        <w:rPr>
          <w:rFonts w:asciiTheme="minorHAnsi" w:hAnsiTheme="minorHAnsi"/>
        </w:rPr>
      </w:pPr>
      <w:r w:rsidRPr="00B84B31">
        <w:rPr>
          <w:rFonts w:asciiTheme="minorHAnsi" w:hAnsiTheme="minorHAnsi"/>
          <w:noProof/>
        </w:rPr>
        <w:drawing>
          <wp:inline distT="0" distB="0" distL="0" distR="0" wp14:anchorId="7F20BCC1" wp14:editId="25F63997">
            <wp:extent cx="2822713" cy="2822713"/>
            <wp:effectExtent l="0" t="0" r="0" b="0"/>
            <wp:docPr id="67" name="Kép 67" descr="esélykeré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élykeré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2895" cy="2822895"/>
                    </a:xfrm>
                    <a:prstGeom prst="rect">
                      <a:avLst/>
                    </a:prstGeom>
                    <a:noFill/>
                    <a:ln>
                      <a:noFill/>
                    </a:ln>
                  </pic:spPr>
                </pic:pic>
              </a:graphicData>
            </a:graphic>
          </wp:inline>
        </w:drawing>
      </w:r>
    </w:p>
    <w:p w:rsidR="00B84B31" w:rsidRDefault="00B84B31" w:rsidP="003C180C">
      <w:pPr>
        <w:rPr>
          <w:rFonts w:asciiTheme="minorHAnsi" w:hAnsiTheme="minorHAnsi"/>
        </w:rPr>
      </w:pPr>
    </w:p>
    <w:p w:rsidR="003C180C" w:rsidRPr="00B84B31" w:rsidRDefault="003C180C" w:rsidP="003C180C">
      <w:pPr>
        <w:rPr>
          <w:rFonts w:asciiTheme="minorHAnsi" w:hAnsiTheme="minorHAnsi"/>
        </w:rPr>
      </w:pPr>
      <w:r w:rsidRPr="00B84B31">
        <w:rPr>
          <w:rFonts w:asciiTheme="minorHAnsi" w:hAnsiTheme="minorHAnsi"/>
        </w:rPr>
        <w:t>A fenti elveknek megfelelően az Önkormányzat és intézményei:</w:t>
      </w:r>
    </w:p>
    <w:p w:rsidR="003C180C" w:rsidRPr="00B84B31" w:rsidRDefault="003C180C" w:rsidP="00AA5A90">
      <w:pPr>
        <w:pStyle w:val="Listaszerbekezds"/>
        <w:numPr>
          <w:ilvl w:val="0"/>
          <w:numId w:val="8"/>
        </w:numPr>
        <w:spacing w:after="200" w:line="276" w:lineRule="auto"/>
        <w:contextualSpacing/>
        <w:rPr>
          <w:rFonts w:asciiTheme="minorHAnsi" w:hAnsiTheme="minorHAnsi"/>
        </w:rPr>
      </w:pPr>
      <w:r w:rsidRPr="00B84B31">
        <w:rPr>
          <w:rFonts w:asciiTheme="minorHAnsi" w:hAnsiTheme="minorHAnsi"/>
        </w:rPr>
        <w:t>Faji egyenlőség: elkötelezettek a befogadó társadalom és a faji megkülönböztetés megszüntetése mellett. Elősegítik az esélyegyenlőséget és az emberek közötti jó viszonyt a különböző faji, nemzeti és etnikai csoportok között.</w:t>
      </w:r>
    </w:p>
    <w:p w:rsidR="003C180C" w:rsidRPr="00B84B31" w:rsidRDefault="003C180C" w:rsidP="00AA5A90">
      <w:pPr>
        <w:pStyle w:val="Listaszerbekezds"/>
        <w:numPr>
          <w:ilvl w:val="0"/>
          <w:numId w:val="8"/>
        </w:numPr>
        <w:spacing w:after="200" w:line="276" w:lineRule="auto"/>
        <w:contextualSpacing/>
        <w:rPr>
          <w:rFonts w:asciiTheme="minorHAnsi" w:hAnsiTheme="minorHAnsi"/>
        </w:rPr>
      </w:pPr>
      <w:r w:rsidRPr="00B84B31">
        <w:rPr>
          <w:rFonts w:asciiTheme="minorHAnsi" w:hAnsiTheme="minorHAnsi"/>
        </w:rPr>
        <w:t>Fogyatékosság: nem kezelnek sem közvetlenül sem közvetve kedvezőtlenebbül valakit fogyatékossága miatt és előmozdítják az esélyegyenlőséget a fogyatékkal élők számára. Megkülönböztetés nélkül nyújtanak szolgáltatásokat az arra rászorulóknak.</w:t>
      </w:r>
    </w:p>
    <w:p w:rsidR="003C180C" w:rsidRPr="00B84B31" w:rsidRDefault="003C180C" w:rsidP="00AA5A90">
      <w:pPr>
        <w:pStyle w:val="Listaszerbekezds"/>
        <w:numPr>
          <w:ilvl w:val="0"/>
          <w:numId w:val="8"/>
        </w:numPr>
        <w:spacing w:after="200" w:line="276" w:lineRule="auto"/>
        <w:contextualSpacing/>
        <w:rPr>
          <w:rFonts w:asciiTheme="minorHAnsi" w:hAnsiTheme="minorHAnsi"/>
        </w:rPr>
      </w:pPr>
      <w:r w:rsidRPr="00B84B31">
        <w:rPr>
          <w:rFonts w:asciiTheme="minorHAnsi" w:hAnsiTheme="minorHAnsi"/>
        </w:rPr>
        <w:t>Nemek közötti egyenlőség: előmozdítják a nők és férfiak közötti esélyegyenlőséget és közvetlenül vagy közvetve nem kezelnek egyetlen személyt sem kedvezőtlenebbül a neme vagy családi állapota miatt.</w:t>
      </w:r>
    </w:p>
    <w:p w:rsidR="003C180C" w:rsidRPr="00B84B31" w:rsidRDefault="003C180C" w:rsidP="00AA5A90">
      <w:pPr>
        <w:pStyle w:val="Listaszerbekezds"/>
        <w:numPr>
          <w:ilvl w:val="0"/>
          <w:numId w:val="8"/>
        </w:numPr>
        <w:spacing w:after="200" w:line="276" w:lineRule="auto"/>
        <w:contextualSpacing/>
        <w:rPr>
          <w:rFonts w:asciiTheme="minorHAnsi" w:hAnsiTheme="minorHAnsi"/>
        </w:rPr>
      </w:pPr>
      <w:r w:rsidRPr="00B84B31">
        <w:rPr>
          <w:rFonts w:asciiTheme="minorHAnsi" w:hAnsiTheme="minorHAnsi"/>
        </w:rPr>
        <w:t>Foglalkoztatás: lehetőségeikhez mérten a helyi lakosság számára biztosítják az esélyegyenlőséget a foglalkoztatás területén.</w:t>
      </w:r>
    </w:p>
    <w:p w:rsidR="003C180C" w:rsidRPr="00B84B31" w:rsidRDefault="003C180C" w:rsidP="00AA5A90">
      <w:pPr>
        <w:pStyle w:val="Listaszerbekezds"/>
        <w:numPr>
          <w:ilvl w:val="0"/>
          <w:numId w:val="8"/>
        </w:numPr>
        <w:spacing w:after="200" w:line="276" w:lineRule="auto"/>
        <w:contextualSpacing/>
        <w:rPr>
          <w:rFonts w:asciiTheme="minorHAnsi" w:hAnsiTheme="minorHAnsi"/>
        </w:rPr>
      </w:pPr>
      <w:r w:rsidRPr="00B84B31">
        <w:rPr>
          <w:rFonts w:asciiTheme="minorHAnsi" w:hAnsiTheme="minorHAnsi"/>
        </w:rPr>
        <w:t>Megközelíthetőség: arra törekednek, hogy szolgáltatásaik egyenlő feltételekkel legyenek elérhetők a helyi lakosság szamara. Szolgáltatásaiknak mindenki számára hozzáférhetőnek kell lenniük. A fizikai hozzáférés megkönnyítése érdekében az épületeket a költségvetés biztosította keretek közö</w:t>
      </w:r>
      <w:r w:rsidR="002C2AB2" w:rsidRPr="00B84B31">
        <w:rPr>
          <w:rFonts w:asciiTheme="minorHAnsi" w:hAnsiTheme="minorHAnsi"/>
        </w:rPr>
        <w:t>tt akadály mentesítették</w:t>
      </w:r>
      <w:r w:rsidRPr="00B84B31">
        <w:rPr>
          <w:rFonts w:asciiTheme="minorHAnsi" w:hAnsiTheme="minorHAnsi"/>
        </w:rPr>
        <w:t>. Arra törekednek, hogy az új épületek megfeleljenek az akadálymentesítési előírásoknak, ennek érdekében figyelemmel kísérik a fejlesztéseket. Arra törekednek, hogy akadálymentesített kommunikációs rendszereket használhassanak a szolgáltatásaikat igénybevevők.</w:t>
      </w:r>
    </w:p>
    <w:p w:rsidR="003C180C" w:rsidRPr="00B84B31" w:rsidRDefault="003C180C" w:rsidP="00AA5A90">
      <w:pPr>
        <w:pStyle w:val="Listaszerbekezds"/>
        <w:numPr>
          <w:ilvl w:val="0"/>
          <w:numId w:val="8"/>
        </w:numPr>
        <w:spacing w:after="200" w:line="276" w:lineRule="auto"/>
        <w:contextualSpacing/>
        <w:rPr>
          <w:rFonts w:asciiTheme="minorHAnsi" w:hAnsiTheme="minorHAnsi"/>
        </w:rPr>
      </w:pPr>
      <w:r w:rsidRPr="00B84B31">
        <w:rPr>
          <w:rFonts w:asciiTheme="minorHAnsi" w:hAnsiTheme="minorHAnsi"/>
        </w:rPr>
        <w:t>Szexuális irányultság: nem tesznek különbséget sem közvetlenül sem közvetve senki szexuális irányultsága miatt.</w:t>
      </w:r>
    </w:p>
    <w:p w:rsidR="003C180C" w:rsidRPr="00B84B31" w:rsidRDefault="003C180C" w:rsidP="00AA5A90">
      <w:pPr>
        <w:pStyle w:val="Listaszerbekezds"/>
        <w:numPr>
          <w:ilvl w:val="0"/>
          <w:numId w:val="8"/>
        </w:numPr>
        <w:spacing w:after="200" w:line="276" w:lineRule="auto"/>
        <w:contextualSpacing/>
        <w:rPr>
          <w:rFonts w:asciiTheme="minorHAnsi" w:hAnsiTheme="minorHAnsi"/>
        </w:rPr>
      </w:pPr>
      <w:r w:rsidRPr="00B84B31">
        <w:rPr>
          <w:rFonts w:asciiTheme="minorHAnsi" w:hAnsiTheme="minorHAnsi"/>
        </w:rPr>
        <w:t>Vallás és a hit: nem kezelnek sem közvetlenül sem közvetve kedvezőtlenebbül senkit a vallása vagy világnézeti meggyőződése miatt.</w:t>
      </w:r>
    </w:p>
    <w:p w:rsidR="003C180C" w:rsidRPr="00B84B31" w:rsidRDefault="003C180C" w:rsidP="00AA5A90">
      <w:pPr>
        <w:pStyle w:val="Listaszerbekezds"/>
        <w:numPr>
          <w:ilvl w:val="0"/>
          <w:numId w:val="8"/>
        </w:numPr>
        <w:contextualSpacing/>
        <w:jc w:val="left"/>
        <w:rPr>
          <w:rFonts w:asciiTheme="minorHAnsi" w:hAnsiTheme="minorHAnsi"/>
        </w:rPr>
      </w:pPr>
      <w:r w:rsidRPr="00B84B31">
        <w:rPr>
          <w:rFonts w:asciiTheme="minorHAnsi" w:hAnsiTheme="minorHAnsi"/>
        </w:rPr>
        <w:t xml:space="preserve">Életkor: nem kezelnek sem közvetlenül sem közvetve kedvezőtlenebbül senkit életkora miatt. </w:t>
      </w:r>
      <w:r w:rsidRPr="00B84B31">
        <w:rPr>
          <w:rFonts w:asciiTheme="minorHAnsi" w:hAnsiTheme="minorHAnsi"/>
        </w:rPr>
        <w:br w:type="page"/>
      </w:r>
    </w:p>
    <w:p w:rsidR="007B476A" w:rsidRPr="00B84B31" w:rsidRDefault="007B476A" w:rsidP="0040713C">
      <w:pPr>
        <w:rPr>
          <w:rFonts w:asciiTheme="minorHAnsi" w:hAnsiTheme="minorHAnsi"/>
          <w:szCs w:val="22"/>
        </w:rPr>
      </w:pPr>
    </w:p>
    <w:p w:rsidR="00761096" w:rsidRPr="00B84B31" w:rsidRDefault="00761096" w:rsidP="0040713C">
      <w:pPr>
        <w:rPr>
          <w:rFonts w:asciiTheme="minorHAnsi" w:hAnsiTheme="minorHAnsi"/>
        </w:rPr>
      </w:pPr>
      <w:bookmarkStart w:id="60" w:name="_Toc188863083"/>
      <w:bookmarkStart w:id="61" w:name="_Toc188863082"/>
    </w:p>
    <w:p w:rsidR="00D135B6" w:rsidRPr="00B84B31" w:rsidRDefault="00D135B6" w:rsidP="001C5864">
      <w:pPr>
        <w:pStyle w:val="Cmsor2"/>
        <w:rPr>
          <w:rFonts w:asciiTheme="minorHAnsi" w:hAnsiTheme="minorHAnsi"/>
        </w:rPr>
      </w:pPr>
      <w:bookmarkStart w:id="62" w:name="_Toc349210323"/>
      <w:r w:rsidRPr="00B84B31">
        <w:rPr>
          <w:rFonts w:asciiTheme="minorHAnsi" w:hAnsiTheme="minorHAnsi"/>
        </w:rPr>
        <w:t>Célok</w:t>
      </w:r>
      <w:bookmarkEnd w:id="62"/>
    </w:p>
    <w:p w:rsidR="0054318E" w:rsidRPr="00B84B31" w:rsidRDefault="0054318E" w:rsidP="0040713C">
      <w:pPr>
        <w:rPr>
          <w:rFonts w:asciiTheme="minorHAnsi" w:hAnsiTheme="minorHAnsi"/>
        </w:rPr>
      </w:pPr>
    </w:p>
    <w:p w:rsidR="005D3A4C" w:rsidRPr="00B84B31" w:rsidRDefault="005D3A4C" w:rsidP="00C76BE7">
      <w:pPr>
        <w:rPr>
          <w:rFonts w:asciiTheme="minorHAnsi" w:hAnsiTheme="minorHAnsi"/>
          <w:u w:val="single"/>
        </w:rPr>
      </w:pPr>
      <w:r w:rsidRPr="00B84B31">
        <w:rPr>
          <w:rFonts w:asciiTheme="minorHAnsi" w:hAnsiTheme="minorHAnsi"/>
          <w:u w:val="single"/>
        </w:rPr>
        <w:t>A</w:t>
      </w:r>
      <w:r w:rsidR="00A72C7E" w:rsidRPr="00B84B31">
        <w:rPr>
          <w:rFonts w:asciiTheme="minorHAnsi" w:hAnsiTheme="minorHAnsi"/>
          <w:u w:val="single"/>
        </w:rPr>
        <w:t xml:space="preserve"> Helyi</w:t>
      </w:r>
      <w:r w:rsidRPr="00B84B31">
        <w:rPr>
          <w:rFonts w:asciiTheme="minorHAnsi" w:hAnsiTheme="minorHAnsi"/>
          <w:u w:val="single"/>
        </w:rPr>
        <w:t xml:space="preserve"> Esélyegyenlőségi Program átfogó célja</w:t>
      </w:r>
      <w:bookmarkEnd w:id="60"/>
    </w:p>
    <w:p w:rsidR="005D3A4C" w:rsidRPr="00B84B31" w:rsidRDefault="005D3A4C" w:rsidP="0040713C">
      <w:pPr>
        <w:rPr>
          <w:rFonts w:asciiTheme="minorHAnsi" w:hAnsiTheme="minorHAnsi"/>
          <w:szCs w:val="22"/>
        </w:rPr>
      </w:pPr>
    </w:p>
    <w:p w:rsidR="003C180C" w:rsidRPr="00B84B31" w:rsidRDefault="002C2AB2" w:rsidP="003C180C">
      <w:pPr>
        <w:rPr>
          <w:rFonts w:asciiTheme="minorHAnsi" w:hAnsiTheme="minorHAnsi"/>
        </w:rPr>
      </w:pPr>
      <w:r w:rsidRPr="00B84B31">
        <w:rPr>
          <w:rFonts w:asciiTheme="minorHAnsi" w:hAnsiTheme="minorHAnsi"/>
        </w:rPr>
        <w:t>Kulcs Község</w:t>
      </w:r>
      <w:r w:rsidR="00B65F92">
        <w:rPr>
          <w:rFonts w:asciiTheme="minorHAnsi" w:hAnsiTheme="minorHAnsi"/>
        </w:rPr>
        <w:t>i</w:t>
      </w:r>
      <w:r w:rsidRPr="00B84B31">
        <w:rPr>
          <w:rFonts w:asciiTheme="minorHAnsi" w:hAnsiTheme="minorHAnsi"/>
        </w:rPr>
        <w:t xml:space="preserve"> </w:t>
      </w:r>
      <w:r w:rsidR="003C180C" w:rsidRPr="00B84B31">
        <w:rPr>
          <w:rFonts w:asciiTheme="minorHAnsi" w:hAnsiTheme="minorHAnsi"/>
        </w:rPr>
        <w:t>Önkormányzat az Esélyegyenlőségi Program elfogadásával érvényesíteni kívánja:</w:t>
      </w:r>
    </w:p>
    <w:p w:rsidR="003C180C" w:rsidRPr="00B84B31" w:rsidRDefault="003C180C" w:rsidP="00AA5A90">
      <w:pPr>
        <w:pStyle w:val="Listaszerbekezds"/>
        <w:numPr>
          <w:ilvl w:val="0"/>
          <w:numId w:val="9"/>
        </w:numPr>
        <w:spacing w:after="200" w:line="276" w:lineRule="auto"/>
        <w:contextualSpacing/>
        <w:rPr>
          <w:rFonts w:asciiTheme="minorHAnsi" w:hAnsiTheme="minorHAnsi"/>
        </w:rPr>
      </w:pPr>
      <w:r w:rsidRPr="00B84B31">
        <w:rPr>
          <w:rFonts w:asciiTheme="minorHAnsi" w:hAnsiTheme="minorHAnsi"/>
        </w:rPr>
        <w:t>az egyenlő bánásmód, és az esélyegyenlőség biztosításának követelményét,</w:t>
      </w:r>
    </w:p>
    <w:p w:rsidR="003C180C" w:rsidRPr="00B84B31" w:rsidRDefault="003C180C" w:rsidP="00AA5A90">
      <w:pPr>
        <w:pStyle w:val="Listaszerbekezds"/>
        <w:numPr>
          <w:ilvl w:val="0"/>
          <w:numId w:val="9"/>
        </w:numPr>
        <w:spacing w:after="200" w:line="276" w:lineRule="auto"/>
        <w:contextualSpacing/>
        <w:rPr>
          <w:rFonts w:asciiTheme="minorHAnsi" w:hAnsiTheme="minorHAnsi"/>
        </w:rPr>
      </w:pPr>
      <w:r w:rsidRPr="00B84B31">
        <w:rPr>
          <w:rFonts w:asciiTheme="minorHAnsi" w:hAnsiTheme="minorHAnsi"/>
        </w:rPr>
        <w:t xml:space="preserve">a közszolgáltatásokhoz történő egyenlő hozzáférés elvét, </w:t>
      </w:r>
    </w:p>
    <w:p w:rsidR="003C180C" w:rsidRPr="00B84B31" w:rsidRDefault="003C180C" w:rsidP="00AA5A90">
      <w:pPr>
        <w:pStyle w:val="Listaszerbekezds"/>
        <w:numPr>
          <w:ilvl w:val="0"/>
          <w:numId w:val="9"/>
        </w:numPr>
        <w:spacing w:after="200" w:line="276" w:lineRule="auto"/>
        <w:contextualSpacing/>
        <w:rPr>
          <w:rFonts w:asciiTheme="minorHAnsi" w:hAnsiTheme="minorHAnsi"/>
        </w:rPr>
      </w:pPr>
      <w:r w:rsidRPr="00B84B31">
        <w:rPr>
          <w:rFonts w:asciiTheme="minorHAnsi" w:hAnsiTheme="minorHAnsi"/>
        </w:rPr>
        <w:t xml:space="preserve">a diszkriminációmentességet, </w:t>
      </w:r>
    </w:p>
    <w:p w:rsidR="003C180C" w:rsidRPr="00B84B31" w:rsidRDefault="003C180C" w:rsidP="00AA5A90">
      <w:pPr>
        <w:pStyle w:val="Listaszerbekezds"/>
        <w:numPr>
          <w:ilvl w:val="0"/>
          <w:numId w:val="9"/>
        </w:numPr>
        <w:spacing w:after="200" w:line="276" w:lineRule="auto"/>
        <w:contextualSpacing/>
        <w:rPr>
          <w:rFonts w:asciiTheme="minorHAnsi" w:hAnsiTheme="minorHAnsi"/>
        </w:rPr>
      </w:pPr>
      <w:r w:rsidRPr="00B84B31">
        <w:rPr>
          <w:rFonts w:asciiTheme="minorHAnsi" w:hAnsiTheme="minorHAnsi"/>
        </w:rPr>
        <w:t>szegregációmentességet,</w:t>
      </w:r>
    </w:p>
    <w:p w:rsidR="003C180C" w:rsidRPr="00B84B31" w:rsidRDefault="003C180C" w:rsidP="00AA5A90">
      <w:pPr>
        <w:pStyle w:val="Listaszerbekezds"/>
        <w:numPr>
          <w:ilvl w:val="0"/>
          <w:numId w:val="9"/>
        </w:numPr>
        <w:spacing w:after="200" w:line="276" w:lineRule="auto"/>
        <w:contextualSpacing/>
        <w:rPr>
          <w:rFonts w:asciiTheme="minorHAnsi" w:hAnsiTheme="minorHAnsi"/>
        </w:rPr>
      </w:pPr>
      <w:r w:rsidRPr="00B84B31">
        <w:rPr>
          <w:rFonts w:asciiTheme="minorHAnsi" w:hAnsiTheme="minorHAnsi"/>
          <w:iCs/>
        </w:rPr>
        <w:t xml:space="preserve">a foglalkoztatás, a szociális biztonság, az egészségügy, az oktatás és a lakhatás területén </w:t>
      </w:r>
      <w:r w:rsidRPr="00B84B31">
        <w:rPr>
          <w:rFonts w:asciiTheme="minorHAnsi" w:hAnsiTheme="minorHAnsi"/>
        </w:rPr>
        <w:t xml:space="preserve">a helyzetelemzés során feltárt problémák komplex kezelése érdekében szükséges intézkedéseket. </w:t>
      </w:r>
    </w:p>
    <w:p w:rsidR="00D759D9" w:rsidRPr="00B84B31" w:rsidRDefault="00D759D9" w:rsidP="00D759D9">
      <w:pPr>
        <w:rPr>
          <w:rFonts w:asciiTheme="minorHAnsi" w:hAnsiTheme="minorHAnsi"/>
        </w:rPr>
      </w:pPr>
      <w:r w:rsidRPr="00B84B31">
        <w:rPr>
          <w:rFonts w:asciiTheme="minorHAnsi" w:hAnsiTheme="minorHAnsi"/>
        </w:rPr>
        <w:t xml:space="preserve">A köznevelési intézményeket – az óvoda kivételével – érintő intézkedések érdekében együttműködik az intézményfenntartó központ területi szerveivel (tankerülettel). </w:t>
      </w:r>
    </w:p>
    <w:p w:rsidR="00761096" w:rsidRPr="00B84B31" w:rsidRDefault="00761096" w:rsidP="0040713C">
      <w:pPr>
        <w:rPr>
          <w:rFonts w:asciiTheme="minorHAnsi" w:hAnsiTheme="minorHAnsi"/>
        </w:rPr>
      </w:pPr>
    </w:p>
    <w:p w:rsidR="006D3B0E" w:rsidRPr="00B84B31" w:rsidRDefault="006D3B0E" w:rsidP="0040713C">
      <w:pPr>
        <w:rPr>
          <w:rFonts w:asciiTheme="minorHAnsi" w:hAnsiTheme="minorHAnsi"/>
          <w:szCs w:val="22"/>
        </w:rPr>
      </w:pPr>
    </w:p>
    <w:p w:rsidR="007B476A" w:rsidRPr="00B84B31" w:rsidRDefault="007B476A" w:rsidP="00C76BE7">
      <w:pPr>
        <w:rPr>
          <w:rFonts w:asciiTheme="minorHAnsi" w:hAnsiTheme="minorHAnsi"/>
          <w:u w:val="single"/>
        </w:rPr>
      </w:pPr>
      <w:r w:rsidRPr="00B84B31">
        <w:rPr>
          <w:rFonts w:asciiTheme="minorHAnsi" w:hAnsiTheme="minorHAnsi"/>
          <w:u w:val="single"/>
        </w:rPr>
        <w:t>A</w:t>
      </w:r>
      <w:r w:rsidR="00072BB2" w:rsidRPr="00B84B31">
        <w:rPr>
          <w:rFonts w:asciiTheme="minorHAnsi" w:hAnsiTheme="minorHAnsi"/>
          <w:u w:val="single"/>
        </w:rPr>
        <w:t xml:space="preserve"> </w:t>
      </w:r>
      <w:r w:rsidR="00C92556" w:rsidRPr="00B84B31">
        <w:rPr>
          <w:rFonts w:asciiTheme="minorHAnsi" w:hAnsiTheme="minorHAnsi"/>
          <w:u w:val="single"/>
        </w:rPr>
        <w:t>HEP</w:t>
      </w:r>
      <w:r w:rsidR="00072BB2" w:rsidRPr="00B84B31">
        <w:rPr>
          <w:rFonts w:asciiTheme="minorHAnsi" w:hAnsiTheme="minorHAnsi"/>
          <w:u w:val="single"/>
        </w:rPr>
        <w:t xml:space="preserve"> </w:t>
      </w:r>
      <w:r w:rsidR="00C92556" w:rsidRPr="00B84B31">
        <w:rPr>
          <w:rFonts w:asciiTheme="minorHAnsi" w:hAnsiTheme="minorHAnsi"/>
          <w:u w:val="single"/>
        </w:rPr>
        <w:t>h</w:t>
      </w:r>
      <w:r w:rsidRPr="00B84B31">
        <w:rPr>
          <w:rFonts w:asciiTheme="minorHAnsi" w:hAnsiTheme="minorHAnsi"/>
          <w:u w:val="single"/>
        </w:rPr>
        <w:t>elyzetelemz</w:t>
      </w:r>
      <w:r w:rsidR="00E83C56" w:rsidRPr="00B84B31">
        <w:rPr>
          <w:rFonts w:asciiTheme="minorHAnsi" w:hAnsiTheme="minorHAnsi"/>
          <w:u w:val="single"/>
        </w:rPr>
        <w:t>ő részének</w:t>
      </w:r>
      <w:r w:rsidRPr="00B84B31">
        <w:rPr>
          <w:rFonts w:asciiTheme="minorHAnsi" w:hAnsiTheme="minorHAnsi"/>
          <w:u w:val="single"/>
        </w:rPr>
        <w:t xml:space="preserve"> célja</w:t>
      </w:r>
      <w:bookmarkEnd w:id="61"/>
    </w:p>
    <w:p w:rsidR="007B476A" w:rsidRPr="00B84B31" w:rsidRDefault="007B476A" w:rsidP="0040713C">
      <w:pPr>
        <w:rPr>
          <w:rFonts w:asciiTheme="minorHAnsi" w:hAnsiTheme="minorHAnsi"/>
          <w:szCs w:val="22"/>
        </w:rPr>
      </w:pPr>
    </w:p>
    <w:p w:rsidR="00A72C7E" w:rsidRPr="00B84B31" w:rsidRDefault="00A72C7E" w:rsidP="0040713C">
      <w:pPr>
        <w:rPr>
          <w:rFonts w:asciiTheme="minorHAnsi" w:hAnsiTheme="minorHAnsi"/>
          <w:szCs w:val="22"/>
        </w:rPr>
      </w:pPr>
    </w:p>
    <w:p w:rsidR="00143C62" w:rsidRPr="00B84B31" w:rsidRDefault="003F437F" w:rsidP="00C76BE7">
      <w:pPr>
        <w:rPr>
          <w:rFonts w:asciiTheme="minorHAnsi" w:hAnsiTheme="minorHAnsi"/>
          <w:szCs w:val="22"/>
        </w:rPr>
      </w:pPr>
      <w:r w:rsidRPr="00B84B31">
        <w:rPr>
          <w:rFonts w:asciiTheme="minorHAnsi" w:hAnsiTheme="minorHAnsi"/>
          <w:szCs w:val="22"/>
        </w:rPr>
        <w:t>Elsődleges c</w:t>
      </w:r>
      <w:r w:rsidR="00D135B6" w:rsidRPr="00B84B31">
        <w:rPr>
          <w:rFonts w:asciiTheme="minorHAnsi" w:hAnsiTheme="minorHAnsi"/>
          <w:szCs w:val="22"/>
        </w:rPr>
        <w:t>él</w:t>
      </w:r>
      <w:r w:rsidRPr="00B84B31">
        <w:rPr>
          <w:rFonts w:asciiTheme="minorHAnsi" w:hAnsiTheme="minorHAnsi"/>
          <w:szCs w:val="22"/>
        </w:rPr>
        <w:t>unk s</w:t>
      </w:r>
      <w:r w:rsidR="007B476A" w:rsidRPr="00B84B31">
        <w:rPr>
          <w:rFonts w:asciiTheme="minorHAnsi" w:hAnsiTheme="minorHAnsi"/>
          <w:szCs w:val="22"/>
        </w:rPr>
        <w:t>zámba venni</w:t>
      </w:r>
      <w:r w:rsidR="007B476A" w:rsidRPr="00B84B31">
        <w:rPr>
          <w:rFonts w:asciiTheme="minorHAnsi" w:hAnsiTheme="minorHAnsi"/>
          <w:b/>
          <w:szCs w:val="22"/>
        </w:rPr>
        <w:t xml:space="preserve"> </w:t>
      </w:r>
      <w:r w:rsidR="00223859" w:rsidRPr="00B84B31">
        <w:rPr>
          <w:rFonts w:asciiTheme="minorHAnsi" w:hAnsiTheme="minorHAnsi"/>
          <w:szCs w:val="22"/>
        </w:rPr>
        <w:t xml:space="preserve">a 321/2011. (XII. 27.) Korm. rendelet 1. § (2) bekezdésében </w:t>
      </w:r>
      <w:r w:rsidR="00143C62" w:rsidRPr="00B84B31">
        <w:rPr>
          <w:rFonts w:asciiTheme="minorHAnsi" w:hAnsiTheme="minorHAnsi"/>
          <w:szCs w:val="22"/>
        </w:rPr>
        <w:t>nevesített, esélyegye</w:t>
      </w:r>
      <w:r w:rsidR="00143C62" w:rsidRPr="00B84B31">
        <w:rPr>
          <w:rFonts w:asciiTheme="minorHAnsi" w:hAnsiTheme="minorHAnsi"/>
        </w:rPr>
        <w:t>nlőségi szempontból fókuszban lévő célcsoportokba tartozók számát és arányát</w:t>
      </w:r>
      <w:r w:rsidRPr="00B84B31">
        <w:rPr>
          <w:rFonts w:asciiTheme="minorHAnsi" w:hAnsiTheme="minorHAnsi"/>
          <w:szCs w:val="22"/>
        </w:rPr>
        <w:t>, valamint helyzetét</w:t>
      </w:r>
      <w:r w:rsidR="00143C62" w:rsidRPr="00B84B31">
        <w:rPr>
          <w:rFonts w:asciiTheme="minorHAnsi" w:hAnsiTheme="minorHAnsi"/>
          <w:szCs w:val="22"/>
        </w:rPr>
        <w:t xml:space="preserve"> a</w:t>
      </w:r>
      <w:r w:rsidR="007B476A" w:rsidRPr="00B84B31">
        <w:rPr>
          <w:rFonts w:asciiTheme="minorHAnsi" w:hAnsiTheme="minorHAnsi"/>
          <w:szCs w:val="22"/>
        </w:rPr>
        <w:t xml:space="preserve"> tele</w:t>
      </w:r>
      <w:r w:rsidRPr="00B84B31">
        <w:rPr>
          <w:rFonts w:asciiTheme="minorHAnsi" w:hAnsiTheme="minorHAnsi"/>
          <w:szCs w:val="22"/>
        </w:rPr>
        <w:t>pülésen.</w:t>
      </w:r>
    </w:p>
    <w:p w:rsidR="00D759D9" w:rsidRPr="00B84B31" w:rsidRDefault="00D759D9" w:rsidP="00C76BE7">
      <w:pPr>
        <w:rPr>
          <w:rFonts w:asciiTheme="minorHAnsi" w:hAnsiTheme="minorHAnsi"/>
          <w:szCs w:val="22"/>
        </w:rPr>
      </w:pPr>
    </w:p>
    <w:p w:rsidR="007B476A" w:rsidRPr="00B84B31" w:rsidRDefault="00D759D9" w:rsidP="00C76BE7">
      <w:pPr>
        <w:rPr>
          <w:rFonts w:asciiTheme="minorHAnsi" w:hAnsiTheme="minorHAnsi"/>
          <w:szCs w:val="22"/>
        </w:rPr>
      </w:pPr>
      <w:r w:rsidRPr="00B84B31">
        <w:rPr>
          <w:rFonts w:asciiTheme="minorHAnsi" w:hAnsiTheme="minorHAnsi"/>
          <w:szCs w:val="22"/>
        </w:rPr>
        <w:t>E</w:t>
      </w:r>
      <w:r w:rsidR="003F437F" w:rsidRPr="00B84B31">
        <w:rPr>
          <w:rFonts w:asciiTheme="minorHAnsi" w:hAnsiTheme="minorHAnsi"/>
          <w:szCs w:val="22"/>
        </w:rPr>
        <w:t xml:space="preserve"> mellett célunk a célcsoportba tartozókra vonatkozóan á</w:t>
      </w:r>
      <w:r w:rsidR="00143C62" w:rsidRPr="00B84B31">
        <w:rPr>
          <w:rFonts w:asciiTheme="minorHAnsi" w:hAnsiTheme="minorHAnsi"/>
          <w:szCs w:val="22"/>
        </w:rPr>
        <w:t xml:space="preserve">ttekinteni </w:t>
      </w:r>
      <w:r w:rsidR="007B476A" w:rsidRPr="00B84B31">
        <w:rPr>
          <w:rFonts w:asciiTheme="minorHAnsi" w:hAnsiTheme="minorHAnsi"/>
          <w:szCs w:val="22"/>
        </w:rPr>
        <w:t>a szolgáltatásokhoz</w:t>
      </w:r>
      <w:r w:rsidR="00143C62" w:rsidRPr="00B84B31">
        <w:rPr>
          <w:rFonts w:asciiTheme="minorHAnsi" w:hAnsiTheme="minorHAnsi"/>
          <w:szCs w:val="22"/>
        </w:rPr>
        <w:t xml:space="preserve"> </w:t>
      </w:r>
      <w:r w:rsidR="007B476A" w:rsidRPr="00B84B31">
        <w:rPr>
          <w:rFonts w:asciiTheme="minorHAnsi" w:hAnsiTheme="minorHAnsi"/>
          <w:szCs w:val="22"/>
        </w:rPr>
        <w:t>történő hozzáféré</w:t>
      </w:r>
      <w:r w:rsidR="003F437F" w:rsidRPr="00B84B31">
        <w:rPr>
          <w:rFonts w:asciiTheme="minorHAnsi" w:hAnsiTheme="minorHAnsi"/>
          <w:szCs w:val="22"/>
        </w:rPr>
        <w:t>sük alakulását, valamint f</w:t>
      </w:r>
      <w:r w:rsidR="007B476A" w:rsidRPr="00B84B31">
        <w:rPr>
          <w:rFonts w:asciiTheme="minorHAnsi" w:hAnsiTheme="minorHAnsi"/>
          <w:szCs w:val="22"/>
        </w:rPr>
        <w:t>eltárni az ez</w:t>
      </w:r>
      <w:r w:rsidR="00143C62" w:rsidRPr="00B84B31">
        <w:rPr>
          <w:rFonts w:asciiTheme="minorHAnsi" w:hAnsiTheme="minorHAnsi"/>
          <w:szCs w:val="22"/>
        </w:rPr>
        <w:t>ek</w:t>
      </w:r>
      <w:r w:rsidR="007B476A" w:rsidRPr="00B84B31">
        <w:rPr>
          <w:rFonts w:asciiTheme="minorHAnsi" w:hAnsiTheme="minorHAnsi"/>
          <w:szCs w:val="22"/>
        </w:rPr>
        <w:t>en a te</w:t>
      </w:r>
      <w:r w:rsidR="003F437F" w:rsidRPr="00B84B31">
        <w:rPr>
          <w:rFonts w:asciiTheme="minorHAnsi" w:hAnsiTheme="minorHAnsi"/>
          <w:szCs w:val="22"/>
        </w:rPr>
        <w:t>rülete</w:t>
      </w:r>
      <w:r w:rsidR="00C92556" w:rsidRPr="00B84B31">
        <w:rPr>
          <w:rFonts w:asciiTheme="minorHAnsi" w:hAnsiTheme="minorHAnsi"/>
          <w:szCs w:val="22"/>
        </w:rPr>
        <w:t>ke</w:t>
      </w:r>
      <w:r w:rsidR="003F437F" w:rsidRPr="00B84B31">
        <w:rPr>
          <w:rFonts w:asciiTheme="minorHAnsi" w:hAnsiTheme="minorHAnsi"/>
          <w:szCs w:val="22"/>
        </w:rPr>
        <w:t>n jelentkező problémákat.</w:t>
      </w:r>
    </w:p>
    <w:p w:rsidR="00D759D9" w:rsidRPr="00B84B31" w:rsidRDefault="00D759D9" w:rsidP="00C76BE7">
      <w:pPr>
        <w:rPr>
          <w:rFonts w:asciiTheme="minorHAnsi" w:hAnsiTheme="minorHAnsi"/>
          <w:szCs w:val="22"/>
        </w:rPr>
      </w:pPr>
    </w:p>
    <w:p w:rsidR="007B476A" w:rsidRPr="00B84B31" w:rsidRDefault="003F437F" w:rsidP="00C76BE7">
      <w:pPr>
        <w:rPr>
          <w:rFonts w:asciiTheme="minorHAnsi" w:hAnsiTheme="minorHAnsi"/>
          <w:szCs w:val="22"/>
        </w:rPr>
      </w:pPr>
      <w:r w:rsidRPr="00B84B31">
        <w:rPr>
          <w:rFonts w:asciiTheme="minorHAnsi" w:hAnsiTheme="minorHAnsi"/>
          <w:szCs w:val="22"/>
        </w:rPr>
        <w:t>További célunk m</w:t>
      </w:r>
      <w:r w:rsidR="007B476A" w:rsidRPr="00B84B31">
        <w:rPr>
          <w:rFonts w:asciiTheme="minorHAnsi" w:hAnsiTheme="minorHAnsi"/>
          <w:szCs w:val="22"/>
        </w:rPr>
        <w:t>eghatározni az e csoportok esélyegyenlőségét elősegítő feladatokat, és</w:t>
      </w:r>
      <w:r w:rsidR="00A72C7E" w:rsidRPr="00B84B31">
        <w:rPr>
          <w:rFonts w:asciiTheme="minorHAnsi" w:hAnsiTheme="minorHAnsi"/>
          <w:szCs w:val="22"/>
        </w:rPr>
        <w:t xml:space="preserve"> </w:t>
      </w:r>
      <w:r w:rsidR="007B476A" w:rsidRPr="00B84B31">
        <w:rPr>
          <w:rFonts w:asciiTheme="minorHAnsi" w:hAnsiTheme="minorHAnsi"/>
          <w:szCs w:val="22"/>
        </w:rPr>
        <w:t>azokat a területeket, melyek fejlesztésre szorulnak az egyenlő bánásmód érdekében.</w:t>
      </w:r>
    </w:p>
    <w:p w:rsidR="00143C62" w:rsidRPr="00B84B31" w:rsidRDefault="00143C62" w:rsidP="00C76BE7">
      <w:pPr>
        <w:rPr>
          <w:rFonts w:asciiTheme="minorHAnsi" w:hAnsiTheme="minorHAnsi"/>
          <w:szCs w:val="22"/>
        </w:rPr>
      </w:pPr>
    </w:p>
    <w:p w:rsidR="007B476A" w:rsidRPr="00B84B31" w:rsidRDefault="007B476A" w:rsidP="00C76BE7">
      <w:pPr>
        <w:rPr>
          <w:rFonts w:asciiTheme="minorHAnsi" w:hAnsiTheme="minorHAnsi"/>
          <w:szCs w:val="22"/>
        </w:rPr>
      </w:pPr>
      <w:r w:rsidRPr="00B84B31">
        <w:rPr>
          <w:rFonts w:asciiTheme="minorHAnsi" w:hAnsiTheme="minorHAnsi"/>
          <w:szCs w:val="22"/>
        </w:rPr>
        <w:t>A célok megvalósításának lépéseit, azok forrásigényét és végrehajtásuk tervezett ütemezését az</w:t>
      </w:r>
      <w:r w:rsidR="00143C62" w:rsidRPr="00B84B31">
        <w:rPr>
          <w:rFonts w:asciiTheme="minorHAnsi" w:hAnsiTheme="minorHAnsi"/>
          <w:szCs w:val="22"/>
        </w:rPr>
        <w:t xml:space="preserve"> </w:t>
      </w:r>
      <w:r w:rsidR="00A72C7E" w:rsidRPr="00B84B31">
        <w:rPr>
          <w:rFonts w:asciiTheme="minorHAnsi" w:hAnsiTheme="minorHAnsi"/>
          <w:szCs w:val="22"/>
        </w:rPr>
        <w:t>HEP IT</w:t>
      </w:r>
      <w:r w:rsidRPr="00B84B31">
        <w:rPr>
          <w:rFonts w:asciiTheme="minorHAnsi" w:hAnsiTheme="minorHAnsi"/>
          <w:szCs w:val="22"/>
        </w:rPr>
        <w:t xml:space="preserve"> tartalmazza.</w:t>
      </w:r>
    </w:p>
    <w:p w:rsidR="007B476A" w:rsidRPr="00B84B31" w:rsidRDefault="007B476A" w:rsidP="0040713C">
      <w:pPr>
        <w:rPr>
          <w:rFonts w:asciiTheme="minorHAnsi" w:hAnsiTheme="minorHAnsi"/>
          <w:szCs w:val="22"/>
        </w:rPr>
      </w:pPr>
    </w:p>
    <w:p w:rsidR="00F43D5E" w:rsidRPr="00B84B31" w:rsidRDefault="00F43D5E" w:rsidP="0040713C">
      <w:pPr>
        <w:rPr>
          <w:rFonts w:asciiTheme="minorHAnsi" w:hAnsiTheme="minorHAnsi"/>
        </w:rPr>
      </w:pPr>
    </w:p>
    <w:p w:rsidR="005D3A4C" w:rsidRPr="00B84B31" w:rsidRDefault="005D3A4C" w:rsidP="00C76BE7">
      <w:pPr>
        <w:rPr>
          <w:rFonts w:asciiTheme="minorHAnsi" w:hAnsiTheme="minorHAnsi"/>
          <w:u w:val="single"/>
        </w:rPr>
      </w:pPr>
      <w:r w:rsidRPr="00B84B31">
        <w:rPr>
          <w:rFonts w:asciiTheme="minorHAnsi" w:hAnsiTheme="minorHAnsi"/>
          <w:u w:val="single"/>
        </w:rPr>
        <w:t>A</w:t>
      </w:r>
      <w:r w:rsidR="00D135B6" w:rsidRPr="00B84B31">
        <w:rPr>
          <w:rFonts w:asciiTheme="minorHAnsi" w:hAnsiTheme="minorHAnsi"/>
          <w:u w:val="single"/>
        </w:rPr>
        <w:t xml:space="preserve"> </w:t>
      </w:r>
      <w:r w:rsidR="00223859" w:rsidRPr="00B84B31">
        <w:rPr>
          <w:rFonts w:asciiTheme="minorHAnsi" w:hAnsiTheme="minorHAnsi"/>
          <w:u w:val="single"/>
        </w:rPr>
        <w:t>HEP IT</w:t>
      </w:r>
      <w:r w:rsidRPr="00B84B31">
        <w:rPr>
          <w:rFonts w:asciiTheme="minorHAnsi" w:hAnsiTheme="minorHAnsi"/>
          <w:u w:val="single"/>
        </w:rPr>
        <w:t xml:space="preserve"> célja</w:t>
      </w:r>
    </w:p>
    <w:p w:rsidR="007B476A" w:rsidRPr="00B84B31" w:rsidRDefault="007B476A" w:rsidP="0040713C">
      <w:pPr>
        <w:rPr>
          <w:rFonts w:asciiTheme="minorHAnsi" w:hAnsiTheme="minorHAnsi"/>
          <w:szCs w:val="22"/>
        </w:rPr>
      </w:pPr>
    </w:p>
    <w:p w:rsidR="005D3A4C" w:rsidRPr="00B84B31" w:rsidRDefault="00761096" w:rsidP="00C76BE7">
      <w:pPr>
        <w:rPr>
          <w:rFonts w:asciiTheme="minorHAnsi" w:hAnsiTheme="minorHAnsi"/>
          <w:szCs w:val="22"/>
        </w:rPr>
      </w:pPr>
      <w:r w:rsidRPr="00B84B31">
        <w:rPr>
          <w:rFonts w:asciiTheme="minorHAnsi" w:hAnsiTheme="minorHAnsi"/>
          <w:szCs w:val="22"/>
        </w:rPr>
        <w:t>Célunk</w:t>
      </w:r>
      <w:r w:rsidR="00D135B6" w:rsidRPr="00B84B31">
        <w:rPr>
          <w:rFonts w:asciiTheme="minorHAnsi" w:hAnsiTheme="minorHAnsi"/>
          <w:szCs w:val="22"/>
        </w:rPr>
        <w:t xml:space="preserve"> </w:t>
      </w:r>
      <w:r w:rsidR="005D3A4C" w:rsidRPr="00B84B31">
        <w:rPr>
          <w:rFonts w:asciiTheme="minorHAnsi" w:hAnsiTheme="minorHAnsi"/>
          <w:szCs w:val="22"/>
        </w:rPr>
        <w:t>a helyzetelemzésre építve olyan beavatkozások részletes tervezése, amelyek konkrét</w:t>
      </w:r>
      <w:r w:rsidR="00D135B6" w:rsidRPr="00B84B31">
        <w:rPr>
          <w:rFonts w:asciiTheme="minorHAnsi" w:hAnsiTheme="minorHAnsi"/>
          <w:szCs w:val="22"/>
        </w:rPr>
        <w:t xml:space="preserve"> </w:t>
      </w:r>
      <w:r w:rsidR="005D3A4C" w:rsidRPr="00B84B31">
        <w:rPr>
          <w:rFonts w:asciiTheme="minorHAnsi" w:hAnsiTheme="minorHAnsi"/>
          <w:szCs w:val="22"/>
        </w:rPr>
        <w:t xml:space="preserve">elmozdulásokat eredményeznek </w:t>
      </w:r>
      <w:r w:rsidR="00223859" w:rsidRPr="00B84B31">
        <w:rPr>
          <w:rFonts w:asciiTheme="minorHAnsi" w:hAnsiTheme="minorHAnsi"/>
          <w:szCs w:val="22"/>
        </w:rPr>
        <w:t xml:space="preserve">az </w:t>
      </w:r>
      <w:r w:rsidR="005D3A4C" w:rsidRPr="00B84B31">
        <w:rPr>
          <w:rFonts w:asciiTheme="minorHAnsi" w:hAnsiTheme="minorHAnsi"/>
          <w:szCs w:val="22"/>
        </w:rPr>
        <w:t>esélyegyenlőség</w:t>
      </w:r>
      <w:r w:rsidR="00223859" w:rsidRPr="00B84B31">
        <w:rPr>
          <w:rFonts w:asciiTheme="minorHAnsi" w:hAnsiTheme="minorHAnsi"/>
          <w:szCs w:val="22"/>
        </w:rPr>
        <w:t>i célcsoportok</w:t>
      </w:r>
      <w:r w:rsidR="00C92556" w:rsidRPr="00B84B31">
        <w:rPr>
          <w:rFonts w:asciiTheme="minorHAnsi" w:hAnsiTheme="minorHAnsi"/>
          <w:szCs w:val="22"/>
        </w:rPr>
        <w:t>hoz</w:t>
      </w:r>
      <w:r w:rsidR="00223859" w:rsidRPr="00B84B31">
        <w:rPr>
          <w:rFonts w:asciiTheme="minorHAnsi" w:hAnsiTheme="minorHAnsi"/>
          <w:szCs w:val="22"/>
        </w:rPr>
        <w:t xml:space="preserve"> tartozók helyzetének javítása</w:t>
      </w:r>
      <w:r w:rsidR="005D3A4C" w:rsidRPr="00B84B31">
        <w:rPr>
          <w:rFonts w:asciiTheme="minorHAnsi" w:hAnsiTheme="minorHAnsi"/>
          <w:szCs w:val="22"/>
        </w:rPr>
        <w:t xml:space="preserve"> szempontjából</w:t>
      </w:r>
      <w:r w:rsidRPr="00B84B31">
        <w:rPr>
          <w:rFonts w:asciiTheme="minorHAnsi" w:hAnsiTheme="minorHAnsi"/>
          <w:szCs w:val="22"/>
        </w:rPr>
        <w:t>.</w:t>
      </w:r>
    </w:p>
    <w:p w:rsidR="005D3A4C" w:rsidRPr="00B84B31" w:rsidRDefault="00761096" w:rsidP="00C76BE7">
      <w:pPr>
        <w:rPr>
          <w:rFonts w:asciiTheme="minorHAnsi" w:hAnsiTheme="minorHAnsi"/>
          <w:szCs w:val="22"/>
        </w:rPr>
      </w:pPr>
      <w:r w:rsidRPr="00B84B31">
        <w:rPr>
          <w:rFonts w:asciiTheme="minorHAnsi" w:hAnsiTheme="minorHAnsi"/>
          <w:szCs w:val="22"/>
        </w:rPr>
        <w:t>További célunk</w:t>
      </w:r>
      <w:r w:rsidR="00D135B6" w:rsidRPr="00B84B31">
        <w:rPr>
          <w:rFonts w:asciiTheme="minorHAnsi" w:hAnsiTheme="minorHAnsi"/>
          <w:szCs w:val="22"/>
        </w:rPr>
        <w:t xml:space="preserve"> </w:t>
      </w:r>
      <w:r w:rsidR="005D3A4C" w:rsidRPr="00B84B31">
        <w:rPr>
          <w:rFonts w:asciiTheme="minorHAnsi" w:hAnsiTheme="minorHAnsi"/>
          <w:szCs w:val="22"/>
        </w:rPr>
        <w:t>meghatározni a beavatkozáso</w:t>
      </w:r>
      <w:r w:rsidRPr="00B84B31">
        <w:rPr>
          <w:rFonts w:asciiTheme="minorHAnsi" w:hAnsiTheme="minorHAnsi"/>
          <w:szCs w:val="22"/>
        </w:rPr>
        <w:t>khoz kapcsolódó kommunikációt.</w:t>
      </w:r>
    </w:p>
    <w:p w:rsidR="005D3A4C" w:rsidRPr="00B84B31" w:rsidRDefault="003F437F" w:rsidP="00C76BE7">
      <w:pPr>
        <w:rPr>
          <w:rFonts w:asciiTheme="minorHAnsi" w:hAnsiTheme="minorHAnsi"/>
          <w:szCs w:val="22"/>
        </w:rPr>
      </w:pPr>
      <w:r w:rsidRPr="00B84B31">
        <w:rPr>
          <w:rFonts w:asciiTheme="minorHAnsi" w:hAnsiTheme="minorHAnsi"/>
          <w:szCs w:val="22"/>
        </w:rPr>
        <w:t>Szintén célként határozzuk meg annak az együttműködési rendszernek a f</w:t>
      </w:r>
      <w:r w:rsidR="00F43D5E" w:rsidRPr="00B84B31">
        <w:rPr>
          <w:rFonts w:asciiTheme="minorHAnsi" w:hAnsiTheme="minorHAnsi"/>
          <w:szCs w:val="22"/>
        </w:rPr>
        <w:t>el</w:t>
      </w:r>
      <w:r w:rsidRPr="00B84B31">
        <w:rPr>
          <w:rFonts w:asciiTheme="minorHAnsi" w:hAnsiTheme="minorHAnsi"/>
          <w:szCs w:val="22"/>
        </w:rPr>
        <w:t>állítását, amely a programalkotás és végrehajtás során biztosítja majd</w:t>
      </w:r>
      <w:r w:rsidR="005D3A4C" w:rsidRPr="00B84B31">
        <w:rPr>
          <w:rFonts w:asciiTheme="minorHAnsi" w:hAnsiTheme="minorHAnsi"/>
          <w:szCs w:val="22"/>
        </w:rPr>
        <w:t xml:space="preserve"> a megvalósítás, nyomon követés, </w:t>
      </w:r>
      <w:r w:rsidR="00F43D5E" w:rsidRPr="00B84B31">
        <w:rPr>
          <w:rFonts w:asciiTheme="minorHAnsi" w:hAnsiTheme="minorHAnsi"/>
          <w:szCs w:val="22"/>
        </w:rPr>
        <w:t>ellenőrzés-értékelés, kiigazítás</w:t>
      </w:r>
      <w:r w:rsidR="005D3A4C" w:rsidRPr="00B84B31">
        <w:rPr>
          <w:rFonts w:asciiTheme="minorHAnsi" w:hAnsiTheme="minorHAnsi"/>
          <w:szCs w:val="22"/>
        </w:rPr>
        <w:t xml:space="preserve"> támogató strukt</w:t>
      </w:r>
      <w:r w:rsidR="00F43D5E" w:rsidRPr="00B84B31">
        <w:rPr>
          <w:rFonts w:asciiTheme="minorHAnsi" w:hAnsiTheme="minorHAnsi"/>
          <w:szCs w:val="22"/>
        </w:rPr>
        <w:t>urális rendszerét</w:t>
      </w:r>
      <w:r w:rsidRPr="00B84B31">
        <w:rPr>
          <w:rFonts w:asciiTheme="minorHAnsi" w:hAnsiTheme="minorHAnsi"/>
          <w:szCs w:val="22"/>
        </w:rPr>
        <w:t>, vagyis</w:t>
      </w:r>
      <w:r w:rsidR="00D135B6" w:rsidRPr="00B84B31">
        <w:rPr>
          <w:rFonts w:asciiTheme="minorHAnsi" w:hAnsiTheme="minorHAnsi"/>
          <w:szCs w:val="22"/>
        </w:rPr>
        <w:t xml:space="preserve"> a HEP Fórumot és a hozzá kapcsolódó tematikus munkacsoportokat.</w:t>
      </w:r>
    </w:p>
    <w:p w:rsidR="005D3A4C" w:rsidRPr="00B84B31" w:rsidRDefault="005D3A4C" w:rsidP="0040713C">
      <w:pPr>
        <w:rPr>
          <w:rFonts w:asciiTheme="minorHAnsi" w:hAnsiTheme="minorHAnsi"/>
        </w:rPr>
      </w:pPr>
    </w:p>
    <w:p w:rsidR="005D3A4C" w:rsidRPr="00B84B31" w:rsidRDefault="005D3A4C" w:rsidP="0040713C">
      <w:pPr>
        <w:rPr>
          <w:rFonts w:asciiTheme="minorHAnsi" w:hAnsiTheme="minorHAnsi"/>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3"/>
    <w:bookmarkEnd w:id="24"/>
    <w:bookmarkEnd w:id="25"/>
    <w:bookmarkEnd w:id="26"/>
    <w:bookmarkEnd w:id="27"/>
    <w:bookmarkEnd w:id="28"/>
    <w:bookmarkEnd w:id="29"/>
    <w:p w:rsidR="006865E8" w:rsidRPr="00B84B31" w:rsidRDefault="00E83C56" w:rsidP="001C5864">
      <w:pPr>
        <w:pStyle w:val="Cmsor2"/>
        <w:rPr>
          <w:rFonts w:asciiTheme="minorHAnsi" w:hAnsiTheme="minorHAnsi"/>
        </w:rPr>
      </w:pPr>
      <w:r w:rsidRPr="00B84B31">
        <w:rPr>
          <w:rFonts w:asciiTheme="minorHAnsi" w:hAnsiTheme="minorHAnsi"/>
        </w:rPr>
        <w:br w:type="page"/>
      </w:r>
      <w:bookmarkStart w:id="63" w:name="_Toc349210324"/>
      <w:r w:rsidR="00072BB2" w:rsidRPr="00B84B31">
        <w:rPr>
          <w:rFonts w:asciiTheme="minorHAnsi" w:hAnsiTheme="minorHAnsi"/>
        </w:rPr>
        <w:lastRenderedPageBreak/>
        <w:t>A Helyi Esélyegyenlőségi Program H</w:t>
      </w:r>
      <w:r w:rsidR="006865E8" w:rsidRPr="00B84B31">
        <w:rPr>
          <w:rFonts w:asciiTheme="minorHAnsi" w:hAnsiTheme="minorHAnsi"/>
        </w:rPr>
        <w:t>elyzetelemzése</w:t>
      </w:r>
      <w:r w:rsidR="00175007" w:rsidRPr="00B84B31">
        <w:rPr>
          <w:rFonts w:asciiTheme="minorHAnsi" w:hAnsiTheme="minorHAnsi"/>
        </w:rPr>
        <w:t xml:space="preserve"> (HEP HE</w:t>
      </w:r>
      <w:r w:rsidR="004565D9" w:rsidRPr="00B84B31">
        <w:rPr>
          <w:rFonts w:asciiTheme="minorHAnsi" w:hAnsiTheme="minorHAnsi"/>
        </w:rPr>
        <w:t>)</w:t>
      </w:r>
      <w:bookmarkEnd w:id="63"/>
    </w:p>
    <w:p w:rsidR="006865E8" w:rsidRPr="00B84B31" w:rsidRDefault="006865E8" w:rsidP="0040713C">
      <w:pPr>
        <w:autoSpaceDE w:val="0"/>
        <w:autoSpaceDN w:val="0"/>
        <w:adjustRightInd w:val="0"/>
        <w:spacing w:after="20"/>
        <w:ind w:firstLine="142"/>
        <w:rPr>
          <w:rFonts w:asciiTheme="minorHAnsi" w:hAnsiTheme="minorHAnsi"/>
          <w:szCs w:val="22"/>
        </w:rPr>
      </w:pPr>
    </w:p>
    <w:p w:rsidR="001D7393" w:rsidRPr="00B84B31" w:rsidRDefault="001D7393" w:rsidP="0040713C">
      <w:pPr>
        <w:autoSpaceDE w:val="0"/>
        <w:autoSpaceDN w:val="0"/>
        <w:adjustRightInd w:val="0"/>
        <w:spacing w:after="20"/>
        <w:rPr>
          <w:rFonts w:asciiTheme="minorHAnsi" w:hAnsiTheme="minorHAnsi"/>
          <w:szCs w:val="22"/>
        </w:rPr>
      </w:pPr>
    </w:p>
    <w:p w:rsidR="006865E8" w:rsidRPr="00B84B31" w:rsidRDefault="006865E8" w:rsidP="0040713C">
      <w:pPr>
        <w:pStyle w:val="Cmsor3"/>
        <w:rPr>
          <w:rFonts w:asciiTheme="minorHAnsi" w:hAnsiTheme="minorHAnsi"/>
        </w:rPr>
      </w:pPr>
      <w:bookmarkStart w:id="64" w:name="_Toc349210325"/>
      <w:r w:rsidRPr="00B84B31">
        <w:rPr>
          <w:rFonts w:asciiTheme="minorHAnsi" w:hAnsiTheme="minorHAnsi"/>
        </w:rPr>
        <w:t>1. Jogszabályi háttér bemutatása</w:t>
      </w:r>
      <w:bookmarkEnd w:id="64"/>
    </w:p>
    <w:p w:rsidR="00E83C56" w:rsidRPr="00B84B31" w:rsidRDefault="00E83C56" w:rsidP="0040713C">
      <w:pPr>
        <w:rPr>
          <w:rFonts w:asciiTheme="minorHAnsi" w:hAnsiTheme="minorHAnsi"/>
          <w:szCs w:val="22"/>
        </w:rPr>
      </w:pPr>
    </w:p>
    <w:p w:rsidR="00A22929" w:rsidRPr="00B84B31" w:rsidRDefault="006865E8" w:rsidP="00AA5A90">
      <w:pPr>
        <w:numPr>
          <w:ilvl w:val="1"/>
          <w:numId w:val="3"/>
        </w:numPr>
        <w:autoSpaceDE w:val="0"/>
        <w:autoSpaceDN w:val="0"/>
        <w:adjustRightInd w:val="0"/>
        <w:spacing w:after="20"/>
        <w:rPr>
          <w:rFonts w:asciiTheme="minorHAnsi" w:hAnsiTheme="minorHAnsi"/>
          <w:b/>
          <w:szCs w:val="22"/>
        </w:rPr>
      </w:pPr>
      <w:r w:rsidRPr="00B84B31">
        <w:rPr>
          <w:rFonts w:asciiTheme="minorHAnsi" w:hAnsiTheme="minorHAnsi"/>
          <w:b/>
          <w:szCs w:val="22"/>
        </w:rPr>
        <w:t>A program készítését előíró jogszabályi környezet rövid bemutatása</w:t>
      </w:r>
    </w:p>
    <w:p w:rsidR="00351E0D" w:rsidRPr="00B84B31" w:rsidRDefault="00351E0D" w:rsidP="0040713C">
      <w:pPr>
        <w:rPr>
          <w:rFonts w:asciiTheme="minorHAnsi" w:hAnsiTheme="minorHAnsi"/>
        </w:rPr>
      </w:pPr>
    </w:p>
    <w:p w:rsidR="008A3370" w:rsidRPr="00B84B31" w:rsidRDefault="008A3370" w:rsidP="0040713C">
      <w:pPr>
        <w:rPr>
          <w:rFonts w:asciiTheme="minorHAnsi" w:hAnsiTheme="minorHAnsi"/>
          <w:szCs w:val="22"/>
        </w:rPr>
      </w:pPr>
    </w:p>
    <w:p w:rsidR="00C76BE7" w:rsidRPr="00B84B31" w:rsidRDefault="00C76BE7" w:rsidP="00C76BE7">
      <w:pPr>
        <w:rPr>
          <w:rFonts w:asciiTheme="minorHAnsi" w:hAnsiTheme="minorHAnsi"/>
          <w:szCs w:val="22"/>
        </w:rPr>
      </w:pPr>
      <w:r w:rsidRPr="00B84B31">
        <w:rPr>
          <w:rFonts w:asciiTheme="minorHAnsi" w:hAnsiTheme="minorHAnsi"/>
          <w:szCs w:val="22"/>
        </w:rPr>
        <w:t xml:space="preserve">A helyi esélyegyenlőségi program elkészítését az egyenlő bánásmódról és az esélyegyenlőség előmozdításáról szóló 2003. évi CXXV. törvény (továbbiakban: Ebktv.) előírásai alapján végeztük. A program elkészítésére vonatkozó részletszabályokat a törvény végrehajtási rendeletei, </w:t>
      </w:r>
    </w:p>
    <w:p w:rsidR="00C76BE7" w:rsidRPr="00B84B31" w:rsidRDefault="00C76BE7" w:rsidP="00AA5A90">
      <w:pPr>
        <w:numPr>
          <w:ilvl w:val="0"/>
          <w:numId w:val="5"/>
        </w:numPr>
        <w:rPr>
          <w:rFonts w:asciiTheme="minorHAnsi" w:hAnsiTheme="minorHAnsi"/>
          <w:szCs w:val="22"/>
        </w:rPr>
      </w:pPr>
      <w:r w:rsidRPr="00B84B31">
        <w:rPr>
          <w:rFonts w:asciiTheme="minorHAnsi" w:hAnsiTheme="minorHAnsi"/>
          <w:szCs w:val="22"/>
        </w:rPr>
        <w:t xml:space="preserve">a helyi esélyegyenlőségi programok elkészítésének szabályairól és az esélyegyenlőségi mentorokról” szóló 321/2011. (XII.27.) Korm. rendelet „2. A helyi esélyegyenlőségi program elkészítésének szempontjai” fejezete és </w:t>
      </w:r>
    </w:p>
    <w:p w:rsidR="00C76BE7" w:rsidRPr="00B84B31" w:rsidRDefault="00C76BE7" w:rsidP="00AA5A90">
      <w:pPr>
        <w:numPr>
          <w:ilvl w:val="0"/>
          <w:numId w:val="5"/>
        </w:numPr>
        <w:autoSpaceDE w:val="0"/>
        <w:autoSpaceDN w:val="0"/>
        <w:adjustRightInd w:val="0"/>
        <w:spacing w:after="20"/>
        <w:rPr>
          <w:rFonts w:asciiTheme="minorHAnsi" w:hAnsiTheme="minorHAnsi"/>
          <w:szCs w:val="22"/>
        </w:rPr>
      </w:pPr>
      <w:r w:rsidRPr="00B84B31">
        <w:rPr>
          <w:rFonts w:asciiTheme="minorHAnsi" w:hAnsiTheme="minorHAnsi"/>
          <w:szCs w:val="22"/>
        </w:rPr>
        <w:t>a helyi esélyegyenlőségi program elkészítésének részletes szabályairól szóló 2/2012 (VI.5.) EMMI rendelet</w:t>
      </w:r>
    </w:p>
    <w:p w:rsidR="00C76BE7" w:rsidRPr="00B84B31" w:rsidRDefault="00C76BE7" w:rsidP="00C76BE7">
      <w:pPr>
        <w:autoSpaceDE w:val="0"/>
        <w:autoSpaceDN w:val="0"/>
        <w:adjustRightInd w:val="0"/>
        <w:spacing w:after="20"/>
        <w:rPr>
          <w:rFonts w:asciiTheme="minorHAnsi" w:hAnsiTheme="minorHAnsi"/>
          <w:szCs w:val="22"/>
        </w:rPr>
      </w:pPr>
      <w:r w:rsidRPr="00B84B31">
        <w:rPr>
          <w:rFonts w:asciiTheme="minorHAnsi" w:hAnsiTheme="minorHAnsi"/>
          <w:szCs w:val="22"/>
        </w:rPr>
        <w:t xml:space="preserve">alapján alkalmaztuk, különös figyelmet fordítva a </w:t>
      </w:r>
    </w:p>
    <w:p w:rsidR="00C76BE7" w:rsidRPr="00B84B31" w:rsidRDefault="00C76BE7" w:rsidP="00AA5A90">
      <w:pPr>
        <w:numPr>
          <w:ilvl w:val="0"/>
          <w:numId w:val="4"/>
        </w:numPr>
        <w:rPr>
          <w:rFonts w:asciiTheme="minorHAnsi" w:hAnsiTheme="minorHAnsi"/>
        </w:rPr>
      </w:pPr>
      <w:r w:rsidRPr="00B84B31">
        <w:rPr>
          <w:rFonts w:asciiTheme="minorHAnsi" w:hAnsiTheme="minorHAnsi"/>
        </w:rPr>
        <w:t>a Magyarország helyi önkormányzatairól szóló 2011. évi CLXXXIX. törvény (továbbiakban: Mötv.)</w:t>
      </w:r>
    </w:p>
    <w:p w:rsidR="00C76BE7" w:rsidRPr="00B84B31" w:rsidRDefault="00C76BE7" w:rsidP="00AA5A90">
      <w:pPr>
        <w:numPr>
          <w:ilvl w:val="0"/>
          <w:numId w:val="4"/>
        </w:numPr>
        <w:rPr>
          <w:rFonts w:asciiTheme="minorHAnsi" w:hAnsiTheme="minorHAnsi"/>
        </w:rPr>
      </w:pPr>
      <w:r w:rsidRPr="00B84B31">
        <w:rPr>
          <w:rFonts w:asciiTheme="minorHAnsi" w:hAnsiTheme="minorHAnsi"/>
        </w:rPr>
        <w:t>a szociális igazgatásról és szociális ellátásokról szóló 1993. évi III. törvény (továbbiakban: Szt.)</w:t>
      </w:r>
    </w:p>
    <w:p w:rsidR="00C76BE7" w:rsidRPr="00B84B31" w:rsidRDefault="00C76BE7" w:rsidP="00AA5A90">
      <w:pPr>
        <w:numPr>
          <w:ilvl w:val="0"/>
          <w:numId w:val="4"/>
        </w:numPr>
        <w:rPr>
          <w:rFonts w:asciiTheme="minorHAnsi" w:hAnsiTheme="minorHAnsi"/>
        </w:rPr>
      </w:pPr>
      <w:r w:rsidRPr="00B84B31">
        <w:rPr>
          <w:rFonts w:asciiTheme="minorHAnsi" w:hAnsiTheme="minorHAnsi"/>
        </w:rPr>
        <w:t>a foglalkoztatás elősegítéséről és a munkanélküliek ellátásáról szóló 1991. évi IV. törvény (továbbiakban: Flt.)</w:t>
      </w:r>
    </w:p>
    <w:p w:rsidR="00C76BE7" w:rsidRPr="00B84B31" w:rsidRDefault="00C76BE7" w:rsidP="00AA5A90">
      <w:pPr>
        <w:numPr>
          <w:ilvl w:val="0"/>
          <w:numId w:val="4"/>
        </w:numPr>
        <w:rPr>
          <w:rFonts w:asciiTheme="minorHAnsi" w:hAnsiTheme="minorHAnsi"/>
        </w:rPr>
      </w:pPr>
      <w:r w:rsidRPr="00B84B31">
        <w:rPr>
          <w:rFonts w:asciiTheme="minorHAnsi" w:hAnsiTheme="minorHAnsi"/>
        </w:rPr>
        <w:t>a nemzetiségek jogairól szóló 2011. évi CLXXIX. törvény (továbbiakban: nemzetiségi törvény)</w:t>
      </w:r>
    </w:p>
    <w:p w:rsidR="00C76BE7" w:rsidRPr="00B84B31" w:rsidRDefault="00C76BE7" w:rsidP="00AA5A90">
      <w:pPr>
        <w:numPr>
          <w:ilvl w:val="0"/>
          <w:numId w:val="4"/>
        </w:numPr>
        <w:rPr>
          <w:rFonts w:asciiTheme="minorHAnsi" w:hAnsiTheme="minorHAnsi"/>
        </w:rPr>
      </w:pPr>
      <w:r w:rsidRPr="00B84B31">
        <w:rPr>
          <w:rFonts w:asciiTheme="minorHAnsi" w:hAnsiTheme="minorHAnsi"/>
        </w:rPr>
        <w:t>az egészségügyről szóló 1997. évi CLIV. törvény (továbbiakban: Eütv.)</w:t>
      </w:r>
    </w:p>
    <w:p w:rsidR="00C76BE7" w:rsidRPr="00B84B31" w:rsidRDefault="00C76BE7" w:rsidP="00AA5A90">
      <w:pPr>
        <w:numPr>
          <w:ilvl w:val="0"/>
          <w:numId w:val="4"/>
        </w:numPr>
        <w:rPr>
          <w:rFonts w:asciiTheme="minorHAnsi" w:hAnsiTheme="minorHAnsi"/>
        </w:rPr>
      </w:pPr>
      <w:r w:rsidRPr="00B84B31">
        <w:rPr>
          <w:rFonts w:asciiTheme="minorHAnsi" w:hAnsiTheme="minorHAnsi"/>
        </w:rPr>
        <w:t>a gyermekek védelméről és a gyámügyi igazgatásról szóló 1997. évi XXXI. törvény (továbbiakban: Gyvt.)</w:t>
      </w:r>
    </w:p>
    <w:p w:rsidR="00C76BE7" w:rsidRPr="00B84B31" w:rsidRDefault="00C76BE7" w:rsidP="00AA5A90">
      <w:pPr>
        <w:numPr>
          <w:ilvl w:val="0"/>
          <w:numId w:val="4"/>
        </w:numPr>
        <w:rPr>
          <w:rFonts w:asciiTheme="minorHAnsi" w:hAnsiTheme="minorHAnsi"/>
        </w:rPr>
      </w:pPr>
      <w:r w:rsidRPr="00B84B31">
        <w:rPr>
          <w:rFonts w:asciiTheme="minorHAnsi" w:hAnsiTheme="minorHAnsi"/>
        </w:rPr>
        <w:t>a nemzeti köznevelésről szóló 2011. évi CXC. törvény (továbbiakban: Nkntv.)</w:t>
      </w:r>
    </w:p>
    <w:p w:rsidR="00C76BE7" w:rsidRPr="00B84B31" w:rsidRDefault="00C76BE7" w:rsidP="00C76BE7">
      <w:pPr>
        <w:rPr>
          <w:rFonts w:asciiTheme="minorHAnsi" w:hAnsiTheme="minorHAnsi"/>
        </w:rPr>
      </w:pPr>
      <w:r w:rsidRPr="00B84B31">
        <w:rPr>
          <w:rFonts w:asciiTheme="minorHAnsi" w:hAnsiTheme="minorHAnsi"/>
        </w:rPr>
        <w:t>előírásaira.</w:t>
      </w:r>
    </w:p>
    <w:p w:rsidR="00C76BE7" w:rsidRPr="00B84B31" w:rsidRDefault="00C76BE7" w:rsidP="00C76BE7">
      <w:pPr>
        <w:rPr>
          <w:rFonts w:asciiTheme="minorHAnsi" w:hAnsiTheme="minorHAnsi"/>
          <w:szCs w:val="22"/>
        </w:rPr>
      </w:pPr>
    </w:p>
    <w:p w:rsidR="00351E0D" w:rsidRPr="00B84B31" w:rsidRDefault="00351E0D" w:rsidP="0040713C">
      <w:pPr>
        <w:autoSpaceDE w:val="0"/>
        <w:autoSpaceDN w:val="0"/>
        <w:adjustRightInd w:val="0"/>
        <w:spacing w:after="20"/>
        <w:rPr>
          <w:rFonts w:asciiTheme="minorHAnsi" w:hAnsiTheme="minorHAnsi"/>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1.2 Az esélyegyenlőségi célcsoportokat érintő helyi szabályozás rövid bemutatása.</w:t>
      </w:r>
    </w:p>
    <w:p w:rsidR="000E2B7F" w:rsidRPr="00B84B31" w:rsidRDefault="000E2B7F" w:rsidP="000E2B7F">
      <w:pPr>
        <w:rPr>
          <w:rFonts w:asciiTheme="minorHAnsi" w:hAnsiTheme="minorHAnsi"/>
          <w:lang w:eastAsia="en-US"/>
        </w:rPr>
      </w:pPr>
    </w:p>
    <w:p w:rsidR="000E2B7F" w:rsidRPr="00B84B31" w:rsidRDefault="000E2B7F" w:rsidP="000E2B7F">
      <w:pPr>
        <w:rPr>
          <w:rFonts w:asciiTheme="minorHAnsi" w:hAnsiTheme="minorHAnsi"/>
          <w:lang w:eastAsia="en-US"/>
        </w:rPr>
      </w:pPr>
    </w:p>
    <w:p w:rsidR="000E2B7F" w:rsidRPr="00B84B31" w:rsidRDefault="000E2B7F" w:rsidP="000E2B7F">
      <w:pPr>
        <w:rPr>
          <w:rFonts w:asciiTheme="minorHAnsi" w:hAnsiTheme="minorHAnsi"/>
          <w:lang w:eastAsia="en-US"/>
        </w:rPr>
      </w:pPr>
      <w:r w:rsidRPr="00B84B31">
        <w:rPr>
          <w:rFonts w:asciiTheme="minorHAnsi" w:hAnsiTheme="minorHAnsi"/>
          <w:lang w:eastAsia="en-US"/>
        </w:rPr>
        <w:t>Az Ekbtv. 31 §-a értelmében a helyi esélyegyenlőségi programban helyzetelemzést kell készíteni a hátrányos helyzetű társadalmi csoportok - különös tekintettel a nők, a mélyszegénységben élők, romák, a fogyatékkal élő személyek, valamint a gyermekek és idősek csoportjára - oktatási, lakhatási, foglalkoztatási, egészségügyi és szociális helyzetéről, illetve a helyzetelemzésen alapuló intézkedési tervben meg kell határozni a helyzetelemzés során feltárt problémák komplex kezelése érdekében szükséges intézkedéseket.</w:t>
      </w:r>
    </w:p>
    <w:p w:rsidR="000E2B7F" w:rsidRPr="00B84B31" w:rsidRDefault="000E2B7F" w:rsidP="000E2B7F">
      <w:pPr>
        <w:rPr>
          <w:rFonts w:asciiTheme="minorHAnsi" w:hAnsiTheme="minorHAnsi"/>
          <w:lang w:eastAsia="en-US"/>
        </w:rPr>
      </w:pPr>
      <w:r w:rsidRPr="00B84B31">
        <w:rPr>
          <w:rFonts w:asciiTheme="minorHAnsi" w:hAnsiTheme="minorHAnsi"/>
          <w:lang w:eastAsia="en-US"/>
        </w:rPr>
        <w:t xml:space="preserve">Kiemelt figyelmet kell fordítani az egyenlő bánásmód, az esélyegyenlőség és a társadalmi felzárkózás követelményének érvényesülését segítő intézkedésekre. Figyelemmel kell lenni az oktatás-képzés területén a jogellenes elkülönítés megelőzésére, az egyenlő esélyű hozzáférés biztosítására. Biztosítani kell a közszolgáltatáshoz és az egészségügyi ellátáshoz való hozzáférést. Olyan intézkedéseket kell hozni, mely csökkenti a hátrányos helyzetűek munkaerő-piaci hátrányát, illetve javítják foglalkoztatási esélyeiket. </w:t>
      </w:r>
    </w:p>
    <w:p w:rsidR="000E2B7F" w:rsidRPr="00B84B31" w:rsidRDefault="000E2B7F" w:rsidP="00692835">
      <w:pPr>
        <w:jc w:val="left"/>
        <w:rPr>
          <w:rFonts w:asciiTheme="minorHAnsi" w:hAnsiTheme="minorHAnsi"/>
          <w:lang w:eastAsia="en-US"/>
        </w:rPr>
      </w:pPr>
      <w:r w:rsidRPr="00B84B31">
        <w:rPr>
          <w:rFonts w:asciiTheme="minorHAnsi" w:hAnsiTheme="minorHAnsi"/>
          <w:lang w:eastAsia="en-US"/>
        </w:rPr>
        <w:t>Mindezek megvalósulását támogatnia kell a helyi önkormányzat által hozott döntéseknek. Kulcs Község Önkormányzat képviselő-testülete e témát is érintő, törvényi előírások betartása mellett megalkotott helyi rendeleteinek, melyek a lakosság alapvető létfeltételeit, a település működését, az ehhez szükséges közszolgáltatások közvetlen igénybevételének lehetőségeit biztosítják.</w:t>
      </w:r>
    </w:p>
    <w:p w:rsidR="00A22929" w:rsidRPr="00B84B31" w:rsidRDefault="00A22929" w:rsidP="0040713C">
      <w:pPr>
        <w:autoSpaceDE w:val="0"/>
        <w:autoSpaceDN w:val="0"/>
        <w:adjustRightInd w:val="0"/>
        <w:spacing w:after="20"/>
        <w:rPr>
          <w:rFonts w:asciiTheme="minorHAnsi" w:hAnsiTheme="minorHAnsi"/>
          <w:szCs w:val="22"/>
        </w:rPr>
      </w:pPr>
    </w:p>
    <w:p w:rsidR="00351E0D" w:rsidRPr="00B84B31" w:rsidRDefault="00491B96" w:rsidP="0040713C">
      <w:pPr>
        <w:rPr>
          <w:rFonts w:asciiTheme="minorHAnsi" w:hAnsiTheme="minorHAnsi"/>
        </w:rPr>
      </w:pPr>
      <w:r w:rsidRPr="00B84B31">
        <w:rPr>
          <w:rFonts w:asciiTheme="minorHAnsi" w:hAnsiTheme="minorHAnsi"/>
        </w:rPr>
        <w:t>Kulcs Község</w:t>
      </w:r>
      <w:r w:rsidR="00B65F92">
        <w:rPr>
          <w:rFonts w:asciiTheme="minorHAnsi" w:hAnsiTheme="minorHAnsi"/>
        </w:rPr>
        <w:t>i</w:t>
      </w:r>
      <w:r w:rsidRPr="00B84B31">
        <w:rPr>
          <w:rFonts w:asciiTheme="minorHAnsi" w:hAnsiTheme="minorHAnsi"/>
        </w:rPr>
        <w:t xml:space="preserve"> Önkormányzat Képviselő-testületének 11/2011 (IV.28.) sz. önkormányzati rendelete a szociális ellátásokról egysége</w:t>
      </w:r>
      <w:r w:rsidR="00FA7BB9" w:rsidRPr="00B84B31">
        <w:rPr>
          <w:rFonts w:asciiTheme="minorHAnsi" w:hAnsiTheme="minorHAnsi"/>
        </w:rPr>
        <w:t>s</w:t>
      </w:r>
      <w:r w:rsidRPr="00B84B31">
        <w:rPr>
          <w:rFonts w:asciiTheme="minorHAnsi" w:hAnsiTheme="minorHAnsi"/>
        </w:rPr>
        <w:t xml:space="preserve"> szerkezetben az azt módosító 2/2012 (I.26.) számú önkormányzati rendelettel és az 5/2013 (III.28.) számú önkormányzati rendelete</w:t>
      </w:r>
      <w:r w:rsidR="00FA7BB9" w:rsidRPr="00B84B31">
        <w:rPr>
          <w:rFonts w:asciiTheme="minorHAnsi" w:hAnsiTheme="minorHAnsi"/>
        </w:rPr>
        <w:t xml:space="preserve"> rendelkezik Kulcs község lakóinak szociális biztonsága érdekében meghatározza a helyi önkormányzat által biztosított egyes szociális ellátások formáit, szervezetét, a szociális ellátások igénybevételének módját, az eljárási szabályokat, valamint a szociális </w:t>
      </w:r>
      <w:r w:rsidR="00FA7BB9" w:rsidRPr="00B84B31">
        <w:rPr>
          <w:rFonts w:asciiTheme="minorHAnsi" w:hAnsiTheme="minorHAnsi"/>
        </w:rPr>
        <w:lastRenderedPageBreak/>
        <w:t>ellátásokra vonatkozó jogosultság feltételeit, annak végrehajtására vonatkozó garanciákat, figyelemmel a szociális ellátásról és igazgatásról szóló 1993. évi III. törvényben foglaltakra.</w:t>
      </w:r>
    </w:p>
    <w:p w:rsidR="006865E8" w:rsidRPr="00B84B31" w:rsidRDefault="006865E8" w:rsidP="0040713C">
      <w:pPr>
        <w:pStyle w:val="Cmsor3"/>
        <w:rPr>
          <w:rFonts w:asciiTheme="minorHAnsi" w:hAnsiTheme="minorHAnsi"/>
          <w:color w:val="0070C0"/>
          <w:sz w:val="28"/>
          <w:szCs w:val="28"/>
        </w:rPr>
      </w:pPr>
      <w:bookmarkStart w:id="65" w:name="_Toc349210326"/>
      <w:r w:rsidRPr="00B84B31">
        <w:rPr>
          <w:rFonts w:asciiTheme="minorHAnsi" w:hAnsiTheme="minorHAnsi"/>
          <w:color w:val="0070C0"/>
          <w:sz w:val="28"/>
          <w:szCs w:val="28"/>
        </w:rPr>
        <w:t>2. Stratégiai környezet bemutatása</w:t>
      </w:r>
      <w:bookmarkEnd w:id="65"/>
    </w:p>
    <w:p w:rsidR="00B44896" w:rsidRPr="00B84B31" w:rsidRDefault="00B44896" w:rsidP="0040713C">
      <w:pPr>
        <w:rPr>
          <w:rFonts w:asciiTheme="minorHAnsi" w:hAnsiTheme="minorHAnsi"/>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2.1 Kapcsolódás helyi stratégiai és települési önkormányzati dokumentumokkal, koncepciókkal, programokkal</w:t>
      </w:r>
    </w:p>
    <w:p w:rsidR="00B44896" w:rsidRPr="00B84B31" w:rsidRDefault="00B44896" w:rsidP="0040713C">
      <w:pPr>
        <w:rPr>
          <w:rFonts w:asciiTheme="minorHAnsi" w:hAnsiTheme="minorHAnsi"/>
          <w:szCs w:val="22"/>
        </w:rPr>
      </w:pPr>
    </w:p>
    <w:p w:rsidR="000E2B7F" w:rsidRPr="00B84B31" w:rsidRDefault="000E2B7F" w:rsidP="000E2B7F">
      <w:pPr>
        <w:rPr>
          <w:rFonts w:asciiTheme="minorHAnsi" w:hAnsiTheme="minorHAnsi"/>
          <w:lang w:eastAsia="en-US"/>
        </w:rPr>
      </w:pPr>
      <w:r w:rsidRPr="00B84B31">
        <w:rPr>
          <w:rFonts w:asciiTheme="minorHAnsi" w:hAnsiTheme="minorHAnsi"/>
          <w:lang w:eastAsia="en-US"/>
        </w:rPr>
        <w:t>A Helyi Esélyegyenlőségi Program elkészítésekor Kulcs Község Önkormányzata a következő stratégiákkal, fejlesztési programokkal, koncepciókkal rendelkezik – melyek összhangjáról gondoskodni kellett:</w:t>
      </w:r>
    </w:p>
    <w:p w:rsidR="000E2B7F" w:rsidRPr="00B84B31" w:rsidRDefault="000E2B7F" w:rsidP="000E2B7F">
      <w:pPr>
        <w:rPr>
          <w:rFonts w:asciiTheme="minorHAnsi" w:hAnsiTheme="minorHAnsi"/>
          <w:lang w:eastAsia="en-US"/>
        </w:rPr>
      </w:pPr>
      <w:r w:rsidRPr="00B84B31">
        <w:rPr>
          <w:rFonts w:asciiTheme="minorHAnsi" w:hAnsiTheme="minorHAnsi"/>
          <w:lang w:eastAsia="en-US"/>
        </w:rPr>
        <w:t>Kulcs Község Helyi Építési Szabályzatának és Szabályozási Tervének megállapításáról rendeletet alkotott a képviselő-testület. Az előírások hatálya kiterjed Kulcs község közigazgatási területére. A község közigazgatási területén területet felhasználni, továbbá telket alakítani, építményt, építményrészt, épületegyüttest építeni, átalakítani, bővíteni, felújítani, helyreállítani, korszerűsíteni és lebontani, elmozdítani, a rendeltetést megváltoztatni és ezekre hatósági engedélyt adni e rendelet rendelkezéseinek megfelelően lehet. A település településszerkezeti terve az Önkormányzat képviselő-testülete által megállapított településfejlesztési koncepción alapul.</w:t>
      </w:r>
    </w:p>
    <w:p w:rsidR="000E2B7F" w:rsidRPr="00B84B31" w:rsidRDefault="000E2B7F" w:rsidP="000E2B7F">
      <w:pPr>
        <w:rPr>
          <w:rFonts w:asciiTheme="minorHAnsi" w:hAnsiTheme="minorHAnsi"/>
          <w:lang w:eastAsia="en-US"/>
        </w:rPr>
      </w:pPr>
      <w:r w:rsidRPr="00B84B31">
        <w:rPr>
          <w:rFonts w:asciiTheme="minorHAnsi" w:hAnsiTheme="minorHAnsi"/>
          <w:lang w:eastAsia="en-US"/>
        </w:rPr>
        <w:t xml:space="preserve">Az önkormányzat rendelkezik Sportkoncepcióval, melyet a Képviselő-testület </w:t>
      </w:r>
      <w:r w:rsidR="00DF0A93" w:rsidRPr="00B84B31">
        <w:rPr>
          <w:rFonts w:asciiTheme="minorHAnsi" w:hAnsiTheme="minorHAnsi"/>
          <w:lang w:eastAsia="en-US"/>
        </w:rPr>
        <w:t>2009</w:t>
      </w:r>
      <w:r w:rsidRPr="00B84B31">
        <w:rPr>
          <w:rFonts w:asciiTheme="minorHAnsi" w:hAnsiTheme="minorHAnsi"/>
          <w:lang w:eastAsia="en-US"/>
        </w:rPr>
        <w:t xml:space="preserve">. évben fogadott el, </w:t>
      </w:r>
      <w:r w:rsidR="00DF0A93" w:rsidRPr="00B84B31">
        <w:rPr>
          <w:rFonts w:asciiTheme="minorHAnsi" w:hAnsiTheme="minorHAnsi"/>
          <w:lang w:eastAsia="en-US"/>
        </w:rPr>
        <w:t xml:space="preserve">rendelkezik Környezeti Fenntarthatósági Tervvel, </w:t>
      </w:r>
      <w:r w:rsidRPr="00B84B31">
        <w:rPr>
          <w:rFonts w:asciiTheme="minorHAnsi" w:hAnsiTheme="minorHAnsi"/>
          <w:lang w:eastAsia="en-US"/>
        </w:rPr>
        <w:t>ezen kívül 2004. évben Hulladékgazdálkodási Tervet is készített.</w:t>
      </w:r>
      <w:r w:rsidR="00DF0A93" w:rsidRPr="00B84B31">
        <w:rPr>
          <w:rFonts w:asciiTheme="minorHAnsi" w:hAnsiTheme="minorHAnsi"/>
          <w:lang w:eastAsia="en-US"/>
        </w:rPr>
        <w:t xml:space="preserve"> </w:t>
      </w:r>
    </w:p>
    <w:p w:rsidR="000E2B7F" w:rsidRPr="00B84B31" w:rsidRDefault="000E2B7F" w:rsidP="000E2B7F">
      <w:pPr>
        <w:rPr>
          <w:rFonts w:asciiTheme="minorHAnsi" w:hAnsiTheme="minorHAnsi"/>
          <w:lang w:eastAsia="en-US"/>
        </w:rPr>
      </w:pPr>
      <w:r w:rsidRPr="00B84B31">
        <w:rPr>
          <w:rFonts w:asciiTheme="minorHAnsi" w:hAnsiTheme="minorHAnsi"/>
          <w:lang w:eastAsia="en-US"/>
        </w:rPr>
        <w:t>Az önkormányzat feladatellátása, ezzel együtt a finanszírozási rendszer is 2013. évtől átalakult. A korábban az önkormányzat által ellátott feladatok egy része az államhoz került. Ezzel együtt a feladatellátást szolgáló, eddig az önkormányzatnak átengedett források nagyobb része, illetve egyéb, feladatokhoz szorosan nem kötődő támogatások egy része is átirányításra került a központi költségvetésbe. Az önkormányzatnál maradó feladatok nagyobb részét a klasszikus értelemben vett önkormányzati feladatok (igazgatási feladatok, településüzemeltetés, közvilágítás stb.) teszik ki. Ezen helyi közügyek ellátását 2013-tól egy – az önkormányzatok jövedelemtermelő képességétől függő – általános jellegű támogatás biztosítja. Ezek figyelembevételével készül az önkormányzat költségvetési koncepciója.</w:t>
      </w:r>
    </w:p>
    <w:p w:rsidR="00B44896" w:rsidRPr="00B84B31" w:rsidRDefault="00B44896" w:rsidP="0040713C">
      <w:pPr>
        <w:rPr>
          <w:rFonts w:asciiTheme="minorHAnsi" w:hAnsiTheme="minorHAnsi"/>
          <w:szCs w:val="22"/>
        </w:rPr>
      </w:pPr>
    </w:p>
    <w:p w:rsidR="00931CF1" w:rsidRPr="00B84B31" w:rsidRDefault="00931CF1" w:rsidP="0040713C">
      <w:pPr>
        <w:rPr>
          <w:rFonts w:asciiTheme="minorHAnsi" w:hAnsiTheme="minorHAnsi"/>
        </w:rPr>
      </w:pPr>
    </w:p>
    <w:p w:rsidR="006865E8" w:rsidRPr="00B84B31" w:rsidRDefault="006865E8" w:rsidP="00C76BE7">
      <w:pPr>
        <w:autoSpaceDE w:val="0"/>
        <w:autoSpaceDN w:val="0"/>
        <w:adjustRightInd w:val="0"/>
        <w:spacing w:after="20"/>
        <w:ind w:firstLine="142"/>
        <w:rPr>
          <w:rFonts w:asciiTheme="minorHAnsi" w:hAnsiTheme="minorHAnsi"/>
          <w:b/>
          <w:szCs w:val="22"/>
        </w:rPr>
      </w:pPr>
      <w:smartTag w:uri="urn:schemas-microsoft-com:office:smarttags" w:element="metricconverter">
        <w:smartTagPr>
          <w:attr w:name="ProductID" w:val="2.2 A"/>
        </w:smartTagPr>
        <w:r w:rsidRPr="00B84B31">
          <w:rPr>
            <w:rFonts w:asciiTheme="minorHAnsi" w:hAnsiTheme="minorHAnsi"/>
            <w:b/>
            <w:szCs w:val="22"/>
          </w:rPr>
          <w:t>2.2 A</w:t>
        </w:r>
      </w:smartTag>
      <w:r w:rsidRPr="00B84B31">
        <w:rPr>
          <w:rFonts w:asciiTheme="minorHAnsi" w:hAnsiTheme="minorHAnsi"/>
          <w:b/>
          <w:szCs w:val="22"/>
        </w:rPr>
        <w:t xml:space="preserve"> helyi esélyegyenlőségi program térségi, társulási kapcsolódásainak bemutatása</w:t>
      </w:r>
    </w:p>
    <w:p w:rsidR="003D7333" w:rsidRPr="00B84B31" w:rsidRDefault="003D7333" w:rsidP="0040713C">
      <w:pPr>
        <w:rPr>
          <w:rFonts w:asciiTheme="minorHAnsi" w:hAnsiTheme="minorHAnsi"/>
          <w:szCs w:val="22"/>
        </w:rPr>
      </w:pPr>
    </w:p>
    <w:p w:rsidR="00FA7BB9" w:rsidRPr="00B84B31" w:rsidRDefault="00FA7BB9" w:rsidP="00FA7BB9">
      <w:pPr>
        <w:spacing w:line="276" w:lineRule="auto"/>
        <w:ind w:left="340"/>
        <w:rPr>
          <w:rFonts w:asciiTheme="minorHAnsi" w:eastAsia="Calibri" w:hAnsiTheme="minorHAnsi"/>
          <w:szCs w:val="22"/>
          <w:lang w:eastAsia="en-US" w:bidi="en-US"/>
        </w:rPr>
      </w:pPr>
      <w:r w:rsidRPr="00B84B31">
        <w:rPr>
          <w:rFonts w:asciiTheme="minorHAnsi" w:eastAsia="Calibri" w:hAnsiTheme="minorHAnsi"/>
          <w:szCs w:val="22"/>
          <w:lang w:eastAsia="en-US" w:bidi="en-US"/>
        </w:rPr>
        <w:t xml:space="preserve">A szociális, a gyermekjóléti és gyermekvédelmi ellátásban az </w:t>
      </w:r>
      <w:r w:rsidRPr="00B84B31">
        <w:rPr>
          <w:rFonts w:asciiTheme="minorHAnsi" w:eastAsia="Calibri" w:hAnsiTheme="minorHAnsi"/>
          <w:b/>
          <w:szCs w:val="22"/>
          <w:lang w:eastAsia="en-US" w:bidi="en-US"/>
        </w:rPr>
        <w:t>Adonyi Kistérség Szociális Központ</w:t>
      </w:r>
      <w:r w:rsidRPr="00B84B31">
        <w:rPr>
          <w:rFonts w:asciiTheme="minorHAnsi" w:eastAsia="Calibri" w:hAnsiTheme="minorHAnsi"/>
          <w:szCs w:val="22"/>
          <w:lang w:eastAsia="en-US" w:bidi="en-US"/>
        </w:rPr>
        <w:t xml:space="preserve"> intézményegységei működnek közre (Adony, Perkáta). A kistérségi települések részére szolgáltatás-szervezési munkákat koordinálnak. Fő tevékenységi területek: </w:t>
      </w:r>
    </w:p>
    <w:p w:rsidR="00FA7BB9" w:rsidRPr="00B84B31" w:rsidRDefault="00FA7BB9" w:rsidP="00AA5A90">
      <w:pPr>
        <w:numPr>
          <w:ilvl w:val="0"/>
          <w:numId w:val="6"/>
        </w:numPr>
        <w:spacing w:line="276" w:lineRule="auto"/>
        <w:rPr>
          <w:rFonts w:asciiTheme="minorHAnsi" w:eastAsia="Calibri" w:hAnsiTheme="minorHAnsi"/>
          <w:szCs w:val="22"/>
          <w:lang w:eastAsia="en-US" w:bidi="en-US"/>
        </w:rPr>
      </w:pPr>
      <w:r w:rsidRPr="00B84B31">
        <w:rPr>
          <w:rFonts w:asciiTheme="minorHAnsi" w:eastAsia="Calibri" w:hAnsiTheme="minorHAnsi"/>
          <w:szCs w:val="22"/>
          <w:lang w:eastAsia="en-US" w:bidi="en-US"/>
        </w:rPr>
        <w:t>Gyermekjóléti Központ (veszélyeztetettség)</w:t>
      </w:r>
    </w:p>
    <w:p w:rsidR="00FA7BB9" w:rsidRPr="00B84B31" w:rsidRDefault="00FA7BB9" w:rsidP="00AA5A90">
      <w:pPr>
        <w:numPr>
          <w:ilvl w:val="0"/>
          <w:numId w:val="6"/>
        </w:numPr>
        <w:spacing w:line="276" w:lineRule="auto"/>
        <w:rPr>
          <w:rFonts w:asciiTheme="minorHAnsi" w:eastAsia="Calibri" w:hAnsiTheme="minorHAnsi"/>
          <w:szCs w:val="22"/>
          <w:lang w:eastAsia="en-US" w:bidi="en-US"/>
        </w:rPr>
      </w:pPr>
      <w:r w:rsidRPr="00B84B31">
        <w:rPr>
          <w:rFonts w:asciiTheme="minorHAnsi" w:eastAsia="Calibri" w:hAnsiTheme="minorHAnsi"/>
          <w:szCs w:val="22"/>
          <w:lang w:eastAsia="en-US" w:bidi="en-US"/>
        </w:rPr>
        <w:t>Családsegítő Szolgálat (krízisellátás)</w:t>
      </w:r>
    </w:p>
    <w:p w:rsidR="00FA7BB9" w:rsidRPr="00B84B31" w:rsidRDefault="00FA7BB9" w:rsidP="00AA5A90">
      <w:pPr>
        <w:numPr>
          <w:ilvl w:val="0"/>
          <w:numId w:val="6"/>
        </w:numPr>
        <w:spacing w:line="276" w:lineRule="auto"/>
        <w:rPr>
          <w:rFonts w:asciiTheme="minorHAnsi" w:eastAsia="Calibri" w:hAnsiTheme="minorHAnsi"/>
          <w:szCs w:val="22"/>
          <w:lang w:eastAsia="en-US" w:bidi="en-US"/>
        </w:rPr>
      </w:pPr>
      <w:r w:rsidRPr="00B84B31">
        <w:rPr>
          <w:rFonts w:asciiTheme="minorHAnsi" w:eastAsia="Calibri" w:hAnsiTheme="minorHAnsi"/>
          <w:szCs w:val="22"/>
          <w:lang w:eastAsia="en-US" w:bidi="en-US"/>
        </w:rPr>
        <w:t>Jelzőrendszeres házi segítségnyújtás</w:t>
      </w:r>
    </w:p>
    <w:p w:rsidR="00FA7BB9" w:rsidRPr="00B84B31" w:rsidRDefault="00FA7BB9" w:rsidP="00AA5A90">
      <w:pPr>
        <w:numPr>
          <w:ilvl w:val="0"/>
          <w:numId w:val="6"/>
        </w:numPr>
        <w:spacing w:line="276" w:lineRule="auto"/>
        <w:rPr>
          <w:rFonts w:asciiTheme="minorHAnsi" w:eastAsia="Calibri" w:hAnsiTheme="minorHAnsi"/>
          <w:szCs w:val="22"/>
          <w:lang w:eastAsia="en-US" w:bidi="en-US"/>
        </w:rPr>
      </w:pPr>
      <w:r w:rsidRPr="00B84B31">
        <w:rPr>
          <w:rFonts w:asciiTheme="minorHAnsi" w:eastAsia="Calibri" w:hAnsiTheme="minorHAnsi"/>
          <w:szCs w:val="22"/>
          <w:lang w:eastAsia="en-US" w:bidi="en-US"/>
        </w:rPr>
        <w:t>Idősek klubja</w:t>
      </w:r>
    </w:p>
    <w:p w:rsidR="003D7333" w:rsidRPr="00B84B31" w:rsidRDefault="003D7333" w:rsidP="0040713C">
      <w:pPr>
        <w:rPr>
          <w:rFonts w:asciiTheme="minorHAnsi" w:hAnsiTheme="minorHAnsi"/>
          <w:szCs w:val="22"/>
        </w:rPr>
      </w:pPr>
    </w:p>
    <w:p w:rsidR="003D7333" w:rsidRPr="00B84B31" w:rsidRDefault="003D7333" w:rsidP="0040713C">
      <w:pPr>
        <w:rPr>
          <w:rFonts w:asciiTheme="minorHAnsi" w:hAnsiTheme="minorHAnsi"/>
          <w:szCs w:val="22"/>
        </w:rPr>
      </w:pPr>
    </w:p>
    <w:p w:rsidR="006865E8" w:rsidRPr="00B84B31" w:rsidRDefault="006865E8" w:rsidP="00C76BE7">
      <w:pPr>
        <w:autoSpaceDE w:val="0"/>
        <w:autoSpaceDN w:val="0"/>
        <w:adjustRightInd w:val="0"/>
        <w:spacing w:after="20"/>
        <w:ind w:firstLine="142"/>
        <w:rPr>
          <w:rFonts w:asciiTheme="minorHAnsi" w:hAnsiTheme="minorHAnsi"/>
          <w:szCs w:val="22"/>
        </w:rPr>
      </w:pPr>
      <w:smartTag w:uri="urn:schemas-microsoft-com:office:smarttags" w:element="metricconverter">
        <w:smartTagPr>
          <w:attr w:name="ProductID" w:val="2.3 A"/>
        </w:smartTagPr>
        <w:r w:rsidRPr="00B84B31">
          <w:rPr>
            <w:rFonts w:asciiTheme="minorHAnsi" w:hAnsiTheme="minorHAnsi"/>
            <w:b/>
            <w:szCs w:val="22"/>
          </w:rPr>
          <w:t>2.3 A</w:t>
        </w:r>
      </w:smartTag>
      <w:r w:rsidRPr="00B84B31">
        <w:rPr>
          <w:rFonts w:asciiTheme="minorHAnsi" w:hAnsiTheme="minorHAnsi"/>
          <w:b/>
          <w:szCs w:val="22"/>
        </w:rPr>
        <w:t xml:space="preserve"> települési önkormányzat rendelkezésére álló, az esélyegyenlőség szempontjából releváns adatok, kutatások áttekintése, adathiányok kimutatása</w:t>
      </w:r>
    </w:p>
    <w:p w:rsidR="006865E8" w:rsidRPr="00B84B31" w:rsidRDefault="006865E8" w:rsidP="0040713C">
      <w:pPr>
        <w:autoSpaceDE w:val="0"/>
        <w:autoSpaceDN w:val="0"/>
        <w:adjustRightInd w:val="0"/>
        <w:spacing w:after="20"/>
        <w:ind w:firstLine="142"/>
        <w:rPr>
          <w:rFonts w:asciiTheme="minorHAnsi" w:hAnsiTheme="minorHAnsi"/>
          <w:szCs w:val="22"/>
        </w:rPr>
      </w:pPr>
    </w:p>
    <w:p w:rsidR="000E2B7F" w:rsidRPr="00B84B31" w:rsidRDefault="000E2B7F" w:rsidP="000E2B7F">
      <w:pPr>
        <w:rPr>
          <w:rFonts w:asciiTheme="minorHAnsi" w:hAnsiTheme="minorHAnsi"/>
        </w:rPr>
      </w:pPr>
      <w:r w:rsidRPr="00B84B31">
        <w:rPr>
          <w:rFonts w:asciiTheme="minorHAnsi" w:hAnsiTheme="minorHAnsi"/>
        </w:rPr>
        <w:t xml:space="preserve">A helyzetfeltárás többféle módszerrel, kutatási technikával készült. Előzetesen feltérképeztük és tanulmányoztuk a vonatkozó jogszabályokat, törvényi rendelkezéseket, valamint </w:t>
      </w:r>
      <w:r w:rsidR="00A73291">
        <w:rPr>
          <w:rFonts w:asciiTheme="minorHAnsi" w:hAnsiTheme="minorHAnsi"/>
        </w:rPr>
        <w:t>Kulcs</w:t>
      </w:r>
      <w:r w:rsidRPr="00B84B31">
        <w:rPr>
          <w:rFonts w:asciiTheme="minorHAnsi" w:hAnsiTheme="minorHAnsi"/>
        </w:rPr>
        <w:t xml:space="preserve"> község stratégiai és esélyegyenlőségi dokumentumait, a pályázatok horizontális uniós esélyegyenlőségi szempontú vállalásait. </w:t>
      </w:r>
    </w:p>
    <w:p w:rsidR="000E2B7F" w:rsidRPr="00B84B31" w:rsidRDefault="000E2B7F" w:rsidP="000E2B7F">
      <w:pPr>
        <w:rPr>
          <w:rFonts w:asciiTheme="minorHAnsi" w:hAnsiTheme="minorHAnsi"/>
        </w:rPr>
      </w:pPr>
      <w:r w:rsidRPr="00B84B31">
        <w:rPr>
          <w:rFonts w:asciiTheme="minorHAnsi" w:hAnsiTheme="minorHAnsi"/>
        </w:rPr>
        <w:t xml:space="preserve">A helyi Esélyegyenlőségi Program elkészítését a Központi Statisztikai Hivatal, a </w:t>
      </w:r>
      <w:r w:rsidRPr="00B84B31">
        <w:rPr>
          <w:rFonts w:asciiTheme="minorHAnsi" w:hAnsiTheme="minorHAnsi"/>
          <w:i/>
          <w:iCs/>
        </w:rPr>
        <w:t>VÁTI</w:t>
      </w:r>
      <w:r w:rsidRPr="00B84B31">
        <w:rPr>
          <w:rFonts w:asciiTheme="minorHAnsi" w:hAnsiTheme="minorHAnsi"/>
        </w:rPr>
        <w:t xml:space="preserve"> Nonprofit Kft. (teljes nevén </w:t>
      </w:r>
      <w:r w:rsidRPr="00B84B31">
        <w:rPr>
          <w:rFonts w:asciiTheme="minorHAnsi" w:hAnsiTheme="minorHAnsi"/>
          <w:i/>
          <w:iCs/>
        </w:rPr>
        <w:t>VÁTI</w:t>
      </w:r>
      <w:r w:rsidRPr="00B84B31">
        <w:rPr>
          <w:rFonts w:asciiTheme="minorHAnsi" w:hAnsiTheme="minorHAnsi"/>
        </w:rPr>
        <w:t xml:space="preserve"> Magyar Regionális Fejlesztési és Urbanisztikai Nonprofit Kft.), </w:t>
      </w:r>
      <w:r w:rsidRPr="00B84B31">
        <w:rPr>
          <w:rFonts w:asciiTheme="minorHAnsi" w:hAnsiTheme="minorHAnsi"/>
          <w:i/>
          <w:iCs/>
        </w:rPr>
        <w:t>TEIR</w:t>
      </w:r>
      <w:r w:rsidRPr="00B84B31">
        <w:rPr>
          <w:rFonts w:asciiTheme="minorHAnsi" w:hAnsiTheme="minorHAnsi"/>
        </w:rPr>
        <w:t xml:space="preserve"> – Az Országos Területfejlesztési és Területrendezési Információs Rendszer, Nemzeti Munkaügyi Hivatal, TÁKISZ, a helyi Önkormányzat adatbázisa, valamint helyi adatgyűjtés szolgálta. Az esélyegyenlőségi program készítésekor az országos adatbázisokban a 201</w:t>
      </w:r>
      <w:r w:rsidR="00811A6B">
        <w:rPr>
          <w:rFonts w:asciiTheme="minorHAnsi" w:hAnsiTheme="minorHAnsi"/>
        </w:rPr>
        <w:t>7</w:t>
      </w:r>
      <w:r w:rsidRPr="00B84B31">
        <w:rPr>
          <w:rFonts w:asciiTheme="minorHAnsi" w:hAnsiTheme="minorHAnsi"/>
        </w:rPr>
        <w:t xml:space="preserve">. évi adatok még nem elérhetőek. Ezeket a két év múlva a felülvizsgálat során pótolni kell. </w:t>
      </w:r>
    </w:p>
    <w:p w:rsidR="000E2B7F" w:rsidRPr="00B84B31" w:rsidRDefault="000E2B7F" w:rsidP="000E2B7F">
      <w:pPr>
        <w:rPr>
          <w:rFonts w:asciiTheme="minorHAnsi" w:hAnsiTheme="minorHAnsi"/>
        </w:rPr>
      </w:pPr>
      <w:r w:rsidRPr="00B84B31">
        <w:rPr>
          <w:rFonts w:asciiTheme="minorHAnsi" w:hAnsiTheme="minorHAnsi"/>
        </w:rPr>
        <w:lastRenderedPageBreak/>
        <w:t>Adatforrásként, továbbá az Önkormányzat által ellátott feladatok, illetve az önkormányzati törekvések bemutatására felhasználtuk az alább felsorolt önkormányzati dokumentumokat, oly módon is, hogy szövegrészeket emeltünk át jelen dokumentumba.</w:t>
      </w:r>
    </w:p>
    <w:p w:rsidR="00692835" w:rsidRPr="00B84B31" w:rsidRDefault="00692835" w:rsidP="0040713C">
      <w:pPr>
        <w:rPr>
          <w:rFonts w:asciiTheme="minorHAnsi" w:hAnsiTheme="minorHAnsi"/>
          <w:b/>
        </w:rPr>
      </w:pPr>
    </w:p>
    <w:p w:rsidR="0077492D" w:rsidRDefault="0077492D" w:rsidP="0040713C">
      <w:pPr>
        <w:rPr>
          <w:rFonts w:asciiTheme="minorHAnsi" w:hAnsiTheme="minorHAnsi"/>
          <w:b/>
        </w:rPr>
      </w:pPr>
      <w:r w:rsidRPr="00B84B31">
        <w:rPr>
          <w:rFonts w:asciiTheme="minorHAnsi" w:hAnsiTheme="minorHAnsi"/>
          <w:b/>
        </w:rPr>
        <w:t>2.4. Demográfiai adatok</w:t>
      </w:r>
    </w:p>
    <w:tbl>
      <w:tblPr>
        <w:tblW w:w="4859" w:type="dxa"/>
        <w:jc w:val="center"/>
        <w:tblCellMar>
          <w:left w:w="70" w:type="dxa"/>
          <w:right w:w="70" w:type="dxa"/>
        </w:tblCellMar>
        <w:tblLook w:val="0000" w:firstRow="0" w:lastRow="0" w:firstColumn="0" w:lastColumn="0" w:noHBand="0" w:noVBand="0"/>
      </w:tblPr>
      <w:tblGrid>
        <w:gridCol w:w="3090"/>
        <w:gridCol w:w="1769"/>
      </w:tblGrid>
      <w:tr w:rsidR="00F61E4C" w:rsidRPr="00B84B31" w:rsidTr="0091157F">
        <w:trPr>
          <w:trHeight w:val="300"/>
          <w:jc w:val="center"/>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E4C" w:rsidRPr="00B84B31" w:rsidRDefault="00F61E4C" w:rsidP="0091157F">
            <w:pPr>
              <w:jc w:val="center"/>
              <w:rPr>
                <w:rFonts w:asciiTheme="minorHAnsi" w:hAnsiTheme="minorHAnsi"/>
                <w:b/>
                <w:color w:val="000000"/>
                <w:szCs w:val="22"/>
              </w:rPr>
            </w:pPr>
            <w:r w:rsidRPr="00B84B31">
              <w:rPr>
                <w:rFonts w:asciiTheme="minorHAnsi" w:hAnsiTheme="minorHAnsi"/>
                <w:b/>
                <w:color w:val="000000"/>
                <w:szCs w:val="22"/>
              </w:rPr>
              <w:t>állandó népesség száma</w:t>
            </w:r>
          </w:p>
        </w:tc>
        <w:tc>
          <w:tcPr>
            <w:tcW w:w="1769" w:type="dxa"/>
            <w:tcBorders>
              <w:top w:val="single" w:sz="4" w:space="0" w:color="auto"/>
              <w:left w:val="nil"/>
              <w:bottom w:val="single" w:sz="4" w:space="0" w:color="auto"/>
              <w:right w:val="single" w:sz="4" w:space="0" w:color="auto"/>
            </w:tcBorders>
            <w:shd w:val="clear" w:color="auto" w:fill="auto"/>
            <w:noWrap/>
            <w:vAlign w:val="center"/>
          </w:tcPr>
          <w:p w:rsidR="00F61E4C" w:rsidRPr="00B84B31" w:rsidRDefault="00811A6B" w:rsidP="0091157F">
            <w:pPr>
              <w:jc w:val="center"/>
              <w:rPr>
                <w:rFonts w:asciiTheme="minorHAnsi" w:hAnsiTheme="minorHAnsi"/>
                <w:b/>
                <w:color w:val="000000"/>
                <w:szCs w:val="22"/>
              </w:rPr>
            </w:pPr>
            <w:r>
              <w:rPr>
                <w:rFonts w:asciiTheme="minorHAnsi" w:hAnsiTheme="minorHAnsi"/>
                <w:b/>
                <w:color w:val="000000"/>
                <w:szCs w:val="22"/>
              </w:rPr>
              <w:t>3153</w:t>
            </w:r>
            <w:r w:rsidR="00F61E4C" w:rsidRPr="00B84B31">
              <w:rPr>
                <w:rFonts w:asciiTheme="minorHAnsi" w:hAnsiTheme="minorHAnsi"/>
                <w:b/>
                <w:color w:val="000000"/>
                <w:szCs w:val="22"/>
              </w:rPr>
              <w:t xml:space="preserve"> fő</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i/>
                <w:color w:val="00B0F0"/>
                <w:szCs w:val="22"/>
              </w:rPr>
            </w:pPr>
            <w:r w:rsidRPr="00B84B31">
              <w:rPr>
                <w:rFonts w:asciiTheme="minorHAnsi" w:hAnsiTheme="minorHAnsi"/>
                <w:i/>
                <w:color w:val="00B0F0"/>
                <w:szCs w:val="22"/>
              </w:rPr>
              <w:t>nő</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i/>
                <w:color w:val="00B0F0"/>
                <w:szCs w:val="22"/>
              </w:rPr>
              <w:t>1552</w:t>
            </w:r>
            <w:r w:rsidR="00F61E4C" w:rsidRPr="00B84B31">
              <w:rPr>
                <w:rFonts w:asciiTheme="minorHAnsi" w:hAnsiTheme="minorHAnsi"/>
                <w:i/>
                <w:color w:val="00B0F0"/>
                <w:szCs w:val="22"/>
              </w:rPr>
              <w:t xml:space="preserve"> f</w:t>
            </w:r>
            <w:r w:rsidR="00F61E4C" w:rsidRPr="00B84B31">
              <w:rPr>
                <w:rFonts w:asciiTheme="minorHAnsi" w:hAnsiTheme="minorHAnsi"/>
                <w:color w:val="00B0F0"/>
                <w:szCs w:val="22"/>
              </w:rPr>
              <w:t>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0000"/>
                <w:szCs w:val="22"/>
              </w:rPr>
            </w:pPr>
            <w:r>
              <w:rPr>
                <w:rFonts w:asciiTheme="minorHAnsi" w:hAnsiTheme="minorHAnsi"/>
                <w:color w:val="000000"/>
                <w:szCs w:val="22"/>
              </w:rPr>
              <w:t>48,9</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férfi</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1601</w:t>
            </w:r>
            <w:r w:rsidR="00F61E4C" w:rsidRPr="00B84B31">
              <w:rPr>
                <w:rFonts w:asciiTheme="minorHAnsi" w:hAnsiTheme="minorHAnsi"/>
                <w:color w:val="00B0F0"/>
                <w:szCs w:val="22"/>
              </w:rPr>
              <w:t xml:space="preserve"> </w:t>
            </w:r>
            <w:r w:rsidR="005233A5" w:rsidRPr="00B84B31">
              <w:rPr>
                <w:rFonts w:asciiTheme="minorHAnsi" w:hAnsiTheme="minorHAnsi"/>
                <w:color w:val="00B0F0"/>
                <w:szCs w:val="22"/>
              </w:rPr>
              <w:t>f</w:t>
            </w:r>
            <w:r w:rsidR="00F61E4C" w:rsidRPr="00B84B31">
              <w:rPr>
                <w:rFonts w:asciiTheme="minorHAnsi" w:hAnsiTheme="minorHAnsi"/>
                <w:color w:val="00B0F0"/>
                <w:szCs w:val="22"/>
              </w:rPr>
              <w:t>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F61E4C" w:rsidP="0091157F">
            <w:pPr>
              <w:jc w:val="center"/>
              <w:rPr>
                <w:rFonts w:asciiTheme="minorHAnsi" w:hAnsiTheme="minorHAnsi"/>
                <w:color w:val="000000"/>
                <w:szCs w:val="22"/>
              </w:rPr>
            </w:pPr>
            <w:r w:rsidRPr="00B84B31">
              <w:rPr>
                <w:rFonts w:asciiTheme="minorHAnsi" w:hAnsiTheme="minorHAnsi"/>
                <w:color w:val="000000"/>
                <w:szCs w:val="22"/>
              </w:rPr>
              <w:t>50,</w:t>
            </w:r>
            <w:r w:rsidR="006A7138">
              <w:rPr>
                <w:rFonts w:asciiTheme="minorHAnsi" w:hAnsiTheme="minorHAnsi"/>
                <w:color w:val="000000"/>
                <w:szCs w:val="22"/>
              </w:rPr>
              <w:t>5</w:t>
            </w:r>
            <w:r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0-2 évesek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97</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7B2AB3" w:rsidP="0091157F">
            <w:pPr>
              <w:jc w:val="center"/>
              <w:rPr>
                <w:rFonts w:asciiTheme="minorHAnsi" w:hAnsiTheme="minorHAnsi"/>
                <w:color w:val="000000"/>
                <w:szCs w:val="22"/>
              </w:rPr>
            </w:pPr>
            <w:r w:rsidRPr="00B84B31">
              <w:rPr>
                <w:rFonts w:asciiTheme="minorHAnsi" w:hAnsiTheme="minorHAnsi"/>
                <w:color w:val="000000"/>
                <w:szCs w:val="22"/>
              </w:rPr>
              <w:t>3</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0-14 éves nők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235</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91157F">
            <w:pPr>
              <w:jc w:val="center"/>
              <w:rPr>
                <w:rFonts w:asciiTheme="minorHAnsi" w:hAnsiTheme="minorHAnsi"/>
                <w:color w:val="000000"/>
                <w:szCs w:val="22"/>
              </w:rPr>
            </w:pPr>
            <w:r>
              <w:rPr>
                <w:rFonts w:asciiTheme="minorHAnsi" w:hAnsiTheme="minorHAnsi"/>
                <w:color w:val="000000"/>
                <w:szCs w:val="22"/>
              </w:rPr>
              <w:t>7,4</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0-14 éves férfiak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 xml:space="preserve">236 </w:t>
            </w:r>
            <w:r w:rsidR="00F61E4C" w:rsidRPr="00B84B31">
              <w:rPr>
                <w:rFonts w:asciiTheme="minorHAnsi" w:hAnsiTheme="minorHAnsi"/>
                <w:color w:val="00B0F0"/>
                <w:szCs w:val="22"/>
              </w:rPr>
              <w:t>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91157F">
            <w:pPr>
              <w:jc w:val="center"/>
              <w:rPr>
                <w:rFonts w:asciiTheme="minorHAnsi" w:hAnsiTheme="minorHAnsi"/>
                <w:color w:val="000000"/>
                <w:szCs w:val="22"/>
              </w:rPr>
            </w:pPr>
            <w:r>
              <w:rPr>
                <w:rFonts w:asciiTheme="minorHAnsi" w:hAnsiTheme="minorHAnsi"/>
                <w:color w:val="000000"/>
                <w:szCs w:val="22"/>
              </w:rPr>
              <w:t xml:space="preserve">7,4 </w:t>
            </w:r>
            <w:r w:rsidR="005D6D00" w:rsidRPr="00B84B31">
              <w:rPr>
                <w:rFonts w:asciiTheme="minorHAnsi" w:hAnsiTheme="minorHAnsi"/>
                <w:color w:val="000000"/>
                <w:szCs w:val="22"/>
              </w:rPr>
              <w:t xml:space="preserve"> </w:t>
            </w:r>
            <w:r w:rsidR="00F61E4C" w:rsidRPr="00B84B31">
              <w:rPr>
                <w:rFonts w:asciiTheme="minorHAnsi" w:hAnsiTheme="minorHAnsi"/>
                <w:color w:val="000000"/>
                <w:szCs w:val="22"/>
              </w:rPr>
              <w:t>%</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15-17 éves nők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55</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91157F">
            <w:pPr>
              <w:jc w:val="center"/>
              <w:rPr>
                <w:rFonts w:asciiTheme="minorHAnsi" w:hAnsiTheme="minorHAnsi"/>
                <w:color w:val="000000"/>
                <w:szCs w:val="22"/>
              </w:rPr>
            </w:pPr>
            <w:r>
              <w:rPr>
                <w:rFonts w:asciiTheme="minorHAnsi" w:hAnsiTheme="minorHAnsi"/>
                <w:color w:val="000000"/>
                <w:szCs w:val="22"/>
              </w:rPr>
              <w:t>1,73</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15-17 éves férfiak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45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5D6D00">
            <w:pPr>
              <w:jc w:val="center"/>
              <w:rPr>
                <w:rFonts w:asciiTheme="minorHAnsi" w:hAnsiTheme="minorHAnsi"/>
                <w:color w:val="000000"/>
                <w:szCs w:val="22"/>
              </w:rPr>
            </w:pPr>
            <w:r>
              <w:rPr>
                <w:rFonts w:asciiTheme="minorHAnsi" w:hAnsiTheme="minorHAnsi"/>
                <w:color w:val="000000"/>
                <w:szCs w:val="22"/>
              </w:rPr>
              <w:t>1,42</w:t>
            </w:r>
            <w:r w:rsidR="005D6D00" w:rsidRPr="00B84B31">
              <w:rPr>
                <w:rFonts w:asciiTheme="minorHAnsi" w:hAnsiTheme="minorHAnsi"/>
                <w:color w:val="000000"/>
                <w:szCs w:val="22"/>
              </w:rPr>
              <w:t xml:space="preserve"> </w:t>
            </w:r>
            <w:r w:rsidR="00F61E4C" w:rsidRPr="00B84B31">
              <w:rPr>
                <w:rFonts w:asciiTheme="minorHAnsi" w:hAnsiTheme="minorHAnsi"/>
                <w:color w:val="000000"/>
                <w:szCs w:val="22"/>
              </w:rPr>
              <w:t>%</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5D6D00">
            <w:pPr>
              <w:jc w:val="center"/>
              <w:rPr>
                <w:rFonts w:asciiTheme="minorHAnsi" w:hAnsiTheme="minorHAnsi"/>
                <w:color w:val="00B0F0"/>
                <w:szCs w:val="22"/>
              </w:rPr>
            </w:pPr>
            <w:r w:rsidRPr="00B84B31">
              <w:rPr>
                <w:rFonts w:asciiTheme="minorHAnsi" w:hAnsiTheme="minorHAnsi"/>
                <w:color w:val="00B0F0"/>
                <w:szCs w:val="22"/>
              </w:rPr>
              <w:t>18-5</w:t>
            </w:r>
            <w:r w:rsidR="005D6D00" w:rsidRPr="00B84B31">
              <w:rPr>
                <w:rFonts w:asciiTheme="minorHAnsi" w:hAnsiTheme="minorHAnsi"/>
                <w:color w:val="00B0F0"/>
                <w:szCs w:val="22"/>
              </w:rPr>
              <w:t>9</w:t>
            </w:r>
            <w:r w:rsidRPr="00B84B31">
              <w:rPr>
                <w:rFonts w:asciiTheme="minorHAnsi" w:hAnsiTheme="minorHAnsi"/>
                <w:color w:val="00B0F0"/>
                <w:szCs w:val="22"/>
              </w:rPr>
              <w:t xml:space="preserve"> éves nők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843</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91157F">
            <w:pPr>
              <w:jc w:val="center"/>
              <w:rPr>
                <w:rFonts w:asciiTheme="minorHAnsi" w:hAnsiTheme="minorHAnsi"/>
                <w:color w:val="000000"/>
                <w:szCs w:val="22"/>
              </w:rPr>
            </w:pPr>
            <w:r>
              <w:rPr>
                <w:rFonts w:asciiTheme="minorHAnsi" w:hAnsiTheme="minorHAnsi"/>
                <w:color w:val="000000"/>
                <w:szCs w:val="22"/>
              </w:rPr>
              <w:t>26,6</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18-59 éves férfiak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953</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91157F">
            <w:pPr>
              <w:jc w:val="center"/>
              <w:rPr>
                <w:rFonts w:asciiTheme="minorHAnsi" w:hAnsiTheme="minorHAnsi"/>
                <w:color w:val="000000"/>
                <w:szCs w:val="22"/>
              </w:rPr>
            </w:pPr>
            <w:r>
              <w:rPr>
                <w:rFonts w:asciiTheme="minorHAnsi" w:hAnsiTheme="minorHAnsi"/>
                <w:color w:val="000000"/>
                <w:szCs w:val="22"/>
              </w:rPr>
              <w:t>30,0</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60-64 éves nők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117</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7B2AB3">
            <w:pPr>
              <w:jc w:val="center"/>
              <w:rPr>
                <w:rFonts w:asciiTheme="minorHAnsi" w:hAnsiTheme="minorHAnsi"/>
                <w:color w:val="000000"/>
                <w:szCs w:val="22"/>
              </w:rPr>
            </w:pPr>
            <w:r>
              <w:rPr>
                <w:rFonts w:asciiTheme="minorHAnsi" w:hAnsiTheme="minorHAnsi"/>
                <w:color w:val="000000"/>
                <w:szCs w:val="22"/>
              </w:rPr>
              <w:t>3,7</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60-64 éves férfiak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119</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7B2AB3">
            <w:pPr>
              <w:jc w:val="center"/>
              <w:rPr>
                <w:rFonts w:asciiTheme="minorHAnsi" w:hAnsiTheme="minorHAnsi"/>
                <w:color w:val="000000"/>
                <w:szCs w:val="22"/>
              </w:rPr>
            </w:pPr>
            <w:r>
              <w:rPr>
                <w:rFonts w:asciiTheme="minorHAnsi" w:hAnsiTheme="minorHAnsi"/>
                <w:color w:val="000000"/>
                <w:szCs w:val="22"/>
              </w:rPr>
              <w:t>3,75</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65 év feletti nők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302</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91157F">
            <w:pPr>
              <w:jc w:val="center"/>
              <w:rPr>
                <w:rFonts w:asciiTheme="minorHAnsi" w:hAnsiTheme="minorHAnsi"/>
                <w:color w:val="000000"/>
                <w:szCs w:val="22"/>
              </w:rPr>
            </w:pPr>
            <w:r>
              <w:rPr>
                <w:rFonts w:asciiTheme="minorHAnsi" w:hAnsiTheme="minorHAnsi"/>
                <w:color w:val="000000"/>
                <w:szCs w:val="22"/>
              </w:rPr>
              <w:t>9,52</w:t>
            </w:r>
            <w:r w:rsidR="00F61E4C" w:rsidRPr="00B84B31">
              <w:rPr>
                <w:rFonts w:asciiTheme="minorHAnsi" w:hAnsiTheme="minorHAnsi"/>
                <w:color w:val="000000"/>
                <w:szCs w:val="22"/>
              </w:rPr>
              <w:t xml:space="preserve"> %</w:t>
            </w:r>
          </w:p>
        </w:tc>
      </w:tr>
      <w:tr w:rsidR="00F61E4C" w:rsidRPr="00B84B31" w:rsidTr="0091157F">
        <w:trPr>
          <w:trHeight w:val="300"/>
          <w:jc w:val="center"/>
        </w:trPr>
        <w:tc>
          <w:tcPr>
            <w:tcW w:w="3090" w:type="dxa"/>
            <w:vMerge w:val="restart"/>
            <w:tcBorders>
              <w:top w:val="nil"/>
              <w:left w:val="single" w:sz="4" w:space="0" w:color="auto"/>
              <w:bottom w:val="single" w:sz="4" w:space="0" w:color="auto"/>
              <w:right w:val="single" w:sz="4" w:space="0" w:color="000000"/>
            </w:tcBorders>
            <w:shd w:val="clear" w:color="auto" w:fill="auto"/>
            <w:noWrap/>
            <w:vAlign w:val="center"/>
          </w:tcPr>
          <w:p w:rsidR="00F61E4C" w:rsidRPr="00B84B31" w:rsidRDefault="00F61E4C" w:rsidP="0091157F">
            <w:pPr>
              <w:jc w:val="center"/>
              <w:rPr>
                <w:rFonts w:asciiTheme="minorHAnsi" w:hAnsiTheme="minorHAnsi"/>
                <w:color w:val="00B0F0"/>
                <w:szCs w:val="22"/>
              </w:rPr>
            </w:pPr>
            <w:r w:rsidRPr="00B84B31">
              <w:rPr>
                <w:rFonts w:asciiTheme="minorHAnsi" w:hAnsiTheme="minorHAnsi"/>
                <w:color w:val="00B0F0"/>
                <w:szCs w:val="22"/>
              </w:rPr>
              <w:t>65 év feletti férfiak</w:t>
            </w: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6A7138" w:rsidP="0091157F">
            <w:pPr>
              <w:jc w:val="center"/>
              <w:rPr>
                <w:rFonts w:asciiTheme="minorHAnsi" w:hAnsiTheme="minorHAnsi"/>
                <w:color w:val="00B0F0"/>
                <w:szCs w:val="22"/>
              </w:rPr>
            </w:pPr>
            <w:r>
              <w:rPr>
                <w:rFonts w:asciiTheme="minorHAnsi" w:hAnsiTheme="minorHAnsi"/>
                <w:color w:val="00B0F0"/>
                <w:szCs w:val="22"/>
              </w:rPr>
              <w:t>248</w:t>
            </w:r>
            <w:r w:rsidR="00F61E4C" w:rsidRPr="00B84B31">
              <w:rPr>
                <w:rFonts w:asciiTheme="minorHAnsi" w:hAnsiTheme="minorHAnsi"/>
                <w:color w:val="00B0F0"/>
                <w:szCs w:val="22"/>
              </w:rPr>
              <w:t xml:space="preserve"> fő</w:t>
            </w:r>
          </w:p>
        </w:tc>
      </w:tr>
      <w:tr w:rsidR="00F61E4C" w:rsidRPr="00B84B31" w:rsidTr="0091157F">
        <w:trPr>
          <w:trHeight w:val="300"/>
          <w:jc w:val="center"/>
        </w:trPr>
        <w:tc>
          <w:tcPr>
            <w:tcW w:w="3090" w:type="dxa"/>
            <w:vMerge/>
            <w:tcBorders>
              <w:top w:val="nil"/>
              <w:left w:val="single" w:sz="4" w:space="0" w:color="auto"/>
              <w:bottom w:val="single" w:sz="4" w:space="0" w:color="auto"/>
              <w:right w:val="single" w:sz="4" w:space="0" w:color="000000"/>
            </w:tcBorders>
            <w:vAlign w:val="center"/>
          </w:tcPr>
          <w:p w:rsidR="00F61E4C" w:rsidRPr="00B84B31" w:rsidRDefault="00F61E4C" w:rsidP="0091157F">
            <w:pPr>
              <w:rPr>
                <w:rFonts w:asciiTheme="minorHAnsi" w:hAnsiTheme="minorHAnsi"/>
                <w:color w:val="000000"/>
                <w:szCs w:val="22"/>
              </w:rPr>
            </w:pPr>
          </w:p>
        </w:tc>
        <w:tc>
          <w:tcPr>
            <w:tcW w:w="1769" w:type="dxa"/>
            <w:tcBorders>
              <w:top w:val="nil"/>
              <w:left w:val="nil"/>
              <w:bottom w:val="single" w:sz="4" w:space="0" w:color="auto"/>
              <w:right w:val="single" w:sz="4" w:space="0" w:color="auto"/>
            </w:tcBorders>
            <w:shd w:val="clear" w:color="auto" w:fill="auto"/>
            <w:noWrap/>
            <w:vAlign w:val="center"/>
          </w:tcPr>
          <w:p w:rsidR="00F61E4C" w:rsidRPr="00B84B31" w:rsidRDefault="00AB5F5B" w:rsidP="0091157F">
            <w:pPr>
              <w:jc w:val="center"/>
              <w:rPr>
                <w:rFonts w:asciiTheme="minorHAnsi" w:hAnsiTheme="minorHAnsi"/>
                <w:color w:val="000000"/>
                <w:szCs w:val="22"/>
              </w:rPr>
            </w:pPr>
            <w:r>
              <w:rPr>
                <w:rFonts w:asciiTheme="minorHAnsi" w:hAnsiTheme="minorHAnsi"/>
                <w:color w:val="000000"/>
                <w:szCs w:val="22"/>
              </w:rPr>
              <w:t xml:space="preserve">7,82 </w:t>
            </w:r>
            <w:r w:rsidR="00F61E4C" w:rsidRPr="00B84B31">
              <w:rPr>
                <w:rFonts w:asciiTheme="minorHAnsi" w:hAnsiTheme="minorHAnsi"/>
                <w:color w:val="000000"/>
                <w:szCs w:val="22"/>
              </w:rPr>
              <w:t>%</w:t>
            </w:r>
          </w:p>
        </w:tc>
      </w:tr>
    </w:tbl>
    <w:p w:rsidR="00F61E4C" w:rsidRPr="00B84B31" w:rsidRDefault="00F61E4C" w:rsidP="00F61E4C">
      <w:pPr>
        <w:rPr>
          <w:rFonts w:asciiTheme="minorHAnsi" w:hAnsiTheme="minorHAnsi"/>
        </w:rPr>
      </w:pPr>
    </w:p>
    <w:p w:rsidR="0077492D" w:rsidRPr="00B84B31" w:rsidRDefault="0077492D" w:rsidP="0040713C">
      <w:pPr>
        <w:rPr>
          <w:rFonts w:asciiTheme="minorHAnsi" w:hAnsiTheme="minorHAnsi"/>
        </w:rPr>
      </w:pPr>
    </w:p>
    <w:tbl>
      <w:tblPr>
        <w:tblW w:w="6862" w:type="dxa"/>
        <w:jc w:val="center"/>
        <w:tblCellMar>
          <w:left w:w="70" w:type="dxa"/>
          <w:right w:w="70" w:type="dxa"/>
        </w:tblCellMar>
        <w:tblLook w:val="0000" w:firstRow="0" w:lastRow="0" w:firstColumn="0" w:lastColumn="0" w:noHBand="0" w:noVBand="0"/>
      </w:tblPr>
      <w:tblGrid>
        <w:gridCol w:w="4162"/>
        <w:gridCol w:w="2700"/>
      </w:tblGrid>
      <w:tr w:rsidR="001C5864" w:rsidRPr="00B84B31" w:rsidTr="001C5864">
        <w:trPr>
          <w:trHeight w:val="510"/>
          <w:jc w:val="center"/>
        </w:trPr>
        <w:tc>
          <w:tcPr>
            <w:tcW w:w="4162" w:type="dxa"/>
            <w:tcBorders>
              <w:top w:val="nil"/>
              <w:left w:val="nil"/>
              <w:bottom w:val="nil"/>
              <w:right w:val="nil"/>
            </w:tcBorders>
            <w:shd w:val="clear" w:color="auto" w:fill="auto"/>
            <w:noWrap/>
            <w:vAlign w:val="center"/>
          </w:tcPr>
          <w:p w:rsidR="001C5864" w:rsidRPr="00B84B31" w:rsidRDefault="001C5864" w:rsidP="001C5864">
            <w:pPr>
              <w:rPr>
                <w:rFonts w:asciiTheme="minorHAnsi" w:hAnsiTheme="minorHAnsi"/>
                <w:color w:val="000000"/>
                <w:szCs w:val="22"/>
              </w:rPr>
            </w:pPr>
            <w:bookmarkStart w:id="66" w:name="_Toc349210327"/>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864" w:rsidRPr="00B84B31" w:rsidRDefault="001C5864" w:rsidP="001C5864">
            <w:pPr>
              <w:jc w:val="center"/>
              <w:rPr>
                <w:rFonts w:asciiTheme="minorHAnsi" w:hAnsiTheme="minorHAnsi"/>
                <w:b/>
                <w:color w:val="000000"/>
                <w:szCs w:val="22"/>
              </w:rPr>
            </w:pPr>
            <w:r w:rsidRPr="00B84B31">
              <w:rPr>
                <w:rFonts w:asciiTheme="minorHAnsi" w:hAnsiTheme="minorHAnsi"/>
                <w:b/>
                <w:color w:val="000000"/>
                <w:szCs w:val="22"/>
              </w:rPr>
              <w:t>lakónépesség</w:t>
            </w:r>
          </w:p>
        </w:tc>
      </w:tr>
      <w:tr w:rsidR="001C5864" w:rsidRPr="00B84B31" w:rsidTr="001C5864">
        <w:trPr>
          <w:trHeight w:val="510"/>
          <w:jc w:val="center"/>
        </w:trPr>
        <w:tc>
          <w:tcPr>
            <w:tcW w:w="4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864" w:rsidRPr="00B84B31" w:rsidRDefault="00AB5F5B" w:rsidP="001C5864">
            <w:pPr>
              <w:rPr>
                <w:rFonts w:asciiTheme="minorHAnsi" w:hAnsiTheme="minorHAnsi"/>
                <w:color w:val="00B0F0"/>
                <w:szCs w:val="22"/>
              </w:rPr>
            </w:pPr>
            <w:r>
              <w:rPr>
                <w:rFonts w:asciiTheme="minorHAnsi" w:hAnsiTheme="minorHAnsi"/>
                <w:color w:val="00B0F0"/>
                <w:szCs w:val="22"/>
              </w:rPr>
              <w:t>20</w:t>
            </w:r>
            <w:r w:rsidR="006D2245">
              <w:rPr>
                <w:rFonts w:asciiTheme="minorHAnsi" w:hAnsiTheme="minorHAnsi"/>
                <w:color w:val="00B0F0"/>
                <w:szCs w:val="22"/>
              </w:rPr>
              <w:t>12</w:t>
            </w:r>
            <w:r w:rsidR="001C5864" w:rsidRPr="00B84B31">
              <w:rPr>
                <w:rFonts w:asciiTheme="minorHAnsi" w:hAnsiTheme="minorHAnsi"/>
                <w:color w:val="00B0F0"/>
                <w:szCs w:val="22"/>
              </w:rPr>
              <w:t xml:space="preserve"> (fő)</w:t>
            </w:r>
          </w:p>
        </w:tc>
        <w:tc>
          <w:tcPr>
            <w:tcW w:w="2700" w:type="dxa"/>
            <w:tcBorders>
              <w:top w:val="nil"/>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B0F0"/>
                <w:szCs w:val="22"/>
              </w:rPr>
            </w:pPr>
            <w:r>
              <w:rPr>
                <w:rFonts w:asciiTheme="minorHAnsi" w:hAnsiTheme="minorHAnsi"/>
                <w:color w:val="00B0F0"/>
                <w:szCs w:val="22"/>
              </w:rPr>
              <w:t>2858</w:t>
            </w:r>
            <w:r w:rsidR="001C5864" w:rsidRPr="00B84B31">
              <w:rPr>
                <w:rFonts w:asciiTheme="minorHAnsi" w:hAnsiTheme="minorHAnsi"/>
                <w:color w:val="00B0F0"/>
                <w:szCs w:val="22"/>
              </w:rPr>
              <w:t> fő</w:t>
            </w:r>
          </w:p>
        </w:tc>
      </w:tr>
      <w:tr w:rsidR="001C5864" w:rsidRPr="00B84B31" w:rsidTr="001C5864">
        <w:trPr>
          <w:trHeight w:val="510"/>
          <w:jc w:val="center"/>
        </w:trPr>
        <w:tc>
          <w:tcPr>
            <w:tcW w:w="4162" w:type="dxa"/>
            <w:tcBorders>
              <w:top w:val="nil"/>
              <w:left w:val="single" w:sz="4" w:space="0" w:color="auto"/>
              <w:bottom w:val="single" w:sz="4" w:space="0" w:color="auto"/>
              <w:right w:val="single" w:sz="4" w:space="0" w:color="auto"/>
            </w:tcBorders>
            <w:shd w:val="clear" w:color="auto" w:fill="auto"/>
            <w:noWrap/>
            <w:vAlign w:val="center"/>
          </w:tcPr>
          <w:p w:rsidR="001C5864" w:rsidRPr="00B84B31" w:rsidRDefault="001C5864" w:rsidP="001C5864">
            <w:pPr>
              <w:rPr>
                <w:rFonts w:asciiTheme="minorHAnsi" w:hAnsiTheme="minorHAnsi"/>
                <w:color w:val="00B0F0"/>
                <w:szCs w:val="22"/>
              </w:rPr>
            </w:pPr>
            <w:r w:rsidRPr="00B84B31">
              <w:rPr>
                <w:rFonts w:asciiTheme="minorHAnsi" w:hAnsiTheme="minorHAnsi"/>
                <w:color w:val="00B0F0"/>
                <w:szCs w:val="22"/>
              </w:rPr>
              <w:t>20</w:t>
            </w:r>
            <w:r w:rsidR="006D2245">
              <w:rPr>
                <w:rFonts w:asciiTheme="minorHAnsi" w:hAnsiTheme="minorHAnsi"/>
                <w:color w:val="00B0F0"/>
                <w:szCs w:val="22"/>
              </w:rPr>
              <w:t>13</w:t>
            </w:r>
            <w:r w:rsidRPr="00B84B31">
              <w:rPr>
                <w:rFonts w:asciiTheme="minorHAnsi" w:hAnsiTheme="minorHAnsi"/>
                <w:color w:val="00B0F0"/>
                <w:szCs w:val="22"/>
              </w:rPr>
              <w:t xml:space="preserve"> (fő)</w:t>
            </w:r>
          </w:p>
        </w:tc>
        <w:tc>
          <w:tcPr>
            <w:tcW w:w="2700" w:type="dxa"/>
            <w:tcBorders>
              <w:top w:val="nil"/>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B0F0"/>
                <w:szCs w:val="22"/>
              </w:rPr>
            </w:pPr>
            <w:r>
              <w:rPr>
                <w:rFonts w:asciiTheme="minorHAnsi" w:hAnsiTheme="minorHAnsi"/>
                <w:color w:val="00B0F0"/>
                <w:szCs w:val="22"/>
              </w:rPr>
              <w:t>2882</w:t>
            </w:r>
            <w:r w:rsidR="001C5864" w:rsidRPr="00B84B31">
              <w:rPr>
                <w:rFonts w:asciiTheme="minorHAnsi" w:hAnsiTheme="minorHAnsi"/>
                <w:color w:val="00B0F0"/>
                <w:szCs w:val="22"/>
              </w:rPr>
              <w:t> fő</w:t>
            </w:r>
          </w:p>
        </w:tc>
      </w:tr>
      <w:tr w:rsidR="001C5864" w:rsidRPr="00B84B31" w:rsidTr="001C5864">
        <w:trPr>
          <w:trHeight w:val="510"/>
          <w:jc w:val="center"/>
        </w:trPr>
        <w:tc>
          <w:tcPr>
            <w:tcW w:w="4162" w:type="dxa"/>
            <w:tcBorders>
              <w:top w:val="nil"/>
              <w:left w:val="single" w:sz="4" w:space="0" w:color="auto"/>
              <w:bottom w:val="single" w:sz="4" w:space="0" w:color="auto"/>
              <w:right w:val="single" w:sz="4" w:space="0" w:color="auto"/>
            </w:tcBorders>
            <w:shd w:val="clear" w:color="auto" w:fill="auto"/>
            <w:vAlign w:val="center"/>
          </w:tcPr>
          <w:p w:rsidR="001C5864" w:rsidRPr="00B84B31" w:rsidRDefault="001C5864" w:rsidP="001C5864">
            <w:pPr>
              <w:rPr>
                <w:rFonts w:asciiTheme="minorHAnsi" w:hAnsiTheme="minorHAnsi"/>
                <w:color w:val="000000"/>
                <w:szCs w:val="22"/>
              </w:rPr>
            </w:pPr>
            <w:r w:rsidRPr="00B84B31">
              <w:rPr>
                <w:rFonts w:asciiTheme="minorHAnsi" w:hAnsiTheme="minorHAnsi"/>
                <w:color w:val="000000"/>
                <w:szCs w:val="22"/>
              </w:rPr>
              <w:t>Lakónépesség számának változása (%)</w:t>
            </w:r>
          </w:p>
        </w:tc>
        <w:tc>
          <w:tcPr>
            <w:tcW w:w="2700" w:type="dxa"/>
            <w:tcBorders>
              <w:top w:val="nil"/>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0000"/>
                <w:szCs w:val="22"/>
              </w:rPr>
            </w:pPr>
            <w:r>
              <w:rPr>
                <w:rFonts w:asciiTheme="minorHAnsi" w:hAnsiTheme="minorHAnsi"/>
                <w:color w:val="000000"/>
                <w:szCs w:val="22"/>
              </w:rPr>
              <w:t xml:space="preserve">100,83 </w:t>
            </w:r>
            <w:r w:rsidR="001C5864" w:rsidRPr="00B84B31">
              <w:rPr>
                <w:rFonts w:asciiTheme="minorHAnsi" w:hAnsiTheme="minorHAnsi"/>
                <w:color w:val="000000"/>
                <w:szCs w:val="22"/>
              </w:rPr>
              <w:t> %</w:t>
            </w:r>
          </w:p>
        </w:tc>
      </w:tr>
      <w:tr w:rsidR="001C5864" w:rsidRPr="00B84B31" w:rsidTr="001C5864">
        <w:trPr>
          <w:trHeight w:val="510"/>
          <w:jc w:val="center"/>
        </w:trPr>
        <w:tc>
          <w:tcPr>
            <w:tcW w:w="4162" w:type="dxa"/>
            <w:tcBorders>
              <w:top w:val="nil"/>
              <w:left w:val="single" w:sz="4" w:space="0" w:color="auto"/>
              <w:bottom w:val="single" w:sz="4" w:space="0" w:color="auto"/>
              <w:right w:val="single" w:sz="4" w:space="0" w:color="auto"/>
            </w:tcBorders>
            <w:shd w:val="clear" w:color="auto" w:fill="auto"/>
            <w:noWrap/>
            <w:vAlign w:val="center"/>
          </w:tcPr>
          <w:p w:rsidR="001C5864" w:rsidRPr="00B84B31" w:rsidRDefault="001C5864" w:rsidP="001C5864">
            <w:pPr>
              <w:rPr>
                <w:rFonts w:asciiTheme="minorHAnsi" w:hAnsiTheme="minorHAnsi"/>
                <w:color w:val="00B0F0"/>
                <w:szCs w:val="22"/>
              </w:rPr>
            </w:pPr>
            <w:r w:rsidRPr="00B84B31">
              <w:rPr>
                <w:rFonts w:asciiTheme="minorHAnsi" w:hAnsiTheme="minorHAnsi"/>
                <w:color w:val="00B0F0"/>
                <w:szCs w:val="22"/>
              </w:rPr>
              <w:t>20</w:t>
            </w:r>
            <w:r w:rsidR="00AB5F5B">
              <w:rPr>
                <w:rFonts w:asciiTheme="minorHAnsi" w:hAnsiTheme="minorHAnsi"/>
                <w:color w:val="00B0F0"/>
                <w:szCs w:val="22"/>
              </w:rPr>
              <w:t>1</w:t>
            </w:r>
            <w:r w:rsidR="006D2245">
              <w:rPr>
                <w:rFonts w:asciiTheme="minorHAnsi" w:hAnsiTheme="minorHAnsi"/>
                <w:color w:val="00B0F0"/>
                <w:szCs w:val="22"/>
              </w:rPr>
              <w:t>4</w:t>
            </w:r>
            <w:r w:rsidRPr="00B84B31">
              <w:rPr>
                <w:rFonts w:asciiTheme="minorHAnsi" w:hAnsiTheme="minorHAnsi"/>
                <w:color w:val="00B0F0"/>
                <w:szCs w:val="22"/>
              </w:rPr>
              <w:t xml:space="preserve"> (fő)</w:t>
            </w:r>
          </w:p>
        </w:tc>
        <w:tc>
          <w:tcPr>
            <w:tcW w:w="2700" w:type="dxa"/>
            <w:tcBorders>
              <w:top w:val="nil"/>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B0F0"/>
                <w:szCs w:val="22"/>
              </w:rPr>
            </w:pPr>
            <w:r>
              <w:rPr>
                <w:rFonts w:asciiTheme="minorHAnsi" w:hAnsiTheme="minorHAnsi"/>
                <w:color w:val="00B0F0"/>
                <w:szCs w:val="22"/>
              </w:rPr>
              <w:t xml:space="preserve">2929 </w:t>
            </w:r>
            <w:r w:rsidR="001C5864" w:rsidRPr="00B84B31">
              <w:rPr>
                <w:rFonts w:asciiTheme="minorHAnsi" w:hAnsiTheme="minorHAnsi"/>
                <w:color w:val="00B0F0"/>
                <w:szCs w:val="22"/>
              </w:rPr>
              <w:t xml:space="preserve"> fő</w:t>
            </w:r>
          </w:p>
        </w:tc>
      </w:tr>
      <w:tr w:rsidR="001C5864" w:rsidRPr="00B84B31" w:rsidTr="001C5864">
        <w:trPr>
          <w:trHeight w:val="510"/>
          <w:jc w:val="center"/>
        </w:trPr>
        <w:tc>
          <w:tcPr>
            <w:tcW w:w="4162" w:type="dxa"/>
            <w:tcBorders>
              <w:top w:val="nil"/>
              <w:left w:val="single" w:sz="4" w:space="0" w:color="auto"/>
              <w:bottom w:val="single" w:sz="4" w:space="0" w:color="auto"/>
              <w:right w:val="single" w:sz="4" w:space="0" w:color="auto"/>
            </w:tcBorders>
            <w:shd w:val="clear" w:color="auto" w:fill="auto"/>
            <w:vAlign w:val="center"/>
          </w:tcPr>
          <w:p w:rsidR="001C5864" w:rsidRPr="00B84B31" w:rsidRDefault="001C5864" w:rsidP="001C5864">
            <w:pPr>
              <w:rPr>
                <w:rFonts w:asciiTheme="minorHAnsi" w:hAnsiTheme="minorHAnsi"/>
                <w:color w:val="000000"/>
                <w:szCs w:val="22"/>
              </w:rPr>
            </w:pPr>
            <w:r w:rsidRPr="00B84B31">
              <w:rPr>
                <w:rFonts w:asciiTheme="minorHAnsi" w:hAnsiTheme="minorHAnsi"/>
                <w:color w:val="000000"/>
                <w:szCs w:val="22"/>
              </w:rPr>
              <w:t>Lakónépesség számának változása (%)</w:t>
            </w:r>
          </w:p>
        </w:tc>
        <w:tc>
          <w:tcPr>
            <w:tcW w:w="2700" w:type="dxa"/>
            <w:tcBorders>
              <w:top w:val="nil"/>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0000"/>
                <w:szCs w:val="22"/>
              </w:rPr>
            </w:pPr>
            <w:r>
              <w:rPr>
                <w:rFonts w:asciiTheme="minorHAnsi" w:hAnsiTheme="minorHAnsi"/>
                <w:color w:val="000000"/>
                <w:szCs w:val="22"/>
              </w:rPr>
              <w:t>102,48</w:t>
            </w:r>
            <w:r w:rsidR="001C5864" w:rsidRPr="00B84B31">
              <w:rPr>
                <w:rFonts w:asciiTheme="minorHAnsi" w:hAnsiTheme="minorHAnsi"/>
                <w:color w:val="000000"/>
                <w:szCs w:val="22"/>
              </w:rPr>
              <w:t xml:space="preserve">  %</w:t>
            </w:r>
          </w:p>
        </w:tc>
      </w:tr>
      <w:tr w:rsidR="001C5864" w:rsidRPr="00B84B31" w:rsidTr="001C5864">
        <w:trPr>
          <w:trHeight w:val="510"/>
          <w:jc w:val="center"/>
        </w:trPr>
        <w:tc>
          <w:tcPr>
            <w:tcW w:w="4162" w:type="dxa"/>
            <w:tcBorders>
              <w:top w:val="nil"/>
              <w:left w:val="single" w:sz="4" w:space="0" w:color="auto"/>
              <w:bottom w:val="single" w:sz="4" w:space="0" w:color="auto"/>
              <w:right w:val="single" w:sz="4" w:space="0" w:color="auto"/>
            </w:tcBorders>
            <w:shd w:val="clear" w:color="auto" w:fill="auto"/>
            <w:noWrap/>
            <w:vAlign w:val="center"/>
          </w:tcPr>
          <w:p w:rsidR="001C5864" w:rsidRPr="00B84B31" w:rsidRDefault="001C5864" w:rsidP="001C5864">
            <w:pPr>
              <w:rPr>
                <w:rFonts w:asciiTheme="minorHAnsi" w:hAnsiTheme="minorHAnsi"/>
                <w:color w:val="00B0F0"/>
                <w:szCs w:val="22"/>
              </w:rPr>
            </w:pPr>
            <w:r w:rsidRPr="00B84B31">
              <w:rPr>
                <w:rFonts w:asciiTheme="minorHAnsi" w:hAnsiTheme="minorHAnsi"/>
                <w:color w:val="00B0F0"/>
                <w:szCs w:val="22"/>
              </w:rPr>
              <w:t>201</w:t>
            </w:r>
            <w:r w:rsidR="006D2245">
              <w:rPr>
                <w:rFonts w:asciiTheme="minorHAnsi" w:hAnsiTheme="minorHAnsi"/>
                <w:color w:val="00B0F0"/>
                <w:szCs w:val="22"/>
              </w:rPr>
              <w:t>5</w:t>
            </w:r>
            <w:r w:rsidRPr="00B84B31">
              <w:rPr>
                <w:rFonts w:asciiTheme="minorHAnsi" w:hAnsiTheme="minorHAnsi"/>
                <w:color w:val="00B0F0"/>
                <w:szCs w:val="22"/>
              </w:rPr>
              <w:t xml:space="preserve"> (fő)</w:t>
            </w:r>
          </w:p>
        </w:tc>
        <w:tc>
          <w:tcPr>
            <w:tcW w:w="2700" w:type="dxa"/>
            <w:tcBorders>
              <w:top w:val="nil"/>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B0F0"/>
                <w:szCs w:val="22"/>
              </w:rPr>
            </w:pPr>
            <w:r>
              <w:rPr>
                <w:rFonts w:asciiTheme="minorHAnsi" w:hAnsiTheme="minorHAnsi"/>
                <w:color w:val="00B0F0"/>
                <w:szCs w:val="22"/>
              </w:rPr>
              <w:t xml:space="preserve">2939 </w:t>
            </w:r>
            <w:r w:rsidR="001C5864" w:rsidRPr="00B84B31">
              <w:rPr>
                <w:rFonts w:asciiTheme="minorHAnsi" w:hAnsiTheme="minorHAnsi"/>
                <w:color w:val="00B0F0"/>
                <w:szCs w:val="22"/>
              </w:rPr>
              <w:t xml:space="preserve"> fő</w:t>
            </w:r>
          </w:p>
        </w:tc>
      </w:tr>
      <w:tr w:rsidR="001C5864" w:rsidRPr="00B84B31" w:rsidTr="001C5864">
        <w:trPr>
          <w:trHeight w:val="510"/>
          <w:jc w:val="center"/>
        </w:trPr>
        <w:tc>
          <w:tcPr>
            <w:tcW w:w="4162" w:type="dxa"/>
            <w:tcBorders>
              <w:top w:val="nil"/>
              <w:left w:val="single" w:sz="4" w:space="0" w:color="auto"/>
              <w:bottom w:val="single" w:sz="4" w:space="0" w:color="auto"/>
              <w:right w:val="single" w:sz="4" w:space="0" w:color="auto"/>
            </w:tcBorders>
            <w:shd w:val="clear" w:color="auto" w:fill="auto"/>
            <w:vAlign w:val="center"/>
          </w:tcPr>
          <w:p w:rsidR="001C5864" w:rsidRPr="00B84B31" w:rsidRDefault="001C5864" w:rsidP="001C5864">
            <w:pPr>
              <w:rPr>
                <w:rFonts w:asciiTheme="minorHAnsi" w:hAnsiTheme="minorHAnsi"/>
                <w:color w:val="000000"/>
                <w:szCs w:val="22"/>
              </w:rPr>
            </w:pPr>
            <w:r w:rsidRPr="00B84B31">
              <w:rPr>
                <w:rFonts w:asciiTheme="minorHAnsi" w:hAnsiTheme="minorHAnsi"/>
                <w:color w:val="000000"/>
                <w:szCs w:val="22"/>
              </w:rPr>
              <w:t>Lakónépesség számának változása (%)</w:t>
            </w:r>
          </w:p>
        </w:tc>
        <w:tc>
          <w:tcPr>
            <w:tcW w:w="2700" w:type="dxa"/>
            <w:tcBorders>
              <w:top w:val="nil"/>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0000"/>
                <w:szCs w:val="22"/>
              </w:rPr>
            </w:pPr>
            <w:r>
              <w:rPr>
                <w:rFonts w:asciiTheme="minorHAnsi" w:hAnsiTheme="minorHAnsi"/>
                <w:color w:val="000000"/>
                <w:szCs w:val="22"/>
              </w:rPr>
              <w:t>102,83</w:t>
            </w:r>
            <w:r w:rsidR="001C5864" w:rsidRPr="00B84B31">
              <w:rPr>
                <w:rFonts w:asciiTheme="minorHAnsi" w:hAnsiTheme="minorHAnsi"/>
                <w:color w:val="000000"/>
                <w:szCs w:val="22"/>
              </w:rPr>
              <w:t xml:space="preserve">  %</w:t>
            </w:r>
          </w:p>
        </w:tc>
      </w:tr>
      <w:tr w:rsidR="001C5864" w:rsidRPr="00B84B31" w:rsidTr="004A0F74">
        <w:trPr>
          <w:trHeight w:val="510"/>
          <w:jc w:val="center"/>
        </w:trPr>
        <w:tc>
          <w:tcPr>
            <w:tcW w:w="4162" w:type="dxa"/>
            <w:tcBorders>
              <w:top w:val="nil"/>
              <w:left w:val="single" w:sz="4" w:space="0" w:color="auto"/>
              <w:bottom w:val="single" w:sz="4" w:space="0" w:color="auto"/>
              <w:right w:val="single" w:sz="4" w:space="0" w:color="auto"/>
            </w:tcBorders>
            <w:shd w:val="clear" w:color="auto" w:fill="auto"/>
            <w:noWrap/>
            <w:vAlign w:val="center"/>
          </w:tcPr>
          <w:p w:rsidR="001C5864" w:rsidRPr="00B84B31" w:rsidRDefault="001C5864" w:rsidP="001C5864">
            <w:pPr>
              <w:rPr>
                <w:rFonts w:asciiTheme="minorHAnsi" w:hAnsiTheme="minorHAnsi"/>
                <w:color w:val="00B0F0"/>
                <w:szCs w:val="22"/>
              </w:rPr>
            </w:pPr>
            <w:r w:rsidRPr="00B84B31">
              <w:rPr>
                <w:rFonts w:asciiTheme="minorHAnsi" w:hAnsiTheme="minorHAnsi"/>
                <w:color w:val="00B0F0"/>
                <w:szCs w:val="22"/>
              </w:rPr>
              <w:t>201</w:t>
            </w:r>
            <w:r w:rsidR="006D2245">
              <w:rPr>
                <w:rFonts w:asciiTheme="minorHAnsi" w:hAnsiTheme="minorHAnsi"/>
                <w:color w:val="00B0F0"/>
                <w:szCs w:val="22"/>
              </w:rPr>
              <w:t>6</w:t>
            </w:r>
            <w:r w:rsidRPr="00B84B31">
              <w:rPr>
                <w:rFonts w:asciiTheme="minorHAnsi" w:hAnsiTheme="minorHAnsi"/>
                <w:color w:val="00B0F0"/>
                <w:szCs w:val="22"/>
              </w:rPr>
              <w:t xml:space="preserve"> (fő)</w:t>
            </w:r>
          </w:p>
        </w:tc>
        <w:tc>
          <w:tcPr>
            <w:tcW w:w="2700" w:type="dxa"/>
            <w:tcBorders>
              <w:top w:val="nil"/>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B0F0"/>
                <w:szCs w:val="22"/>
              </w:rPr>
            </w:pPr>
            <w:r>
              <w:rPr>
                <w:rFonts w:asciiTheme="minorHAnsi" w:hAnsiTheme="minorHAnsi"/>
                <w:color w:val="00B0F0"/>
                <w:szCs w:val="22"/>
              </w:rPr>
              <w:t>3153</w:t>
            </w:r>
            <w:r w:rsidR="001C5864" w:rsidRPr="00B84B31">
              <w:rPr>
                <w:rFonts w:asciiTheme="minorHAnsi" w:hAnsiTheme="minorHAnsi"/>
                <w:color w:val="00B0F0"/>
                <w:szCs w:val="22"/>
              </w:rPr>
              <w:t xml:space="preserve"> fő</w:t>
            </w:r>
          </w:p>
        </w:tc>
      </w:tr>
      <w:tr w:rsidR="001C5864" w:rsidRPr="00B84B31" w:rsidTr="004A0F74">
        <w:trPr>
          <w:trHeight w:val="510"/>
          <w:jc w:val="center"/>
        </w:trPr>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1C5864" w:rsidRPr="00B84B31" w:rsidRDefault="001C5864" w:rsidP="001C5864">
            <w:pPr>
              <w:rPr>
                <w:rFonts w:asciiTheme="minorHAnsi" w:hAnsiTheme="minorHAnsi"/>
                <w:color w:val="000000"/>
                <w:szCs w:val="22"/>
              </w:rPr>
            </w:pPr>
            <w:r w:rsidRPr="00B84B31">
              <w:rPr>
                <w:rFonts w:asciiTheme="minorHAnsi" w:hAnsiTheme="minorHAnsi"/>
                <w:color w:val="000000"/>
                <w:szCs w:val="22"/>
              </w:rPr>
              <w:lastRenderedPageBreak/>
              <w:t>Lakónépesség számának változása (%)</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1C5864" w:rsidRPr="00B84B31" w:rsidRDefault="006D2245" w:rsidP="001C5864">
            <w:pPr>
              <w:jc w:val="center"/>
              <w:rPr>
                <w:rFonts w:asciiTheme="minorHAnsi" w:hAnsiTheme="minorHAnsi"/>
                <w:color w:val="000000"/>
                <w:szCs w:val="22"/>
              </w:rPr>
            </w:pPr>
            <w:r>
              <w:rPr>
                <w:rFonts w:asciiTheme="minorHAnsi" w:hAnsiTheme="minorHAnsi"/>
                <w:color w:val="000000"/>
                <w:szCs w:val="22"/>
              </w:rPr>
              <w:t>110,32</w:t>
            </w:r>
            <w:r w:rsidR="001C5864" w:rsidRPr="00B84B31">
              <w:rPr>
                <w:rFonts w:asciiTheme="minorHAnsi" w:hAnsiTheme="minorHAnsi"/>
                <w:color w:val="000000"/>
                <w:szCs w:val="22"/>
              </w:rPr>
              <w:t xml:space="preserve"> %</w:t>
            </w:r>
          </w:p>
        </w:tc>
      </w:tr>
      <w:tr w:rsidR="001C5864" w:rsidRPr="00B84B31" w:rsidTr="004A0F74">
        <w:trPr>
          <w:trHeight w:val="510"/>
          <w:jc w:val="center"/>
        </w:trPr>
        <w:tc>
          <w:tcPr>
            <w:tcW w:w="4162" w:type="dxa"/>
            <w:tcBorders>
              <w:top w:val="single" w:sz="4" w:space="0" w:color="auto"/>
            </w:tcBorders>
            <w:shd w:val="clear" w:color="auto" w:fill="auto"/>
            <w:noWrap/>
            <w:vAlign w:val="center"/>
          </w:tcPr>
          <w:p w:rsidR="001C5864" w:rsidRPr="00B84B31" w:rsidRDefault="001C5864" w:rsidP="001C5864">
            <w:pPr>
              <w:rPr>
                <w:rFonts w:asciiTheme="minorHAnsi" w:hAnsiTheme="minorHAnsi"/>
                <w:color w:val="00B0F0"/>
                <w:szCs w:val="22"/>
              </w:rPr>
            </w:pPr>
          </w:p>
        </w:tc>
        <w:tc>
          <w:tcPr>
            <w:tcW w:w="2700" w:type="dxa"/>
            <w:tcBorders>
              <w:top w:val="single" w:sz="4" w:space="0" w:color="auto"/>
            </w:tcBorders>
            <w:shd w:val="clear" w:color="auto" w:fill="auto"/>
            <w:noWrap/>
            <w:vAlign w:val="center"/>
          </w:tcPr>
          <w:p w:rsidR="001C5864" w:rsidRPr="00B84B31" w:rsidRDefault="001C5864" w:rsidP="001C5864">
            <w:pPr>
              <w:jc w:val="center"/>
              <w:rPr>
                <w:rFonts w:asciiTheme="minorHAnsi" w:hAnsiTheme="minorHAnsi"/>
                <w:color w:val="00B0F0"/>
                <w:szCs w:val="22"/>
              </w:rPr>
            </w:pPr>
          </w:p>
        </w:tc>
      </w:tr>
      <w:tr w:rsidR="001C5864" w:rsidRPr="00B84B31" w:rsidTr="006D2245">
        <w:trPr>
          <w:trHeight w:val="510"/>
          <w:jc w:val="center"/>
        </w:trPr>
        <w:tc>
          <w:tcPr>
            <w:tcW w:w="4162" w:type="dxa"/>
            <w:tcBorders>
              <w:top w:val="nil"/>
            </w:tcBorders>
            <w:shd w:val="clear" w:color="auto" w:fill="auto"/>
            <w:vAlign w:val="center"/>
          </w:tcPr>
          <w:p w:rsidR="001C5864" w:rsidRPr="00B84B31" w:rsidRDefault="001C5864" w:rsidP="001C5864">
            <w:pPr>
              <w:rPr>
                <w:rFonts w:asciiTheme="minorHAnsi" w:hAnsiTheme="minorHAnsi"/>
                <w:color w:val="000000"/>
                <w:szCs w:val="22"/>
              </w:rPr>
            </w:pPr>
          </w:p>
        </w:tc>
        <w:tc>
          <w:tcPr>
            <w:tcW w:w="2700" w:type="dxa"/>
            <w:tcBorders>
              <w:top w:val="nil"/>
            </w:tcBorders>
            <w:shd w:val="clear" w:color="auto" w:fill="auto"/>
            <w:noWrap/>
            <w:vAlign w:val="center"/>
          </w:tcPr>
          <w:p w:rsidR="001C5864" w:rsidRPr="00B84B31" w:rsidRDefault="001C5864" w:rsidP="001C5864">
            <w:pPr>
              <w:jc w:val="center"/>
              <w:rPr>
                <w:rFonts w:asciiTheme="minorHAnsi" w:hAnsiTheme="minorHAnsi"/>
                <w:color w:val="000000"/>
                <w:szCs w:val="22"/>
              </w:rPr>
            </w:pPr>
          </w:p>
        </w:tc>
      </w:tr>
      <w:tr w:rsidR="001C5864" w:rsidRPr="00B84B31" w:rsidTr="006D2245">
        <w:trPr>
          <w:trHeight w:val="510"/>
          <w:jc w:val="center"/>
        </w:trPr>
        <w:tc>
          <w:tcPr>
            <w:tcW w:w="4162" w:type="dxa"/>
            <w:tcBorders>
              <w:left w:val="nil"/>
              <w:bottom w:val="nil"/>
              <w:right w:val="nil"/>
            </w:tcBorders>
            <w:shd w:val="clear" w:color="auto" w:fill="auto"/>
            <w:noWrap/>
            <w:vAlign w:val="center"/>
          </w:tcPr>
          <w:p w:rsidR="001C5864" w:rsidRPr="00B84B31" w:rsidRDefault="001C5864" w:rsidP="001C5864">
            <w:pPr>
              <w:rPr>
                <w:rFonts w:asciiTheme="minorHAnsi" w:hAnsiTheme="minorHAnsi"/>
                <w:color w:val="000000"/>
                <w:szCs w:val="22"/>
              </w:rPr>
            </w:pPr>
            <w:r w:rsidRPr="00B84B31">
              <w:rPr>
                <w:rFonts w:asciiTheme="minorHAnsi" w:hAnsiTheme="minorHAnsi"/>
                <w:color w:val="000000"/>
                <w:szCs w:val="22"/>
              </w:rPr>
              <w:t>Forrás: TeIR, KSH-TSTAR</w:t>
            </w:r>
          </w:p>
        </w:tc>
        <w:tc>
          <w:tcPr>
            <w:tcW w:w="2700" w:type="dxa"/>
            <w:tcBorders>
              <w:left w:val="nil"/>
              <w:bottom w:val="nil"/>
              <w:right w:val="nil"/>
            </w:tcBorders>
            <w:shd w:val="clear" w:color="auto" w:fill="auto"/>
            <w:noWrap/>
            <w:vAlign w:val="center"/>
          </w:tcPr>
          <w:p w:rsidR="001C5864" w:rsidRPr="00B84B31" w:rsidRDefault="001C5864" w:rsidP="001C5864">
            <w:pPr>
              <w:rPr>
                <w:rFonts w:asciiTheme="minorHAnsi" w:hAnsiTheme="minorHAnsi"/>
                <w:color w:val="000000"/>
                <w:szCs w:val="22"/>
              </w:rPr>
            </w:pPr>
          </w:p>
        </w:tc>
      </w:tr>
    </w:tbl>
    <w:p w:rsidR="001C5864" w:rsidRPr="00B84B31" w:rsidRDefault="001C5864" w:rsidP="005233A5">
      <w:pPr>
        <w:jc w:val="left"/>
        <w:rPr>
          <w:rFonts w:asciiTheme="minorHAnsi" w:hAnsiTheme="minorHAnsi"/>
          <w:szCs w:val="22"/>
        </w:rPr>
      </w:pPr>
    </w:p>
    <w:p w:rsidR="001C5864" w:rsidRPr="00B84B31" w:rsidRDefault="001C5864" w:rsidP="005233A5">
      <w:pPr>
        <w:jc w:val="left"/>
        <w:rPr>
          <w:rFonts w:asciiTheme="minorHAnsi" w:hAnsiTheme="minorHAnsi"/>
          <w:szCs w:val="22"/>
        </w:rPr>
      </w:pPr>
    </w:p>
    <w:p w:rsidR="00984731" w:rsidRPr="00B84B31" w:rsidRDefault="00984731" w:rsidP="005233A5">
      <w:pPr>
        <w:jc w:val="left"/>
        <w:rPr>
          <w:rFonts w:asciiTheme="minorHAnsi" w:hAnsiTheme="minorHAnsi"/>
          <w:szCs w:val="22"/>
        </w:rPr>
      </w:pPr>
    </w:p>
    <w:p w:rsidR="005233A5" w:rsidRPr="00B84B31" w:rsidRDefault="005233A5" w:rsidP="00F63E04">
      <w:pPr>
        <w:rPr>
          <w:rFonts w:asciiTheme="minorHAnsi" w:hAnsiTheme="minorHAnsi"/>
          <w:szCs w:val="22"/>
        </w:rPr>
      </w:pPr>
      <w:r w:rsidRPr="00B84B31">
        <w:rPr>
          <w:rFonts w:asciiTheme="minorHAnsi" w:hAnsiTheme="minorHAnsi"/>
          <w:szCs w:val="22"/>
        </w:rPr>
        <w:t>Kulcs község állandó lakosainak száma 1995-ben a szétváláskor 1100 fő volt. A 201</w:t>
      </w:r>
      <w:r w:rsidR="004A0F74">
        <w:rPr>
          <w:rFonts w:asciiTheme="minorHAnsi" w:hAnsiTheme="minorHAnsi"/>
          <w:szCs w:val="22"/>
        </w:rPr>
        <w:t>6</w:t>
      </w:r>
      <w:r w:rsidRPr="00B84B31">
        <w:rPr>
          <w:rFonts w:asciiTheme="minorHAnsi" w:hAnsiTheme="minorHAnsi"/>
          <w:szCs w:val="22"/>
        </w:rPr>
        <w:t xml:space="preserve">. december 31-i adatok szerint az állandó lakosságszám </w:t>
      </w:r>
      <w:r w:rsidR="004A0F74">
        <w:rPr>
          <w:rFonts w:asciiTheme="minorHAnsi" w:hAnsiTheme="minorHAnsi"/>
          <w:szCs w:val="22"/>
        </w:rPr>
        <w:t>3153</w:t>
      </w:r>
      <w:r w:rsidRPr="00B84B31">
        <w:rPr>
          <w:rFonts w:asciiTheme="minorHAnsi" w:hAnsiTheme="minorHAnsi"/>
          <w:szCs w:val="22"/>
        </w:rPr>
        <w:t xml:space="preserve"> fő. Ez 2</w:t>
      </w:r>
      <w:r w:rsidR="004A0F74">
        <w:rPr>
          <w:rFonts w:asciiTheme="minorHAnsi" w:hAnsiTheme="minorHAnsi"/>
          <w:szCs w:val="22"/>
        </w:rPr>
        <w:t>86</w:t>
      </w:r>
      <w:r w:rsidRPr="00B84B31">
        <w:rPr>
          <w:rFonts w:asciiTheme="minorHAnsi" w:hAnsiTheme="minorHAnsi"/>
          <w:szCs w:val="22"/>
        </w:rPr>
        <w:t xml:space="preserve"> %-os növekedés. A demográfiai adatokból látszik, hogy Kulcson</w:t>
      </w:r>
      <w:r w:rsidR="007B2AB3" w:rsidRPr="00B84B31">
        <w:rPr>
          <w:rFonts w:asciiTheme="minorHAnsi" w:hAnsiTheme="minorHAnsi"/>
          <w:szCs w:val="22"/>
        </w:rPr>
        <w:t xml:space="preserve"> a 18-59 évesek száma jelentős, mind a nők, mind a férfiak körében. </w:t>
      </w:r>
      <w:r w:rsidRPr="00B84B31">
        <w:rPr>
          <w:rFonts w:asciiTheme="minorHAnsi" w:hAnsiTheme="minorHAnsi"/>
          <w:szCs w:val="22"/>
        </w:rPr>
        <w:t xml:space="preserve"> </w:t>
      </w:r>
      <w:r w:rsidR="007B2AB3" w:rsidRPr="00B84B31">
        <w:rPr>
          <w:rFonts w:asciiTheme="minorHAnsi" w:hAnsiTheme="minorHAnsi"/>
          <w:szCs w:val="22"/>
        </w:rPr>
        <w:t>Az időskorúak fokozott ellátására, segítésére oda kell figyelni, a HEP fontos részét képezi.</w:t>
      </w:r>
    </w:p>
    <w:p w:rsidR="00F74F69" w:rsidRPr="00B84B31" w:rsidRDefault="00F74F69" w:rsidP="00F61E4C">
      <w:pPr>
        <w:jc w:val="center"/>
        <w:rPr>
          <w:rFonts w:asciiTheme="minorHAnsi" w:hAnsiTheme="minorHAnsi"/>
          <w:szCs w:val="22"/>
        </w:rPr>
      </w:pPr>
    </w:p>
    <w:p w:rsidR="00647180" w:rsidRDefault="00647180" w:rsidP="00F61E4C">
      <w:pPr>
        <w:jc w:val="center"/>
        <w:rPr>
          <w:rFonts w:asciiTheme="minorHAnsi" w:hAnsiTheme="minorHAnsi"/>
          <w:b/>
          <w:szCs w:val="22"/>
        </w:rPr>
      </w:pPr>
    </w:p>
    <w:p w:rsidR="00647180" w:rsidRDefault="00647180" w:rsidP="00F61E4C">
      <w:pPr>
        <w:jc w:val="center"/>
        <w:rPr>
          <w:rFonts w:asciiTheme="minorHAnsi" w:hAnsiTheme="minorHAnsi"/>
          <w:b/>
          <w:szCs w:val="22"/>
        </w:rPr>
      </w:pPr>
    </w:p>
    <w:p w:rsidR="005233A5" w:rsidRPr="00B84B31" w:rsidRDefault="00F74F69" w:rsidP="00F61E4C">
      <w:pPr>
        <w:jc w:val="center"/>
        <w:rPr>
          <w:rFonts w:asciiTheme="minorHAnsi" w:hAnsiTheme="minorHAnsi"/>
          <w:b/>
          <w:szCs w:val="22"/>
        </w:rPr>
      </w:pPr>
      <w:r w:rsidRPr="00B84B31">
        <w:rPr>
          <w:rFonts w:asciiTheme="minorHAnsi" w:hAnsiTheme="minorHAnsi"/>
          <w:b/>
          <w:szCs w:val="22"/>
        </w:rPr>
        <w:t xml:space="preserve">Öregedési index </w:t>
      </w:r>
    </w:p>
    <w:p w:rsidR="005233A5" w:rsidRPr="00B84B31" w:rsidRDefault="005233A5" w:rsidP="00F61E4C">
      <w:pPr>
        <w:jc w:val="center"/>
        <w:rPr>
          <w:rFonts w:asciiTheme="minorHAnsi" w:hAnsiTheme="minorHAnsi"/>
          <w:szCs w:val="22"/>
        </w:rPr>
      </w:pPr>
    </w:p>
    <w:tbl>
      <w:tblPr>
        <w:tblW w:w="9913" w:type="dxa"/>
        <w:tblInd w:w="57" w:type="dxa"/>
        <w:tblCellMar>
          <w:left w:w="70" w:type="dxa"/>
          <w:right w:w="70" w:type="dxa"/>
        </w:tblCellMar>
        <w:tblLook w:val="0000" w:firstRow="0" w:lastRow="0" w:firstColumn="0" w:lastColumn="0" w:noHBand="0" w:noVBand="0"/>
      </w:tblPr>
      <w:tblGrid>
        <w:gridCol w:w="1093"/>
        <w:gridCol w:w="3240"/>
        <w:gridCol w:w="3420"/>
        <w:gridCol w:w="2160"/>
      </w:tblGrid>
      <w:tr w:rsidR="005233A5" w:rsidRPr="00B84B31" w:rsidTr="0091157F">
        <w:trPr>
          <w:trHeight w:val="495"/>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33A5" w:rsidRPr="00B84B31" w:rsidRDefault="005233A5" w:rsidP="005233A5">
            <w:pPr>
              <w:jc w:val="center"/>
              <w:rPr>
                <w:rFonts w:asciiTheme="minorHAnsi" w:hAnsiTheme="minorHAnsi"/>
                <w:color w:val="000000"/>
                <w:szCs w:val="22"/>
              </w:rPr>
            </w:pPr>
            <w:r w:rsidRPr="00B84B31">
              <w:rPr>
                <w:rFonts w:asciiTheme="minorHAnsi" w:hAnsiTheme="minorHAnsi"/>
                <w:color w:val="000000"/>
                <w:szCs w:val="22"/>
              </w:rPr>
              <w:t> </w:t>
            </w:r>
          </w:p>
        </w:tc>
        <w:tc>
          <w:tcPr>
            <w:tcW w:w="3240" w:type="dxa"/>
            <w:tcBorders>
              <w:top w:val="single" w:sz="4" w:space="0" w:color="auto"/>
              <w:left w:val="nil"/>
              <w:bottom w:val="single" w:sz="4" w:space="0" w:color="auto"/>
              <w:right w:val="single" w:sz="4" w:space="0" w:color="auto"/>
            </w:tcBorders>
            <w:shd w:val="clear" w:color="auto" w:fill="auto"/>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65 év feletti állandó lakosok száma (fő)</w:t>
            </w:r>
          </w:p>
        </w:tc>
        <w:tc>
          <w:tcPr>
            <w:tcW w:w="3420" w:type="dxa"/>
            <w:tcBorders>
              <w:top w:val="single" w:sz="4" w:space="0" w:color="auto"/>
              <w:left w:val="nil"/>
              <w:bottom w:val="single" w:sz="4" w:space="0" w:color="auto"/>
              <w:right w:val="single" w:sz="4" w:space="0" w:color="auto"/>
            </w:tcBorders>
            <w:shd w:val="clear" w:color="auto" w:fill="auto"/>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0-14 éves korú állandó lakosok száma (fő)</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Öregedési index (%)</w:t>
            </w:r>
          </w:p>
        </w:tc>
      </w:tr>
      <w:tr w:rsidR="005233A5" w:rsidRPr="00B84B31" w:rsidTr="0091157F">
        <w:trPr>
          <w:trHeight w:val="30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20</w:t>
            </w:r>
            <w:r w:rsidR="0038020B">
              <w:rPr>
                <w:rFonts w:asciiTheme="minorHAnsi" w:hAnsiTheme="minorHAnsi"/>
                <w:b/>
                <w:color w:val="000000"/>
                <w:szCs w:val="22"/>
              </w:rPr>
              <w:t>1</w:t>
            </w:r>
            <w:r w:rsidRPr="00B84B31">
              <w:rPr>
                <w:rFonts w:asciiTheme="minorHAnsi" w:hAnsiTheme="minorHAnsi"/>
                <w:b/>
                <w:color w:val="000000"/>
                <w:szCs w:val="22"/>
              </w:rPr>
              <w:t>1</w:t>
            </w:r>
          </w:p>
        </w:tc>
        <w:tc>
          <w:tcPr>
            <w:tcW w:w="3240" w:type="dxa"/>
            <w:tcBorders>
              <w:top w:val="nil"/>
              <w:left w:val="nil"/>
              <w:bottom w:val="single" w:sz="4" w:space="0" w:color="auto"/>
              <w:right w:val="single" w:sz="4" w:space="0" w:color="auto"/>
            </w:tcBorders>
            <w:shd w:val="clear" w:color="auto" w:fill="auto"/>
            <w:noWrap/>
            <w:vAlign w:val="center"/>
          </w:tcPr>
          <w:p w:rsidR="005233A5" w:rsidRPr="00B84B31" w:rsidRDefault="0038020B" w:rsidP="005233A5">
            <w:pPr>
              <w:jc w:val="center"/>
              <w:rPr>
                <w:rFonts w:asciiTheme="minorHAnsi" w:hAnsiTheme="minorHAnsi"/>
                <w:color w:val="000000"/>
                <w:szCs w:val="22"/>
              </w:rPr>
            </w:pPr>
            <w:r>
              <w:rPr>
                <w:rFonts w:asciiTheme="minorHAnsi" w:hAnsiTheme="minorHAnsi"/>
                <w:color w:val="000000"/>
                <w:szCs w:val="22"/>
              </w:rPr>
              <w:t>414</w:t>
            </w:r>
          </w:p>
        </w:tc>
        <w:tc>
          <w:tcPr>
            <w:tcW w:w="3420" w:type="dxa"/>
            <w:tcBorders>
              <w:top w:val="nil"/>
              <w:left w:val="nil"/>
              <w:bottom w:val="single" w:sz="4" w:space="0" w:color="auto"/>
              <w:right w:val="single" w:sz="4" w:space="0" w:color="auto"/>
            </w:tcBorders>
            <w:shd w:val="clear" w:color="auto" w:fill="auto"/>
            <w:noWrap/>
            <w:vAlign w:val="center"/>
          </w:tcPr>
          <w:p w:rsidR="005233A5" w:rsidRPr="00B84B31" w:rsidRDefault="0038020B" w:rsidP="005233A5">
            <w:pPr>
              <w:jc w:val="center"/>
              <w:rPr>
                <w:rFonts w:asciiTheme="minorHAnsi" w:hAnsiTheme="minorHAnsi"/>
                <w:color w:val="000000"/>
                <w:szCs w:val="22"/>
              </w:rPr>
            </w:pPr>
            <w:r>
              <w:rPr>
                <w:rFonts w:asciiTheme="minorHAnsi" w:hAnsiTheme="minorHAnsi"/>
                <w:color w:val="000000"/>
                <w:szCs w:val="22"/>
              </w:rPr>
              <w:t>430</w:t>
            </w:r>
          </w:p>
        </w:tc>
        <w:tc>
          <w:tcPr>
            <w:tcW w:w="2160" w:type="dxa"/>
            <w:tcBorders>
              <w:top w:val="nil"/>
              <w:left w:val="nil"/>
              <w:bottom w:val="single" w:sz="4" w:space="0" w:color="auto"/>
              <w:right w:val="single" w:sz="4" w:space="0" w:color="auto"/>
            </w:tcBorders>
            <w:shd w:val="clear" w:color="auto" w:fill="auto"/>
            <w:noWrap/>
            <w:vAlign w:val="center"/>
          </w:tcPr>
          <w:p w:rsidR="005233A5" w:rsidRPr="00B84B31" w:rsidRDefault="0038020B" w:rsidP="005233A5">
            <w:pPr>
              <w:jc w:val="center"/>
              <w:rPr>
                <w:rFonts w:asciiTheme="minorHAnsi" w:hAnsiTheme="minorHAnsi"/>
                <w:color w:val="000000"/>
                <w:szCs w:val="22"/>
              </w:rPr>
            </w:pPr>
            <w:r>
              <w:rPr>
                <w:rFonts w:asciiTheme="minorHAnsi" w:hAnsiTheme="minorHAnsi"/>
                <w:color w:val="000000"/>
                <w:szCs w:val="22"/>
              </w:rPr>
              <w:t>96,2</w:t>
            </w:r>
          </w:p>
        </w:tc>
      </w:tr>
      <w:tr w:rsidR="005233A5" w:rsidRPr="00B84B31" w:rsidTr="0091157F">
        <w:trPr>
          <w:trHeight w:val="30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20</w:t>
            </w:r>
            <w:r w:rsidR="004A0F74">
              <w:rPr>
                <w:rFonts w:asciiTheme="minorHAnsi" w:hAnsiTheme="minorHAnsi"/>
                <w:b/>
                <w:color w:val="000000"/>
                <w:szCs w:val="22"/>
              </w:rPr>
              <w:t>12</w:t>
            </w:r>
          </w:p>
        </w:tc>
        <w:tc>
          <w:tcPr>
            <w:tcW w:w="324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432</w:t>
            </w:r>
          </w:p>
        </w:tc>
        <w:tc>
          <w:tcPr>
            <w:tcW w:w="342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430</w:t>
            </w:r>
          </w:p>
        </w:tc>
        <w:tc>
          <w:tcPr>
            <w:tcW w:w="216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100,4</w:t>
            </w:r>
          </w:p>
        </w:tc>
      </w:tr>
      <w:tr w:rsidR="005233A5" w:rsidRPr="00B84B31" w:rsidTr="0091157F">
        <w:trPr>
          <w:trHeight w:val="30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20</w:t>
            </w:r>
            <w:r w:rsidR="004A0F74">
              <w:rPr>
                <w:rFonts w:asciiTheme="minorHAnsi" w:hAnsiTheme="minorHAnsi"/>
                <w:b/>
                <w:color w:val="000000"/>
                <w:szCs w:val="22"/>
              </w:rPr>
              <w:t>13</w:t>
            </w:r>
          </w:p>
        </w:tc>
        <w:tc>
          <w:tcPr>
            <w:tcW w:w="324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459</w:t>
            </w:r>
          </w:p>
        </w:tc>
        <w:tc>
          <w:tcPr>
            <w:tcW w:w="342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446</w:t>
            </w:r>
          </w:p>
        </w:tc>
        <w:tc>
          <w:tcPr>
            <w:tcW w:w="216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102,9</w:t>
            </w:r>
          </w:p>
        </w:tc>
      </w:tr>
      <w:tr w:rsidR="005233A5" w:rsidRPr="00B84B31" w:rsidTr="0091157F">
        <w:trPr>
          <w:trHeight w:val="30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201</w:t>
            </w:r>
            <w:r w:rsidR="004A0F74">
              <w:rPr>
                <w:rFonts w:asciiTheme="minorHAnsi" w:hAnsiTheme="minorHAnsi"/>
                <w:b/>
                <w:color w:val="000000"/>
                <w:szCs w:val="22"/>
              </w:rPr>
              <w:t>4</w:t>
            </w:r>
          </w:p>
        </w:tc>
        <w:tc>
          <w:tcPr>
            <w:tcW w:w="324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194</w:t>
            </w:r>
          </w:p>
        </w:tc>
        <w:tc>
          <w:tcPr>
            <w:tcW w:w="342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446</w:t>
            </w:r>
          </w:p>
        </w:tc>
        <w:tc>
          <w:tcPr>
            <w:tcW w:w="216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43,5</w:t>
            </w:r>
          </w:p>
        </w:tc>
      </w:tr>
      <w:tr w:rsidR="005233A5" w:rsidRPr="00B84B31" w:rsidTr="0091157F">
        <w:trPr>
          <w:trHeight w:val="30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201</w:t>
            </w:r>
            <w:r w:rsidR="004A0F74">
              <w:rPr>
                <w:rFonts w:asciiTheme="minorHAnsi" w:hAnsiTheme="minorHAnsi"/>
                <w:b/>
                <w:color w:val="000000"/>
                <w:szCs w:val="22"/>
              </w:rPr>
              <w:t>5</w:t>
            </w:r>
          </w:p>
        </w:tc>
        <w:tc>
          <w:tcPr>
            <w:tcW w:w="324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204</w:t>
            </w:r>
          </w:p>
        </w:tc>
        <w:tc>
          <w:tcPr>
            <w:tcW w:w="342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455</w:t>
            </w:r>
          </w:p>
        </w:tc>
        <w:tc>
          <w:tcPr>
            <w:tcW w:w="216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44,8</w:t>
            </w:r>
          </w:p>
        </w:tc>
      </w:tr>
      <w:tr w:rsidR="005233A5" w:rsidRPr="00B84B31" w:rsidTr="0091157F">
        <w:trPr>
          <w:trHeight w:val="300"/>
        </w:trPr>
        <w:tc>
          <w:tcPr>
            <w:tcW w:w="1093" w:type="dxa"/>
            <w:tcBorders>
              <w:top w:val="nil"/>
              <w:left w:val="single" w:sz="4" w:space="0" w:color="auto"/>
              <w:bottom w:val="single" w:sz="4" w:space="0" w:color="auto"/>
              <w:right w:val="single" w:sz="4" w:space="0" w:color="auto"/>
            </w:tcBorders>
            <w:shd w:val="clear" w:color="auto" w:fill="auto"/>
            <w:noWrap/>
            <w:vAlign w:val="center"/>
          </w:tcPr>
          <w:p w:rsidR="005233A5" w:rsidRPr="00B84B31" w:rsidRDefault="005233A5" w:rsidP="005233A5">
            <w:pPr>
              <w:jc w:val="center"/>
              <w:rPr>
                <w:rFonts w:asciiTheme="minorHAnsi" w:hAnsiTheme="minorHAnsi"/>
                <w:b/>
                <w:color w:val="000000"/>
                <w:szCs w:val="22"/>
              </w:rPr>
            </w:pPr>
            <w:r w:rsidRPr="00B84B31">
              <w:rPr>
                <w:rFonts w:asciiTheme="minorHAnsi" w:hAnsiTheme="minorHAnsi"/>
                <w:b/>
                <w:color w:val="000000"/>
                <w:szCs w:val="22"/>
              </w:rPr>
              <w:t>201</w:t>
            </w:r>
            <w:r w:rsidR="004A0F74">
              <w:rPr>
                <w:rFonts w:asciiTheme="minorHAnsi" w:hAnsiTheme="minorHAnsi"/>
                <w:b/>
                <w:color w:val="000000"/>
                <w:szCs w:val="22"/>
              </w:rPr>
              <w:t>6</w:t>
            </w:r>
          </w:p>
        </w:tc>
        <w:tc>
          <w:tcPr>
            <w:tcW w:w="324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550</w:t>
            </w:r>
          </w:p>
        </w:tc>
        <w:tc>
          <w:tcPr>
            <w:tcW w:w="3420" w:type="dxa"/>
            <w:tcBorders>
              <w:top w:val="nil"/>
              <w:left w:val="nil"/>
              <w:bottom w:val="single" w:sz="4" w:space="0" w:color="auto"/>
              <w:right w:val="single" w:sz="4" w:space="0" w:color="auto"/>
            </w:tcBorders>
            <w:shd w:val="clear" w:color="auto" w:fill="auto"/>
            <w:noWrap/>
            <w:vAlign w:val="center"/>
          </w:tcPr>
          <w:p w:rsidR="005233A5" w:rsidRPr="00B84B31" w:rsidRDefault="004A0F74" w:rsidP="005233A5">
            <w:pPr>
              <w:jc w:val="center"/>
              <w:rPr>
                <w:rFonts w:asciiTheme="minorHAnsi" w:hAnsiTheme="minorHAnsi"/>
                <w:color w:val="000000"/>
                <w:szCs w:val="22"/>
              </w:rPr>
            </w:pPr>
            <w:r>
              <w:rPr>
                <w:rFonts w:asciiTheme="minorHAnsi" w:hAnsiTheme="minorHAnsi"/>
                <w:color w:val="000000"/>
                <w:szCs w:val="22"/>
              </w:rPr>
              <w:t>471</w:t>
            </w:r>
          </w:p>
        </w:tc>
        <w:tc>
          <w:tcPr>
            <w:tcW w:w="2160" w:type="dxa"/>
            <w:tcBorders>
              <w:top w:val="nil"/>
              <w:left w:val="nil"/>
              <w:bottom w:val="single" w:sz="4" w:space="0" w:color="auto"/>
              <w:right w:val="single" w:sz="4" w:space="0" w:color="auto"/>
            </w:tcBorders>
            <w:shd w:val="clear" w:color="auto" w:fill="auto"/>
            <w:noWrap/>
            <w:vAlign w:val="center"/>
          </w:tcPr>
          <w:p w:rsidR="005233A5" w:rsidRPr="00B84B31" w:rsidRDefault="0038020B" w:rsidP="005233A5">
            <w:pPr>
              <w:jc w:val="center"/>
              <w:rPr>
                <w:rFonts w:asciiTheme="minorHAnsi" w:hAnsiTheme="minorHAnsi"/>
                <w:color w:val="000000"/>
                <w:szCs w:val="22"/>
              </w:rPr>
            </w:pPr>
            <w:r>
              <w:rPr>
                <w:rFonts w:asciiTheme="minorHAnsi" w:hAnsiTheme="minorHAnsi"/>
                <w:color w:val="000000"/>
                <w:szCs w:val="22"/>
              </w:rPr>
              <w:t>116,7</w:t>
            </w:r>
          </w:p>
        </w:tc>
      </w:tr>
    </w:tbl>
    <w:p w:rsidR="005233A5" w:rsidRPr="00B84B31" w:rsidRDefault="005233A5" w:rsidP="00F61E4C">
      <w:pPr>
        <w:jc w:val="center"/>
        <w:rPr>
          <w:rFonts w:asciiTheme="minorHAnsi" w:hAnsiTheme="minorHAnsi"/>
          <w:szCs w:val="22"/>
        </w:rPr>
      </w:pPr>
    </w:p>
    <w:p w:rsidR="00F74F69" w:rsidRPr="00B84B31" w:rsidRDefault="005233A5" w:rsidP="00F63E04">
      <w:pPr>
        <w:rPr>
          <w:rFonts w:asciiTheme="minorHAnsi" w:hAnsiTheme="minorHAnsi"/>
          <w:szCs w:val="22"/>
        </w:rPr>
      </w:pPr>
      <w:r w:rsidRPr="00B84B31">
        <w:rPr>
          <w:rFonts w:asciiTheme="minorHAnsi" w:hAnsiTheme="minorHAnsi"/>
          <w:szCs w:val="22"/>
        </w:rPr>
        <w:t>Kulcson is megfigyelhető, ami országosan is, hogy folyamatosan öregedő község.</w:t>
      </w:r>
      <w:r w:rsidR="007B2AB3" w:rsidRPr="00B84B31">
        <w:rPr>
          <w:rFonts w:asciiTheme="minorHAnsi" w:hAnsiTheme="minorHAnsi"/>
          <w:szCs w:val="22"/>
        </w:rPr>
        <w:t xml:space="preserve"> A tendencia </w:t>
      </w:r>
      <w:r w:rsidR="0038020B">
        <w:rPr>
          <w:rFonts w:asciiTheme="minorHAnsi" w:hAnsiTheme="minorHAnsi"/>
          <w:szCs w:val="22"/>
        </w:rPr>
        <w:t xml:space="preserve">sokkal </w:t>
      </w:r>
      <w:r w:rsidR="007B2AB3" w:rsidRPr="00B84B31">
        <w:rPr>
          <w:rFonts w:asciiTheme="minorHAnsi" w:hAnsiTheme="minorHAnsi"/>
          <w:szCs w:val="22"/>
        </w:rPr>
        <w:t>lassabb ütemű, mint az országos átlag. Ez abból is adódhat, hogy Kulcs un. üdülőfalu jellegű és a nyugdíjas éveket szeretik itt tölteni a régi nyaralótulajdonosok. Az infrastruktúra – a csatornahálózat kiépítése kivételével teljes. Ez a beruházás a 201</w:t>
      </w:r>
      <w:r w:rsidR="0038020B">
        <w:rPr>
          <w:rFonts w:asciiTheme="minorHAnsi" w:hAnsiTheme="minorHAnsi"/>
          <w:szCs w:val="22"/>
        </w:rPr>
        <w:t>8</w:t>
      </w:r>
      <w:r w:rsidR="007B2AB3" w:rsidRPr="00B84B31">
        <w:rPr>
          <w:rFonts w:asciiTheme="minorHAnsi" w:hAnsiTheme="minorHAnsi"/>
          <w:szCs w:val="22"/>
        </w:rPr>
        <w:t xml:space="preserve">-es évben </w:t>
      </w:r>
      <w:r w:rsidR="0038020B">
        <w:rPr>
          <w:rFonts w:asciiTheme="minorHAnsi" w:hAnsiTheme="minorHAnsi"/>
          <w:szCs w:val="22"/>
        </w:rPr>
        <w:t>elkezdődött.</w:t>
      </w:r>
      <w:r w:rsidRPr="00B84B31">
        <w:rPr>
          <w:rFonts w:asciiTheme="minorHAnsi" w:hAnsiTheme="minorHAnsi"/>
          <w:szCs w:val="22"/>
        </w:rPr>
        <w:t xml:space="preserve"> </w:t>
      </w:r>
      <w:r w:rsidR="0038020B">
        <w:rPr>
          <w:rFonts w:asciiTheme="minorHAnsi" w:hAnsiTheme="minorHAnsi"/>
          <w:szCs w:val="22"/>
        </w:rPr>
        <w:t xml:space="preserve">A 2014 és 2015 év között a fiatal lakosok száma jóval több, mint az idősödő lakosok száma. </w:t>
      </w:r>
      <w:r w:rsidRPr="00B84B31">
        <w:rPr>
          <w:rFonts w:asciiTheme="minorHAnsi" w:hAnsiTheme="minorHAnsi"/>
          <w:szCs w:val="22"/>
        </w:rPr>
        <w:t>A 0-14 éves korú állandó lakosok száma folyamatosan növekszik,</w:t>
      </w:r>
      <w:r w:rsidR="0038020B">
        <w:rPr>
          <w:rFonts w:asciiTheme="minorHAnsi" w:hAnsiTheme="minorHAnsi"/>
          <w:szCs w:val="22"/>
        </w:rPr>
        <w:t xml:space="preserve"> a 2011-es évhez képest emelkedési tendenciát mutat. </w:t>
      </w:r>
      <w:r w:rsidRPr="00B84B31">
        <w:rPr>
          <w:rFonts w:asciiTheme="minorHAnsi" w:hAnsiTheme="minorHAnsi"/>
          <w:szCs w:val="22"/>
        </w:rPr>
        <w:t>Az öregedési index alapján Kulcs község nem számít öregedő községnek. Esélyegyenlőség szempontjából kiemelt figyelmet kell fordítani az iskoláskorú gyermekekre, az ellátásukra.</w:t>
      </w:r>
      <w:r w:rsidR="00F74F69" w:rsidRPr="00B84B31">
        <w:rPr>
          <w:rFonts w:asciiTheme="minorHAnsi" w:hAnsiTheme="minorHAnsi"/>
          <w:szCs w:val="22"/>
        </w:rPr>
        <w:t xml:space="preserve"> </w:t>
      </w:r>
    </w:p>
    <w:p w:rsidR="00F74F69" w:rsidRPr="00B84B31" w:rsidRDefault="00F74F69" w:rsidP="00F63E04">
      <w:pPr>
        <w:rPr>
          <w:rFonts w:asciiTheme="minorHAnsi" w:hAnsiTheme="minorHAnsi"/>
          <w:szCs w:val="22"/>
        </w:rPr>
      </w:pPr>
    </w:p>
    <w:p w:rsidR="005233A5" w:rsidRDefault="00F74F69" w:rsidP="00F74F69">
      <w:pPr>
        <w:jc w:val="center"/>
        <w:rPr>
          <w:rFonts w:asciiTheme="minorHAnsi" w:hAnsiTheme="minorHAnsi"/>
          <w:b/>
          <w:szCs w:val="22"/>
        </w:rPr>
      </w:pPr>
      <w:r w:rsidRPr="00B84B31">
        <w:rPr>
          <w:rFonts w:asciiTheme="minorHAnsi" w:hAnsiTheme="minorHAnsi"/>
          <w:b/>
          <w:szCs w:val="22"/>
        </w:rPr>
        <w:t>Belföldi vándorlások</w:t>
      </w:r>
    </w:p>
    <w:p w:rsidR="00647180" w:rsidRPr="00647180" w:rsidRDefault="00647180" w:rsidP="00647180">
      <w:pPr>
        <w:pStyle w:val="NormlCalibri11"/>
        <w:pBdr>
          <w:top w:val="none" w:sz="0" w:space="0" w:color="auto"/>
          <w:left w:val="none" w:sz="0" w:space="0" w:color="auto"/>
          <w:bottom w:val="none" w:sz="0" w:space="0" w:color="auto"/>
          <w:right w:val="none" w:sz="0" w:space="0" w:color="auto"/>
        </w:pBdr>
      </w:pPr>
    </w:p>
    <w:tbl>
      <w:tblPr>
        <w:tblW w:w="9913" w:type="dxa"/>
        <w:tblInd w:w="57" w:type="dxa"/>
        <w:tblCellMar>
          <w:left w:w="70" w:type="dxa"/>
          <w:right w:w="70" w:type="dxa"/>
        </w:tblCellMar>
        <w:tblLook w:val="0000" w:firstRow="0" w:lastRow="0" w:firstColumn="0" w:lastColumn="0" w:noHBand="0" w:noVBand="0"/>
      </w:tblPr>
      <w:tblGrid>
        <w:gridCol w:w="747"/>
        <w:gridCol w:w="4126"/>
        <w:gridCol w:w="2700"/>
        <w:gridCol w:w="2340"/>
      </w:tblGrid>
      <w:tr w:rsidR="00942A0F" w:rsidRPr="00B84B31" w:rsidTr="0091157F">
        <w:trPr>
          <w:trHeight w:val="495"/>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0F" w:rsidRPr="00B84B31" w:rsidRDefault="00942A0F" w:rsidP="00942A0F">
            <w:pPr>
              <w:jc w:val="left"/>
              <w:rPr>
                <w:rFonts w:asciiTheme="minorHAnsi" w:hAnsiTheme="minorHAnsi"/>
                <w:color w:val="000000"/>
                <w:szCs w:val="22"/>
              </w:rPr>
            </w:pPr>
            <w:r w:rsidRPr="00B84B31">
              <w:rPr>
                <w:rFonts w:asciiTheme="minorHAnsi" w:hAnsiTheme="minorHAnsi"/>
                <w:color w:val="000000"/>
                <w:szCs w:val="22"/>
              </w:rPr>
              <w:t> </w:t>
            </w:r>
          </w:p>
        </w:tc>
        <w:tc>
          <w:tcPr>
            <w:tcW w:w="4126" w:type="dxa"/>
            <w:tcBorders>
              <w:top w:val="single" w:sz="4" w:space="0" w:color="auto"/>
              <w:left w:val="nil"/>
              <w:bottom w:val="single" w:sz="4" w:space="0" w:color="auto"/>
              <w:right w:val="single" w:sz="4" w:space="0" w:color="auto"/>
            </w:tcBorders>
            <w:shd w:val="clear" w:color="auto" w:fill="auto"/>
            <w:vAlign w:val="center"/>
          </w:tcPr>
          <w:p w:rsidR="00942A0F" w:rsidRPr="00B84B31" w:rsidRDefault="00942A0F" w:rsidP="00942A0F">
            <w:pPr>
              <w:jc w:val="center"/>
              <w:rPr>
                <w:rFonts w:asciiTheme="minorHAnsi" w:hAnsiTheme="minorHAnsi"/>
                <w:b/>
                <w:color w:val="000000"/>
                <w:szCs w:val="22"/>
              </w:rPr>
            </w:pPr>
            <w:r w:rsidRPr="00B84B31">
              <w:rPr>
                <w:rFonts w:asciiTheme="minorHAnsi" w:hAnsiTheme="minorHAnsi"/>
                <w:b/>
                <w:color w:val="000000"/>
                <w:szCs w:val="22"/>
              </w:rPr>
              <w:t>állandó jellegű odavándorlás</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942A0F" w:rsidRPr="00B84B31" w:rsidRDefault="00942A0F" w:rsidP="00942A0F">
            <w:pPr>
              <w:jc w:val="center"/>
              <w:rPr>
                <w:rFonts w:asciiTheme="minorHAnsi" w:hAnsiTheme="minorHAnsi"/>
                <w:b/>
                <w:color w:val="000000"/>
                <w:szCs w:val="22"/>
              </w:rPr>
            </w:pPr>
            <w:r w:rsidRPr="00B84B31">
              <w:rPr>
                <w:rFonts w:asciiTheme="minorHAnsi" w:hAnsiTheme="minorHAnsi"/>
                <w:b/>
                <w:color w:val="000000"/>
                <w:szCs w:val="22"/>
              </w:rPr>
              <w:t>elvándorlás</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42A0F" w:rsidRPr="00B84B31" w:rsidRDefault="00942A0F" w:rsidP="00942A0F">
            <w:pPr>
              <w:jc w:val="center"/>
              <w:rPr>
                <w:rFonts w:asciiTheme="minorHAnsi" w:hAnsiTheme="minorHAnsi"/>
                <w:b/>
                <w:color w:val="000000"/>
                <w:szCs w:val="22"/>
              </w:rPr>
            </w:pPr>
            <w:r w:rsidRPr="00B84B31">
              <w:rPr>
                <w:rFonts w:asciiTheme="minorHAnsi" w:hAnsiTheme="minorHAnsi"/>
                <w:b/>
                <w:color w:val="000000"/>
                <w:szCs w:val="22"/>
              </w:rPr>
              <w:t>egyenleg</w:t>
            </w:r>
          </w:p>
        </w:tc>
      </w:tr>
      <w:tr w:rsidR="00942A0F" w:rsidRPr="00B84B31" w:rsidTr="0091157F">
        <w:trPr>
          <w:trHeight w:val="300"/>
        </w:trPr>
        <w:tc>
          <w:tcPr>
            <w:tcW w:w="747" w:type="dxa"/>
            <w:tcBorders>
              <w:top w:val="nil"/>
              <w:left w:val="single" w:sz="4" w:space="0" w:color="auto"/>
              <w:bottom w:val="single" w:sz="4" w:space="0" w:color="auto"/>
              <w:right w:val="single" w:sz="4" w:space="0" w:color="auto"/>
            </w:tcBorders>
            <w:shd w:val="clear" w:color="auto" w:fill="auto"/>
            <w:noWrap/>
            <w:vAlign w:val="center"/>
          </w:tcPr>
          <w:p w:rsidR="00942A0F" w:rsidRPr="00B84B31" w:rsidRDefault="00942A0F" w:rsidP="00942A0F">
            <w:pPr>
              <w:jc w:val="right"/>
              <w:rPr>
                <w:rFonts w:asciiTheme="minorHAnsi" w:hAnsiTheme="minorHAnsi"/>
                <w:b/>
                <w:color w:val="000000"/>
                <w:szCs w:val="22"/>
              </w:rPr>
            </w:pPr>
            <w:r w:rsidRPr="00B84B31">
              <w:rPr>
                <w:rFonts w:asciiTheme="minorHAnsi" w:hAnsiTheme="minorHAnsi"/>
                <w:b/>
                <w:color w:val="000000"/>
                <w:szCs w:val="22"/>
              </w:rPr>
              <w:t>20</w:t>
            </w:r>
            <w:r w:rsidR="0038020B">
              <w:rPr>
                <w:rFonts w:asciiTheme="minorHAnsi" w:hAnsiTheme="minorHAnsi"/>
                <w:b/>
                <w:color w:val="000000"/>
                <w:szCs w:val="22"/>
              </w:rPr>
              <w:t>12</w:t>
            </w:r>
          </w:p>
        </w:tc>
        <w:tc>
          <w:tcPr>
            <w:tcW w:w="4126"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142</w:t>
            </w:r>
          </w:p>
        </w:tc>
        <w:tc>
          <w:tcPr>
            <w:tcW w:w="2700"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90</w:t>
            </w:r>
          </w:p>
        </w:tc>
        <w:tc>
          <w:tcPr>
            <w:tcW w:w="2340"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52</w:t>
            </w:r>
          </w:p>
        </w:tc>
      </w:tr>
      <w:tr w:rsidR="00942A0F" w:rsidRPr="00B84B31" w:rsidTr="0091157F">
        <w:trPr>
          <w:trHeight w:val="300"/>
        </w:trPr>
        <w:tc>
          <w:tcPr>
            <w:tcW w:w="747" w:type="dxa"/>
            <w:tcBorders>
              <w:top w:val="nil"/>
              <w:left w:val="single" w:sz="4" w:space="0" w:color="auto"/>
              <w:bottom w:val="single" w:sz="4" w:space="0" w:color="auto"/>
              <w:right w:val="single" w:sz="4" w:space="0" w:color="auto"/>
            </w:tcBorders>
            <w:shd w:val="clear" w:color="auto" w:fill="auto"/>
            <w:noWrap/>
            <w:vAlign w:val="center"/>
          </w:tcPr>
          <w:p w:rsidR="00942A0F" w:rsidRPr="00B84B31" w:rsidRDefault="00942A0F" w:rsidP="00942A0F">
            <w:pPr>
              <w:jc w:val="right"/>
              <w:rPr>
                <w:rFonts w:asciiTheme="minorHAnsi" w:hAnsiTheme="minorHAnsi"/>
                <w:b/>
                <w:color w:val="000000"/>
                <w:szCs w:val="22"/>
              </w:rPr>
            </w:pPr>
            <w:r w:rsidRPr="00B84B31">
              <w:rPr>
                <w:rFonts w:asciiTheme="minorHAnsi" w:hAnsiTheme="minorHAnsi"/>
                <w:b/>
                <w:color w:val="000000"/>
                <w:szCs w:val="22"/>
              </w:rPr>
              <w:t>20</w:t>
            </w:r>
            <w:r w:rsidR="0038020B">
              <w:rPr>
                <w:rFonts w:asciiTheme="minorHAnsi" w:hAnsiTheme="minorHAnsi"/>
                <w:b/>
                <w:color w:val="000000"/>
                <w:szCs w:val="22"/>
              </w:rPr>
              <w:t>13</w:t>
            </w:r>
          </w:p>
        </w:tc>
        <w:tc>
          <w:tcPr>
            <w:tcW w:w="4126"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128</w:t>
            </w:r>
          </w:p>
        </w:tc>
        <w:tc>
          <w:tcPr>
            <w:tcW w:w="2700" w:type="dxa"/>
            <w:tcBorders>
              <w:top w:val="nil"/>
              <w:left w:val="nil"/>
              <w:bottom w:val="single" w:sz="4" w:space="0" w:color="auto"/>
              <w:right w:val="single" w:sz="4" w:space="0" w:color="auto"/>
            </w:tcBorders>
            <w:shd w:val="clear" w:color="auto" w:fill="auto"/>
            <w:noWrap/>
            <w:vAlign w:val="center"/>
          </w:tcPr>
          <w:p w:rsidR="00942A0F" w:rsidRPr="00B84B31" w:rsidRDefault="00942A0F" w:rsidP="00942A0F">
            <w:pPr>
              <w:jc w:val="center"/>
              <w:rPr>
                <w:rFonts w:asciiTheme="minorHAnsi" w:hAnsiTheme="minorHAnsi"/>
                <w:color w:val="000000"/>
                <w:szCs w:val="22"/>
              </w:rPr>
            </w:pPr>
            <w:r w:rsidRPr="00B84B31">
              <w:rPr>
                <w:rFonts w:asciiTheme="minorHAnsi" w:hAnsiTheme="minorHAnsi"/>
                <w:color w:val="000000"/>
                <w:szCs w:val="22"/>
              </w:rPr>
              <w:t>1</w:t>
            </w:r>
            <w:r w:rsidR="0038020B">
              <w:rPr>
                <w:rFonts w:asciiTheme="minorHAnsi" w:hAnsiTheme="minorHAnsi"/>
                <w:color w:val="000000"/>
                <w:szCs w:val="22"/>
              </w:rPr>
              <w:t>01</w:t>
            </w:r>
          </w:p>
        </w:tc>
        <w:tc>
          <w:tcPr>
            <w:tcW w:w="2340"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27</w:t>
            </w:r>
          </w:p>
        </w:tc>
      </w:tr>
      <w:tr w:rsidR="00942A0F" w:rsidRPr="00B84B31" w:rsidTr="0091157F">
        <w:trPr>
          <w:trHeight w:val="300"/>
        </w:trPr>
        <w:tc>
          <w:tcPr>
            <w:tcW w:w="747" w:type="dxa"/>
            <w:tcBorders>
              <w:top w:val="nil"/>
              <w:left w:val="single" w:sz="4" w:space="0" w:color="auto"/>
              <w:bottom w:val="single" w:sz="4" w:space="0" w:color="auto"/>
              <w:right w:val="single" w:sz="4" w:space="0" w:color="auto"/>
            </w:tcBorders>
            <w:shd w:val="clear" w:color="auto" w:fill="auto"/>
            <w:noWrap/>
            <w:vAlign w:val="center"/>
          </w:tcPr>
          <w:p w:rsidR="00942A0F" w:rsidRPr="00B84B31" w:rsidRDefault="00942A0F" w:rsidP="00942A0F">
            <w:pPr>
              <w:jc w:val="right"/>
              <w:rPr>
                <w:rFonts w:asciiTheme="minorHAnsi" w:hAnsiTheme="minorHAnsi"/>
                <w:b/>
                <w:color w:val="000000"/>
                <w:szCs w:val="22"/>
              </w:rPr>
            </w:pPr>
            <w:r w:rsidRPr="00B84B31">
              <w:rPr>
                <w:rFonts w:asciiTheme="minorHAnsi" w:hAnsiTheme="minorHAnsi"/>
                <w:b/>
                <w:color w:val="000000"/>
                <w:szCs w:val="22"/>
              </w:rPr>
              <w:t>201</w:t>
            </w:r>
            <w:r w:rsidR="0038020B">
              <w:rPr>
                <w:rFonts w:asciiTheme="minorHAnsi" w:hAnsiTheme="minorHAnsi"/>
                <w:b/>
                <w:color w:val="000000"/>
                <w:szCs w:val="22"/>
              </w:rPr>
              <w:t>4</w:t>
            </w:r>
          </w:p>
        </w:tc>
        <w:tc>
          <w:tcPr>
            <w:tcW w:w="4126"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152</w:t>
            </w:r>
          </w:p>
        </w:tc>
        <w:tc>
          <w:tcPr>
            <w:tcW w:w="2700"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111</w:t>
            </w:r>
          </w:p>
        </w:tc>
        <w:tc>
          <w:tcPr>
            <w:tcW w:w="2340" w:type="dxa"/>
            <w:tcBorders>
              <w:top w:val="nil"/>
              <w:left w:val="nil"/>
              <w:bottom w:val="single" w:sz="4" w:space="0" w:color="auto"/>
              <w:right w:val="single" w:sz="4" w:space="0" w:color="auto"/>
            </w:tcBorders>
            <w:shd w:val="clear" w:color="auto" w:fill="auto"/>
            <w:noWrap/>
            <w:vAlign w:val="center"/>
          </w:tcPr>
          <w:p w:rsidR="00942A0F" w:rsidRPr="00B84B31" w:rsidRDefault="00647180" w:rsidP="00942A0F">
            <w:pPr>
              <w:jc w:val="center"/>
              <w:rPr>
                <w:rFonts w:asciiTheme="minorHAnsi" w:hAnsiTheme="minorHAnsi"/>
                <w:color w:val="000000"/>
                <w:szCs w:val="22"/>
              </w:rPr>
            </w:pPr>
            <w:r>
              <w:rPr>
                <w:rFonts w:asciiTheme="minorHAnsi" w:hAnsiTheme="minorHAnsi"/>
                <w:color w:val="000000"/>
                <w:szCs w:val="22"/>
              </w:rPr>
              <w:t>41</w:t>
            </w:r>
          </w:p>
        </w:tc>
      </w:tr>
      <w:tr w:rsidR="00942A0F" w:rsidRPr="00B84B31" w:rsidTr="0091157F">
        <w:trPr>
          <w:trHeight w:val="300"/>
        </w:trPr>
        <w:tc>
          <w:tcPr>
            <w:tcW w:w="747" w:type="dxa"/>
            <w:tcBorders>
              <w:top w:val="nil"/>
              <w:left w:val="single" w:sz="4" w:space="0" w:color="auto"/>
              <w:bottom w:val="single" w:sz="4" w:space="0" w:color="auto"/>
              <w:right w:val="single" w:sz="4" w:space="0" w:color="auto"/>
            </w:tcBorders>
            <w:shd w:val="clear" w:color="auto" w:fill="auto"/>
            <w:noWrap/>
            <w:vAlign w:val="center"/>
          </w:tcPr>
          <w:p w:rsidR="00942A0F" w:rsidRPr="00B84B31" w:rsidRDefault="00942A0F" w:rsidP="00942A0F">
            <w:pPr>
              <w:jc w:val="right"/>
              <w:rPr>
                <w:rFonts w:asciiTheme="minorHAnsi" w:hAnsiTheme="minorHAnsi"/>
                <w:b/>
                <w:color w:val="000000"/>
                <w:szCs w:val="22"/>
              </w:rPr>
            </w:pPr>
            <w:r w:rsidRPr="00B84B31">
              <w:rPr>
                <w:rFonts w:asciiTheme="minorHAnsi" w:hAnsiTheme="minorHAnsi"/>
                <w:b/>
                <w:color w:val="000000"/>
                <w:szCs w:val="22"/>
              </w:rPr>
              <w:t>201</w:t>
            </w:r>
            <w:r w:rsidR="0038020B">
              <w:rPr>
                <w:rFonts w:asciiTheme="minorHAnsi" w:hAnsiTheme="minorHAnsi"/>
                <w:b/>
                <w:color w:val="000000"/>
                <w:szCs w:val="22"/>
              </w:rPr>
              <w:t>5</w:t>
            </w:r>
          </w:p>
        </w:tc>
        <w:tc>
          <w:tcPr>
            <w:tcW w:w="4126"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157</w:t>
            </w:r>
          </w:p>
        </w:tc>
        <w:tc>
          <w:tcPr>
            <w:tcW w:w="2700"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123</w:t>
            </w:r>
          </w:p>
        </w:tc>
        <w:tc>
          <w:tcPr>
            <w:tcW w:w="2340" w:type="dxa"/>
            <w:tcBorders>
              <w:top w:val="nil"/>
              <w:left w:val="nil"/>
              <w:bottom w:val="single" w:sz="4" w:space="0" w:color="auto"/>
              <w:right w:val="single" w:sz="4" w:space="0" w:color="auto"/>
            </w:tcBorders>
            <w:shd w:val="clear" w:color="auto" w:fill="auto"/>
            <w:noWrap/>
            <w:vAlign w:val="center"/>
          </w:tcPr>
          <w:p w:rsidR="00942A0F" w:rsidRPr="00B84B31" w:rsidRDefault="00647180" w:rsidP="00942A0F">
            <w:pPr>
              <w:jc w:val="center"/>
              <w:rPr>
                <w:rFonts w:asciiTheme="minorHAnsi" w:hAnsiTheme="minorHAnsi"/>
                <w:color w:val="000000"/>
                <w:szCs w:val="22"/>
              </w:rPr>
            </w:pPr>
            <w:r>
              <w:rPr>
                <w:rFonts w:asciiTheme="minorHAnsi" w:hAnsiTheme="minorHAnsi"/>
                <w:color w:val="000000"/>
                <w:szCs w:val="22"/>
              </w:rPr>
              <w:t>34</w:t>
            </w:r>
          </w:p>
        </w:tc>
      </w:tr>
      <w:tr w:rsidR="00942A0F" w:rsidRPr="00B84B31" w:rsidTr="0091157F">
        <w:trPr>
          <w:trHeight w:val="300"/>
        </w:trPr>
        <w:tc>
          <w:tcPr>
            <w:tcW w:w="747" w:type="dxa"/>
            <w:tcBorders>
              <w:top w:val="nil"/>
              <w:left w:val="single" w:sz="4" w:space="0" w:color="auto"/>
              <w:bottom w:val="single" w:sz="4" w:space="0" w:color="auto"/>
              <w:right w:val="single" w:sz="4" w:space="0" w:color="auto"/>
            </w:tcBorders>
            <w:shd w:val="clear" w:color="auto" w:fill="auto"/>
            <w:noWrap/>
            <w:vAlign w:val="center"/>
          </w:tcPr>
          <w:p w:rsidR="00942A0F" w:rsidRPr="00B84B31" w:rsidRDefault="00942A0F" w:rsidP="00942A0F">
            <w:pPr>
              <w:jc w:val="right"/>
              <w:rPr>
                <w:rFonts w:asciiTheme="minorHAnsi" w:hAnsiTheme="minorHAnsi"/>
                <w:b/>
                <w:color w:val="000000"/>
                <w:szCs w:val="22"/>
              </w:rPr>
            </w:pPr>
            <w:r w:rsidRPr="00B84B31">
              <w:rPr>
                <w:rFonts w:asciiTheme="minorHAnsi" w:hAnsiTheme="minorHAnsi"/>
                <w:b/>
                <w:color w:val="000000"/>
                <w:szCs w:val="22"/>
              </w:rPr>
              <w:t>201</w:t>
            </w:r>
            <w:r w:rsidR="0038020B">
              <w:rPr>
                <w:rFonts w:asciiTheme="minorHAnsi" w:hAnsiTheme="minorHAnsi"/>
                <w:b/>
                <w:color w:val="000000"/>
                <w:szCs w:val="22"/>
              </w:rPr>
              <w:t>6</w:t>
            </w:r>
          </w:p>
        </w:tc>
        <w:tc>
          <w:tcPr>
            <w:tcW w:w="4126"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319</w:t>
            </w:r>
          </w:p>
        </w:tc>
        <w:tc>
          <w:tcPr>
            <w:tcW w:w="2700" w:type="dxa"/>
            <w:tcBorders>
              <w:top w:val="nil"/>
              <w:left w:val="nil"/>
              <w:bottom w:val="single" w:sz="4" w:space="0" w:color="auto"/>
              <w:right w:val="single" w:sz="4" w:space="0" w:color="auto"/>
            </w:tcBorders>
            <w:shd w:val="clear" w:color="auto" w:fill="auto"/>
            <w:noWrap/>
            <w:vAlign w:val="center"/>
          </w:tcPr>
          <w:p w:rsidR="00942A0F" w:rsidRPr="00B84B31" w:rsidRDefault="0038020B" w:rsidP="00942A0F">
            <w:pPr>
              <w:jc w:val="center"/>
              <w:rPr>
                <w:rFonts w:asciiTheme="minorHAnsi" w:hAnsiTheme="minorHAnsi"/>
                <w:color w:val="000000"/>
                <w:szCs w:val="22"/>
              </w:rPr>
            </w:pPr>
            <w:r>
              <w:rPr>
                <w:rFonts w:asciiTheme="minorHAnsi" w:hAnsiTheme="minorHAnsi"/>
                <w:color w:val="000000"/>
                <w:szCs w:val="22"/>
              </w:rPr>
              <w:t>108</w:t>
            </w:r>
          </w:p>
        </w:tc>
        <w:tc>
          <w:tcPr>
            <w:tcW w:w="2340" w:type="dxa"/>
            <w:tcBorders>
              <w:top w:val="nil"/>
              <w:left w:val="nil"/>
              <w:bottom w:val="single" w:sz="4" w:space="0" w:color="auto"/>
              <w:right w:val="single" w:sz="4" w:space="0" w:color="auto"/>
            </w:tcBorders>
            <w:shd w:val="clear" w:color="auto" w:fill="auto"/>
            <w:noWrap/>
            <w:vAlign w:val="center"/>
          </w:tcPr>
          <w:p w:rsidR="00942A0F" w:rsidRPr="00B84B31" w:rsidRDefault="00647180" w:rsidP="00942A0F">
            <w:pPr>
              <w:jc w:val="center"/>
              <w:rPr>
                <w:rFonts w:asciiTheme="minorHAnsi" w:hAnsiTheme="minorHAnsi"/>
                <w:color w:val="000000"/>
                <w:szCs w:val="22"/>
              </w:rPr>
            </w:pPr>
            <w:r>
              <w:rPr>
                <w:rFonts w:asciiTheme="minorHAnsi" w:hAnsiTheme="minorHAnsi"/>
                <w:color w:val="000000"/>
                <w:szCs w:val="22"/>
              </w:rPr>
              <w:t>211</w:t>
            </w:r>
          </w:p>
        </w:tc>
      </w:tr>
    </w:tbl>
    <w:p w:rsidR="005233A5" w:rsidRPr="00B84B31" w:rsidRDefault="005233A5" w:rsidP="00942A0F">
      <w:pPr>
        <w:jc w:val="left"/>
        <w:rPr>
          <w:rFonts w:asciiTheme="minorHAnsi" w:hAnsiTheme="minorHAnsi"/>
          <w:szCs w:val="22"/>
        </w:rPr>
      </w:pPr>
    </w:p>
    <w:p w:rsidR="00984731" w:rsidRPr="00B84B31" w:rsidRDefault="00984731" w:rsidP="00942A0F">
      <w:pPr>
        <w:jc w:val="left"/>
        <w:rPr>
          <w:rFonts w:asciiTheme="minorHAnsi" w:hAnsiTheme="minorHAnsi"/>
          <w:szCs w:val="22"/>
        </w:rPr>
      </w:pPr>
    </w:p>
    <w:p w:rsidR="00984731" w:rsidRPr="00B84B31" w:rsidRDefault="00984731" w:rsidP="00942A0F">
      <w:pPr>
        <w:jc w:val="left"/>
        <w:rPr>
          <w:rFonts w:asciiTheme="minorHAnsi" w:hAnsiTheme="minorHAnsi"/>
          <w:szCs w:val="22"/>
        </w:rPr>
      </w:pPr>
    </w:p>
    <w:p w:rsidR="00942A0F" w:rsidRPr="00B84B31" w:rsidRDefault="00942A0F" w:rsidP="00F63E04">
      <w:pPr>
        <w:rPr>
          <w:rFonts w:asciiTheme="minorHAnsi" w:hAnsiTheme="minorHAnsi"/>
          <w:szCs w:val="22"/>
        </w:rPr>
      </w:pPr>
      <w:r w:rsidRPr="00B84B31">
        <w:rPr>
          <w:rFonts w:asciiTheme="minorHAnsi" w:hAnsiTheme="minorHAnsi"/>
          <w:szCs w:val="22"/>
        </w:rPr>
        <w:t>Kulcsra vándorlási mutató szerint a település vonzereje még mindig nagy, tehát nem jellemző az elvándorlás.</w:t>
      </w:r>
      <w:r w:rsidR="00984731" w:rsidRPr="00B84B31">
        <w:rPr>
          <w:rFonts w:asciiTheme="minorHAnsi" w:hAnsiTheme="minorHAnsi"/>
          <w:szCs w:val="22"/>
        </w:rPr>
        <w:t xml:space="preserve"> A</w:t>
      </w:r>
      <w:r w:rsidR="00647180">
        <w:rPr>
          <w:rFonts w:asciiTheme="minorHAnsi" w:hAnsiTheme="minorHAnsi"/>
          <w:szCs w:val="22"/>
        </w:rPr>
        <w:t xml:space="preserve"> táblázatból </w:t>
      </w:r>
      <w:r w:rsidR="00984731" w:rsidRPr="00B84B31">
        <w:rPr>
          <w:rFonts w:asciiTheme="minorHAnsi" w:hAnsiTheme="minorHAnsi"/>
          <w:szCs w:val="22"/>
        </w:rPr>
        <w:t xml:space="preserve">látszik, hogy  az ideköltözők száma nagyobb mértékű, mint az elvándorlóké. </w:t>
      </w:r>
      <w:r w:rsidRPr="00B84B31">
        <w:rPr>
          <w:rFonts w:asciiTheme="minorHAnsi" w:hAnsiTheme="minorHAnsi"/>
          <w:szCs w:val="22"/>
        </w:rPr>
        <w:t xml:space="preserve"> Szeretnek itt élni a lakosok, élhető a település. A munkába járás nem okoz gondot az itt élőknek, hiszen </w:t>
      </w:r>
      <w:r w:rsidRPr="00B84B31">
        <w:rPr>
          <w:rFonts w:asciiTheme="minorHAnsi" w:hAnsiTheme="minorHAnsi"/>
          <w:szCs w:val="22"/>
        </w:rPr>
        <w:lastRenderedPageBreak/>
        <w:t>tömegközlekedéssel zökkenőmentesen elérhető mind Dunaújváros, mind Budapest.</w:t>
      </w:r>
      <w:r w:rsidR="00984731" w:rsidRPr="00B84B31">
        <w:rPr>
          <w:rFonts w:asciiTheme="minorHAnsi" w:hAnsiTheme="minorHAnsi"/>
          <w:szCs w:val="22"/>
        </w:rPr>
        <w:t xml:space="preserve"> </w:t>
      </w:r>
      <w:r w:rsidR="00F63E04" w:rsidRPr="00B84B31">
        <w:rPr>
          <w:rFonts w:asciiTheme="minorHAnsi" w:hAnsiTheme="minorHAnsi"/>
          <w:szCs w:val="22"/>
        </w:rPr>
        <w:t xml:space="preserve">A fejlett infrastruktúra, a korszerű intézményhálózat vonzóvá teszi Kulcs községet. </w:t>
      </w:r>
    </w:p>
    <w:p w:rsidR="00942A0F" w:rsidRPr="00B84B31" w:rsidRDefault="00942A0F" w:rsidP="00F61E4C">
      <w:pPr>
        <w:jc w:val="center"/>
        <w:rPr>
          <w:rFonts w:asciiTheme="minorHAnsi" w:hAnsiTheme="minorHAnsi"/>
          <w:szCs w:val="22"/>
        </w:rPr>
      </w:pPr>
    </w:p>
    <w:p w:rsidR="00942A0F" w:rsidRPr="00B84B31" w:rsidRDefault="00F74F69" w:rsidP="00F61E4C">
      <w:pPr>
        <w:jc w:val="center"/>
        <w:rPr>
          <w:rFonts w:asciiTheme="minorHAnsi" w:hAnsiTheme="minorHAnsi"/>
          <w:b/>
          <w:szCs w:val="22"/>
        </w:rPr>
      </w:pPr>
      <w:r w:rsidRPr="00B84B31">
        <w:rPr>
          <w:rFonts w:asciiTheme="minorHAnsi" w:hAnsiTheme="minorHAnsi"/>
          <w:b/>
          <w:szCs w:val="22"/>
        </w:rPr>
        <w:t>Természetes szaporodás</w:t>
      </w:r>
    </w:p>
    <w:tbl>
      <w:tblPr>
        <w:tblW w:w="9432" w:type="dxa"/>
        <w:tblInd w:w="57" w:type="dxa"/>
        <w:tblCellMar>
          <w:left w:w="70" w:type="dxa"/>
          <w:right w:w="70" w:type="dxa"/>
        </w:tblCellMar>
        <w:tblLook w:val="0000" w:firstRow="0" w:lastRow="0" w:firstColumn="0" w:lastColumn="0" w:noHBand="0" w:noVBand="0"/>
      </w:tblPr>
      <w:tblGrid>
        <w:gridCol w:w="929"/>
        <w:gridCol w:w="3052"/>
        <w:gridCol w:w="2592"/>
        <w:gridCol w:w="2859"/>
      </w:tblGrid>
      <w:tr w:rsidR="00942A0F" w:rsidRPr="00B84B31" w:rsidTr="0091157F">
        <w:trPr>
          <w:trHeight w:val="600"/>
        </w:trPr>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2A0F" w:rsidRPr="00B84B31" w:rsidRDefault="00942A0F" w:rsidP="0091157F">
            <w:pPr>
              <w:rPr>
                <w:rFonts w:asciiTheme="minorHAnsi" w:hAnsiTheme="minorHAnsi"/>
                <w:color w:val="000000"/>
                <w:szCs w:val="22"/>
              </w:rPr>
            </w:pPr>
            <w:r w:rsidRPr="00B84B31">
              <w:rPr>
                <w:rFonts w:asciiTheme="minorHAnsi" w:hAnsiTheme="minorHAnsi"/>
                <w:color w:val="000000"/>
                <w:szCs w:val="22"/>
              </w:rPr>
              <w:t> </w:t>
            </w:r>
          </w:p>
        </w:tc>
        <w:tc>
          <w:tcPr>
            <w:tcW w:w="3052" w:type="dxa"/>
            <w:tcBorders>
              <w:top w:val="single" w:sz="4" w:space="0" w:color="auto"/>
              <w:left w:val="nil"/>
              <w:bottom w:val="single" w:sz="4" w:space="0" w:color="auto"/>
              <w:right w:val="single" w:sz="4" w:space="0" w:color="auto"/>
            </w:tcBorders>
            <w:shd w:val="clear" w:color="auto" w:fill="auto"/>
            <w:vAlign w:val="bottom"/>
          </w:tcPr>
          <w:p w:rsidR="00942A0F" w:rsidRPr="00B84B31" w:rsidRDefault="0076680E" w:rsidP="0091157F">
            <w:pPr>
              <w:jc w:val="center"/>
              <w:rPr>
                <w:rFonts w:asciiTheme="minorHAnsi" w:hAnsiTheme="minorHAnsi"/>
                <w:b/>
                <w:color w:val="000000"/>
                <w:szCs w:val="22"/>
              </w:rPr>
            </w:pPr>
            <w:r w:rsidRPr="00B84B31">
              <w:rPr>
                <w:rFonts w:asciiTheme="minorHAnsi" w:hAnsiTheme="minorHAnsi"/>
                <w:b/>
                <w:color w:val="000000"/>
                <w:szCs w:val="22"/>
              </w:rPr>
              <w:t>É</w:t>
            </w:r>
            <w:r w:rsidR="00942A0F" w:rsidRPr="00B84B31">
              <w:rPr>
                <w:rFonts w:asciiTheme="minorHAnsi" w:hAnsiTheme="minorHAnsi"/>
                <w:b/>
                <w:color w:val="000000"/>
                <w:szCs w:val="22"/>
              </w:rPr>
              <w:t>lve születések száma</w:t>
            </w:r>
          </w:p>
        </w:tc>
        <w:tc>
          <w:tcPr>
            <w:tcW w:w="2592" w:type="dxa"/>
            <w:tcBorders>
              <w:top w:val="single" w:sz="4" w:space="0" w:color="auto"/>
              <w:left w:val="nil"/>
              <w:bottom w:val="single" w:sz="4" w:space="0" w:color="auto"/>
              <w:right w:val="single" w:sz="4" w:space="0" w:color="auto"/>
            </w:tcBorders>
            <w:shd w:val="clear" w:color="auto" w:fill="auto"/>
            <w:vAlign w:val="bottom"/>
          </w:tcPr>
          <w:p w:rsidR="00942A0F" w:rsidRPr="00B84B31" w:rsidRDefault="00942A0F" w:rsidP="0091157F">
            <w:pPr>
              <w:jc w:val="center"/>
              <w:rPr>
                <w:rFonts w:asciiTheme="minorHAnsi" w:hAnsiTheme="minorHAnsi"/>
                <w:b/>
                <w:color w:val="000000"/>
                <w:szCs w:val="22"/>
              </w:rPr>
            </w:pPr>
            <w:r w:rsidRPr="00B84B31">
              <w:rPr>
                <w:rFonts w:asciiTheme="minorHAnsi" w:hAnsiTheme="minorHAnsi"/>
                <w:b/>
                <w:color w:val="000000"/>
                <w:szCs w:val="22"/>
              </w:rPr>
              <w:t>halálozások száma</w:t>
            </w:r>
          </w:p>
        </w:tc>
        <w:tc>
          <w:tcPr>
            <w:tcW w:w="2859" w:type="dxa"/>
            <w:tcBorders>
              <w:top w:val="single" w:sz="4" w:space="0" w:color="auto"/>
              <w:left w:val="nil"/>
              <w:bottom w:val="single" w:sz="4" w:space="0" w:color="auto"/>
              <w:right w:val="single" w:sz="4" w:space="0" w:color="auto"/>
            </w:tcBorders>
            <w:shd w:val="clear" w:color="auto" w:fill="auto"/>
            <w:vAlign w:val="bottom"/>
          </w:tcPr>
          <w:p w:rsidR="00942A0F" w:rsidRPr="00B84B31" w:rsidRDefault="00942A0F" w:rsidP="0091157F">
            <w:pPr>
              <w:jc w:val="center"/>
              <w:rPr>
                <w:rFonts w:asciiTheme="minorHAnsi" w:hAnsiTheme="minorHAnsi"/>
                <w:b/>
                <w:color w:val="000000"/>
                <w:szCs w:val="22"/>
              </w:rPr>
            </w:pPr>
            <w:r w:rsidRPr="00B84B31">
              <w:rPr>
                <w:rFonts w:asciiTheme="minorHAnsi" w:hAnsiTheme="minorHAnsi"/>
                <w:b/>
                <w:color w:val="000000"/>
                <w:szCs w:val="22"/>
              </w:rPr>
              <w:t>természetes szaporodás (fő)</w:t>
            </w:r>
          </w:p>
        </w:tc>
      </w:tr>
      <w:tr w:rsidR="00942A0F" w:rsidRPr="00B84B31" w:rsidTr="0091157F">
        <w:trPr>
          <w:trHeight w:val="300"/>
        </w:trPr>
        <w:tc>
          <w:tcPr>
            <w:tcW w:w="929" w:type="dxa"/>
            <w:tcBorders>
              <w:top w:val="nil"/>
              <w:left w:val="single" w:sz="4" w:space="0" w:color="auto"/>
              <w:bottom w:val="single" w:sz="4" w:space="0" w:color="auto"/>
              <w:right w:val="single" w:sz="4" w:space="0" w:color="auto"/>
            </w:tcBorders>
            <w:shd w:val="clear" w:color="auto" w:fill="auto"/>
            <w:noWrap/>
            <w:vAlign w:val="bottom"/>
          </w:tcPr>
          <w:p w:rsidR="00942A0F" w:rsidRPr="00B84B31" w:rsidRDefault="00942A0F" w:rsidP="0091157F">
            <w:pPr>
              <w:jc w:val="center"/>
              <w:rPr>
                <w:rFonts w:asciiTheme="minorHAnsi" w:hAnsiTheme="minorHAnsi"/>
                <w:b/>
                <w:color w:val="000000"/>
                <w:szCs w:val="22"/>
              </w:rPr>
            </w:pPr>
            <w:r w:rsidRPr="00B84B31">
              <w:rPr>
                <w:rFonts w:asciiTheme="minorHAnsi" w:hAnsiTheme="minorHAnsi"/>
                <w:b/>
                <w:color w:val="000000"/>
                <w:szCs w:val="22"/>
              </w:rPr>
              <w:t>20</w:t>
            </w:r>
            <w:r w:rsidR="00647180">
              <w:rPr>
                <w:rFonts w:asciiTheme="minorHAnsi" w:hAnsiTheme="minorHAnsi"/>
                <w:b/>
                <w:color w:val="000000"/>
                <w:szCs w:val="22"/>
              </w:rPr>
              <w:t>12</w:t>
            </w:r>
          </w:p>
        </w:tc>
        <w:tc>
          <w:tcPr>
            <w:tcW w:w="305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21</w:t>
            </w:r>
          </w:p>
        </w:tc>
        <w:tc>
          <w:tcPr>
            <w:tcW w:w="259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37</w:t>
            </w:r>
          </w:p>
        </w:tc>
        <w:tc>
          <w:tcPr>
            <w:tcW w:w="2859"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sidRPr="00B84B31">
              <w:rPr>
                <w:rFonts w:asciiTheme="minorHAnsi" w:hAnsiTheme="minorHAnsi"/>
                <w:color w:val="000000"/>
                <w:szCs w:val="22"/>
              </w:rPr>
              <w:t>&lt;</w:t>
            </w:r>
          </w:p>
        </w:tc>
      </w:tr>
      <w:tr w:rsidR="00942A0F" w:rsidRPr="00B84B31" w:rsidTr="0091157F">
        <w:trPr>
          <w:trHeight w:val="300"/>
        </w:trPr>
        <w:tc>
          <w:tcPr>
            <w:tcW w:w="929" w:type="dxa"/>
            <w:tcBorders>
              <w:top w:val="nil"/>
              <w:left w:val="single" w:sz="4" w:space="0" w:color="auto"/>
              <w:bottom w:val="single" w:sz="4" w:space="0" w:color="auto"/>
              <w:right w:val="single" w:sz="4" w:space="0" w:color="auto"/>
            </w:tcBorders>
            <w:shd w:val="clear" w:color="auto" w:fill="auto"/>
            <w:noWrap/>
            <w:vAlign w:val="bottom"/>
          </w:tcPr>
          <w:p w:rsidR="00942A0F" w:rsidRPr="00B84B31" w:rsidRDefault="00942A0F" w:rsidP="0091157F">
            <w:pPr>
              <w:jc w:val="center"/>
              <w:rPr>
                <w:rFonts w:asciiTheme="minorHAnsi" w:hAnsiTheme="minorHAnsi"/>
                <w:b/>
                <w:color w:val="000000"/>
                <w:szCs w:val="22"/>
              </w:rPr>
            </w:pPr>
            <w:r w:rsidRPr="00B84B31">
              <w:rPr>
                <w:rFonts w:asciiTheme="minorHAnsi" w:hAnsiTheme="minorHAnsi"/>
                <w:b/>
                <w:color w:val="000000"/>
                <w:szCs w:val="22"/>
              </w:rPr>
              <w:t>20</w:t>
            </w:r>
            <w:r w:rsidR="00647180">
              <w:rPr>
                <w:rFonts w:asciiTheme="minorHAnsi" w:hAnsiTheme="minorHAnsi"/>
                <w:b/>
                <w:color w:val="000000"/>
                <w:szCs w:val="22"/>
              </w:rPr>
              <w:t>13</w:t>
            </w:r>
          </w:p>
        </w:tc>
        <w:tc>
          <w:tcPr>
            <w:tcW w:w="305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16</w:t>
            </w:r>
          </w:p>
        </w:tc>
        <w:tc>
          <w:tcPr>
            <w:tcW w:w="259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35</w:t>
            </w:r>
          </w:p>
        </w:tc>
        <w:tc>
          <w:tcPr>
            <w:tcW w:w="2859" w:type="dxa"/>
            <w:tcBorders>
              <w:top w:val="nil"/>
              <w:left w:val="nil"/>
              <w:bottom w:val="single" w:sz="4" w:space="0" w:color="auto"/>
              <w:right w:val="single" w:sz="4" w:space="0" w:color="auto"/>
            </w:tcBorders>
            <w:shd w:val="clear" w:color="auto" w:fill="auto"/>
            <w:noWrap/>
            <w:vAlign w:val="bottom"/>
          </w:tcPr>
          <w:p w:rsidR="00942A0F" w:rsidRPr="00B84B31" w:rsidRDefault="00942A0F" w:rsidP="0091157F">
            <w:pPr>
              <w:jc w:val="center"/>
              <w:rPr>
                <w:rFonts w:asciiTheme="minorHAnsi" w:hAnsiTheme="minorHAnsi"/>
                <w:color w:val="000000"/>
                <w:szCs w:val="22"/>
              </w:rPr>
            </w:pPr>
            <w:r w:rsidRPr="00B84B31">
              <w:rPr>
                <w:rFonts w:asciiTheme="minorHAnsi" w:hAnsiTheme="minorHAnsi"/>
                <w:color w:val="000000"/>
                <w:szCs w:val="22"/>
              </w:rPr>
              <w:t>&lt;</w:t>
            </w:r>
          </w:p>
        </w:tc>
      </w:tr>
      <w:tr w:rsidR="00942A0F" w:rsidRPr="00B84B31" w:rsidTr="0091157F">
        <w:trPr>
          <w:trHeight w:val="300"/>
        </w:trPr>
        <w:tc>
          <w:tcPr>
            <w:tcW w:w="929" w:type="dxa"/>
            <w:tcBorders>
              <w:top w:val="nil"/>
              <w:left w:val="single" w:sz="4" w:space="0" w:color="auto"/>
              <w:bottom w:val="single" w:sz="4" w:space="0" w:color="auto"/>
              <w:right w:val="single" w:sz="4" w:space="0" w:color="auto"/>
            </w:tcBorders>
            <w:shd w:val="clear" w:color="auto" w:fill="auto"/>
            <w:noWrap/>
            <w:vAlign w:val="bottom"/>
          </w:tcPr>
          <w:p w:rsidR="00942A0F" w:rsidRPr="00B84B31" w:rsidRDefault="00942A0F" w:rsidP="0091157F">
            <w:pPr>
              <w:jc w:val="center"/>
              <w:rPr>
                <w:rFonts w:asciiTheme="minorHAnsi" w:hAnsiTheme="minorHAnsi"/>
                <w:b/>
                <w:color w:val="000000"/>
                <w:szCs w:val="22"/>
              </w:rPr>
            </w:pPr>
            <w:r w:rsidRPr="00B84B31">
              <w:rPr>
                <w:rFonts w:asciiTheme="minorHAnsi" w:hAnsiTheme="minorHAnsi"/>
                <w:b/>
                <w:color w:val="000000"/>
                <w:szCs w:val="22"/>
              </w:rPr>
              <w:t>201</w:t>
            </w:r>
            <w:r w:rsidR="00647180">
              <w:rPr>
                <w:rFonts w:asciiTheme="minorHAnsi" w:hAnsiTheme="minorHAnsi"/>
                <w:b/>
                <w:color w:val="000000"/>
                <w:szCs w:val="22"/>
              </w:rPr>
              <w:t>4</w:t>
            </w:r>
          </w:p>
        </w:tc>
        <w:tc>
          <w:tcPr>
            <w:tcW w:w="305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29</w:t>
            </w:r>
          </w:p>
        </w:tc>
        <w:tc>
          <w:tcPr>
            <w:tcW w:w="259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36</w:t>
            </w:r>
          </w:p>
        </w:tc>
        <w:tc>
          <w:tcPr>
            <w:tcW w:w="2859" w:type="dxa"/>
            <w:tcBorders>
              <w:top w:val="nil"/>
              <w:left w:val="nil"/>
              <w:bottom w:val="single" w:sz="4" w:space="0" w:color="auto"/>
              <w:right w:val="single" w:sz="4" w:space="0" w:color="auto"/>
            </w:tcBorders>
            <w:shd w:val="clear" w:color="auto" w:fill="auto"/>
            <w:noWrap/>
            <w:vAlign w:val="bottom"/>
          </w:tcPr>
          <w:p w:rsidR="00942A0F" w:rsidRPr="00B84B31" w:rsidRDefault="00942A0F" w:rsidP="0091157F">
            <w:pPr>
              <w:jc w:val="center"/>
              <w:rPr>
                <w:rFonts w:asciiTheme="minorHAnsi" w:hAnsiTheme="minorHAnsi"/>
                <w:color w:val="000000"/>
                <w:szCs w:val="22"/>
              </w:rPr>
            </w:pPr>
            <w:r w:rsidRPr="00B84B31">
              <w:rPr>
                <w:rFonts w:asciiTheme="minorHAnsi" w:hAnsiTheme="minorHAnsi"/>
                <w:color w:val="000000"/>
                <w:szCs w:val="22"/>
              </w:rPr>
              <w:t>&lt;</w:t>
            </w:r>
          </w:p>
        </w:tc>
      </w:tr>
      <w:tr w:rsidR="00942A0F" w:rsidRPr="00B84B31" w:rsidTr="0091157F">
        <w:trPr>
          <w:trHeight w:val="300"/>
        </w:trPr>
        <w:tc>
          <w:tcPr>
            <w:tcW w:w="929" w:type="dxa"/>
            <w:tcBorders>
              <w:top w:val="nil"/>
              <w:left w:val="single" w:sz="4" w:space="0" w:color="auto"/>
              <w:bottom w:val="single" w:sz="4" w:space="0" w:color="auto"/>
              <w:right w:val="single" w:sz="4" w:space="0" w:color="auto"/>
            </w:tcBorders>
            <w:shd w:val="clear" w:color="auto" w:fill="auto"/>
            <w:noWrap/>
            <w:vAlign w:val="bottom"/>
          </w:tcPr>
          <w:p w:rsidR="00942A0F" w:rsidRPr="00B84B31" w:rsidRDefault="00942A0F" w:rsidP="0091157F">
            <w:pPr>
              <w:jc w:val="center"/>
              <w:rPr>
                <w:rFonts w:asciiTheme="minorHAnsi" w:hAnsiTheme="minorHAnsi"/>
                <w:b/>
                <w:color w:val="000000"/>
                <w:szCs w:val="22"/>
              </w:rPr>
            </w:pPr>
            <w:r w:rsidRPr="00B84B31">
              <w:rPr>
                <w:rFonts w:asciiTheme="minorHAnsi" w:hAnsiTheme="minorHAnsi"/>
                <w:b/>
                <w:color w:val="000000"/>
                <w:szCs w:val="22"/>
              </w:rPr>
              <w:t>201</w:t>
            </w:r>
            <w:r w:rsidR="00647180">
              <w:rPr>
                <w:rFonts w:asciiTheme="minorHAnsi" w:hAnsiTheme="minorHAnsi"/>
                <w:b/>
                <w:color w:val="000000"/>
                <w:szCs w:val="22"/>
              </w:rPr>
              <w:t>5</w:t>
            </w:r>
          </w:p>
        </w:tc>
        <w:tc>
          <w:tcPr>
            <w:tcW w:w="305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27</w:t>
            </w:r>
          </w:p>
        </w:tc>
        <w:tc>
          <w:tcPr>
            <w:tcW w:w="259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40</w:t>
            </w:r>
          </w:p>
        </w:tc>
        <w:tc>
          <w:tcPr>
            <w:tcW w:w="2859" w:type="dxa"/>
            <w:tcBorders>
              <w:top w:val="nil"/>
              <w:left w:val="nil"/>
              <w:bottom w:val="single" w:sz="4" w:space="0" w:color="auto"/>
              <w:right w:val="single" w:sz="4" w:space="0" w:color="auto"/>
            </w:tcBorders>
            <w:shd w:val="clear" w:color="auto" w:fill="auto"/>
            <w:noWrap/>
            <w:vAlign w:val="bottom"/>
          </w:tcPr>
          <w:p w:rsidR="00942A0F" w:rsidRPr="00B84B31" w:rsidRDefault="00942A0F" w:rsidP="0091157F">
            <w:pPr>
              <w:jc w:val="center"/>
              <w:rPr>
                <w:rFonts w:asciiTheme="minorHAnsi" w:hAnsiTheme="minorHAnsi"/>
                <w:color w:val="000000"/>
                <w:szCs w:val="22"/>
              </w:rPr>
            </w:pPr>
            <w:r w:rsidRPr="00B84B31">
              <w:rPr>
                <w:rFonts w:asciiTheme="minorHAnsi" w:hAnsiTheme="minorHAnsi"/>
                <w:color w:val="000000"/>
                <w:szCs w:val="22"/>
              </w:rPr>
              <w:t>&lt;</w:t>
            </w:r>
          </w:p>
        </w:tc>
      </w:tr>
      <w:tr w:rsidR="00942A0F" w:rsidRPr="00B84B31" w:rsidTr="0091157F">
        <w:trPr>
          <w:trHeight w:val="300"/>
        </w:trPr>
        <w:tc>
          <w:tcPr>
            <w:tcW w:w="929" w:type="dxa"/>
            <w:tcBorders>
              <w:top w:val="nil"/>
              <w:left w:val="single" w:sz="4" w:space="0" w:color="auto"/>
              <w:bottom w:val="single" w:sz="4" w:space="0" w:color="auto"/>
              <w:right w:val="single" w:sz="4" w:space="0" w:color="auto"/>
            </w:tcBorders>
            <w:shd w:val="clear" w:color="auto" w:fill="auto"/>
            <w:noWrap/>
            <w:vAlign w:val="bottom"/>
          </w:tcPr>
          <w:p w:rsidR="00647180" w:rsidRPr="00647180" w:rsidRDefault="00942A0F" w:rsidP="00647180">
            <w:pPr>
              <w:jc w:val="center"/>
              <w:rPr>
                <w:rFonts w:asciiTheme="minorHAnsi" w:hAnsiTheme="minorHAnsi"/>
                <w:b/>
                <w:color w:val="000000"/>
                <w:szCs w:val="22"/>
              </w:rPr>
            </w:pPr>
            <w:r w:rsidRPr="00B84B31">
              <w:rPr>
                <w:rFonts w:asciiTheme="minorHAnsi" w:hAnsiTheme="minorHAnsi"/>
                <w:b/>
                <w:color w:val="000000"/>
                <w:szCs w:val="22"/>
              </w:rPr>
              <w:t>201</w:t>
            </w:r>
            <w:r w:rsidR="00647180">
              <w:rPr>
                <w:rFonts w:asciiTheme="minorHAnsi" w:hAnsiTheme="minorHAnsi"/>
                <w:b/>
                <w:color w:val="000000"/>
                <w:szCs w:val="22"/>
              </w:rPr>
              <w:t>6</w:t>
            </w:r>
          </w:p>
        </w:tc>
        <w:tc>
          <w:tcPr>
            <w:tcW w:w="305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24</w:t>
            </w:r>
          </w:p>
        </w:tc>
        <w:tc>
          <w:tcPr>
            <w:tcW w:w="2592" w:type="dxa"/>
            <w:tcBorders>
              <w:top w:val="nil"/>
              <w:left w:val="nil"/>
              <w:bottom w:val="single" w:sz="4" w:space="0" w:color="auto"/>
              <w:right w:val="single" w:sz="4" w:space="0" w:color="auto"/>
            </w:tcBorders>
            <w:shd w:val="clear" w:color="auto" w:fill="auto"/>
            <w:noWrap/>
            <w:vAlign w:val="bottom"/>
          </w:tcPr>
          <w:p w:rsidR="00942A0F" w:rsidRPr="00B84B31" w:rsidRDefault="00647180" w:rsidP="0091157F">
            <w:pPr>
              <w:jc w:val="center"/>
              <w:rPr>
                <w:rFonts w:asciiTheme="minorHAnsi" w:hAnsiTheme="minorHAnsi"/>
                <w:color w:val="000000"/>
                <w:szCs w:val="22"/>
              </w:rPr>
            </w:pPr>
            <w:r>
              <w:rPr>
                <w:rFonts w:asciiTheme="minorHAnsi" w:hAnsiTheme="minorHAnsi"/>
                <w:color w:val="000000"/>
                <w:szCs w:val="22"/>
              </w:rPr>
              <w:t>37</w:t>
            </w:r>
          </w:p>
        </w:tc>
        <w:tc>
          <w:tcPr>
            <w:tcW w:w="2859" w:type="dxa"/>
            <w:tcBorders>
              <w:top w:val="nil"/>
              <w:left w:val="nil"/>
              <w:bottom w:val="single" w:sz="4" w:space="0" w:color="auto"/>
              <w:right w:val="single" w:sz="4" w:space="0" w:color="auto"/>
            </w:tcBorders>
            <w:shd w:val="clear" w:color="auto" w:fill="auto"/>
            <w:noWrap/>
            <w:vAlign w:val="bottom"/>
          </w:tcPr>
          <w:p w:rsidR="00942A0F" w:rsidRPr="00B84B31" w:rsidRDefault="00942A0F" w:rsidP="0091157F">
            <w:pPr>
              <w:jc w:val="center"/>
              <w:rPr>
                <w:rFonts w:asciiTheme="minorHAnsi" w:hAnsiTheme="minorHAnsi"/>
                <w:color w:val="000000"/>
                <w:szCs w:val="22"/>
              </w:rPr>
            </w:pPr>
            <w:r w:rsidRPr="00B84B31">
              <w:rPr>
                <w:rFonts w:asciiTheme="minorHAnsi" w:hAnsiTheme="minorHAnsi"/>
                <w:color w:val="000000"/>
                <w:szCs w:val="22"/>
              </w:rPr>
              <w:t>&lt;</w:t>
            </w:r>
          </w:p>
        </w:tc>
      </w:tr>
    </w:tbl>
    <w:p w:rsidR="00017829" w:rsidRPr="00B84B31" w:rsidRDefault="00017829" w:rsidP="00942A0F">
      <w:pPr>
        <w:jc w:val="left"/>
        <w:rPr>
          <w:rFonts w:asciiTheme="minorHAnsi" w:hAnsiTheme="minorHAnsi"/>
          <w:szCs w:val="22"/>
        </w:rPr>
      </w:pPr>
    </w:p>
    <w:p w:rsidR="001B165E" w:rsidRDefault="001B165E" w:rsidP="00942A0F">
      <w:pPr>
        <w:jc w:val="left"/>
        <w:rPr>
          <w:rFonts w:asciiTheme="minorHAnsi" w:hAnsiTheme="minorHAnsi"/>
          <w:szCs w:val="22"/>
        </w:rPr>
      </w:pPr>
    </w:p>
    <w:p w:rsidR="00942A0F" w:rsidRPr="00B84B31" w:rsidRDefault="00942A0F" w:rsidP="00942A0F">
      <w:pPr>
        <w:jc w:val="left"/>
        <w:rPr>
          <w:rFonts w:asciiTheme="minorHAnsi" w:hAnsiTheme="minorHAnsi"/>
          <w:szCs w:val="22"/>
        </w:rPr>
      </w:pPr>
      <w:r w:rsidRPr="00B84B31">
        <w:rPr>
          <w:rFonts w:asciiTheme="minorHAnsi" w:hAnsiTheme="minorHAnsi"/>
          <w:szCs w:val="22"/>
        </w:rPr>
        <w:t>A természetes szaporodás az utóbbi években negatív előjelet mutat, ami azt jelenti, hogy az élve születések száma kevesebb, mint az elhalálozások száma. 201</w:t>
      </w:r>
      <w:r w:rsidR="00647180">
        <w:rPr>
          <w:rFonts w:asciiTheme="minorHAnsi" w:hAnsiTheme="minorHAnsi"/>
          <w:szCs w:val="22"/>
        </w:rPr>
        <w:t>3</w:t>
      </w:r>
      <w:r w:rsidRPr="00B84B31">
        <w:rPr>
          <w:rFonts w:asciiTheme="minorHAnsi" w:hAnsiTheme="minorHAnsi"/>
          <w:szCs w:val="22"/>
        </w:rPr>
        <w:t>-ben volt jelentősebb a különbség, ami azt mutatja, hogy az idősek fokozottabb figyelemre szorulnak.</w:t>
      </w:r>
    </w:p>
    <w:p w:rsidR="00942A0F" w:rsidRDefault="00942A0F" w:rsidP="00942A0F">
      <w:pPr>
        <w:jc w:val="left"/>
        <w:rPr>
          <w:rFonts w:asciiTheme="minorHAnsi" w:hAnsiTheme="minorHAnsi"/>
          <w:szCs w:val="22"/>
        </w:rPr>
      </w:pPr>
    </w:p>
    <w:p w:rsidR="00942A0F" w:rsidRPr="00B84B31" w:rsidRDefault="00942A0F" w:rsidP="00F61E4C">
      <w:pPr>
        <w:jc w:val="center"/>
        <w:rPr>
          <w:rFonts w:asciiTheme="minorHAnsi" w:hAnsiTheme="minorHAnsi"/>
          <w:szCs w:val="22"/>
        </w:rPr>
      </w:pPr>
    </w:p>
    <w:p w:rsidR="006865E8" w:rsidRPr="00B84B31" w:rsidRDefault="00984731" w:rsidP="00984731">
      <w:pPr>
        <w:pBdr>
          <w:top w:val="single" w:sz="4" w:space="1" w:color="auto"/>
          <w:left w:val="single" w:sz="4" w:space="4" w:color="auto"/>
          <w:bottom w:val="single" w:sz="4" w:space="1" w:color="auto"/>
          <w:right w:val="single" w:sz="4" w:space="4" w:color="auto"/>
        </w:pBdr>
        <w:jc w:val="left"/>
        <w:rPr>
          <w:rFonts w:asciiTheme="minorHAnsi" w:hAnsiTheme="minorHAnsi"/>
          <w:b/>
          <w:color w:val="0070C0"/>
          <w:sz w:val="28"/>
          <w:szCs w:val="28"/>
        </w:rPr>
      </w:pPr>
      <w:r w:rsidRPr="00B84B31">
        <w:rPr>
          <w:rFonts w:asciiTheme="minorHAnsi" w:hAnsiTheme="minorHAnsi"/>
          <w:b/>
          <w:color w:val="0070C0"/>
          <w:sz w:val="28"/>
          <w:szCs w:val="28"/>
        </w:rPr>
        <w:t xml:space="preserve">3. </w:t>
      </w:r>
      <w:r w:rsidR="006865E8" w:rsidRPr="00B84B31">
        <w:rPr>
          <w:rFonts w:asciiTheme="minorHAnsi" w:hAnsiTheme="minorHAnsi"/>
          <w:b/>
          <w:color w:val="0070C0"/>
          <w:sz w:val="28"/>
          <w:szCs w:val="28"/>
        </w:rPr>
        <w:t>A mélyszegénységben élők és a romák helyzete, esélyegyenlősége</w:t>
      </w:r>
      <w:bookmarkEnd w:id="66"/>
    </w:p>
    <w:p w:rsidR="0077492D" w:rsidRPr="00B84B31" w:rsidRDefault="0077492D" w:rsidP="00C76BE7">
      <w:pPr>
        <w:autoSpaceDE w:val="0"/>
        <w:autoSpaceDN w:val="0"/>
        <w:adjustRightInd w:val="0"/>
        <w:spacing w:after="20"/>
        <w:ind w:firstLine="142"/>
        <w:rPr>
          <w:rFonts w:asciiTheme="minorHAnsi" w:hAnsiTheme="minorHAnsi"/>
        </w:rPr>
      </w:pPr>
    </w:p>
    <w:p w:rsidR="00017829" w:rsidRPr="00B84B31" w:rsidRDefault="00017829" w:rsidP="00C76BE7">
      <w:pPr>
        <w:autoSpaceDE w:val="0"/>
        <w:autoSpaceDN w:val="0"/>
        <w:adjustRightInd w:val="0"/>
        <w:spacing w:after="20"/>
        <w:ind w:firstLine="142"/>
        <w:rPr>
          <w:rFonts w:asciiTheme="minorHAnsi" w:hAnsiTheme="minorHAnsi"/>
          <w:b/>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3.1 Jövedelmi és vagyoni helyzet</w:t>
      </w:r>
    </w:p>
    <w:p w:rsidR="002941F4" w:rsidRPr="00B84B31" w:rsidRDefault="00D96A94" w:rsidP="0040713C">
      <w:pPr>
        <w:rPr>
          <w:rFonts w:asciiTheme="minorHAnsi" w:hAnsiTheme="minorHAnsi"/>
          <w:szCs w:val="22"/>
        </w:rPr>
      </w:pPr>
      <w:r w:rsidRPr="00B84B31">
        <w:rPr>
          <w:rFonts w:asciiTheme="minorHAnsi" w:hAnsiTheme="minorHAnsi"/>
          <w:szCs w:val="22"/>
        </w:rPr>
        <w:t>Kulcs község földrajzi helyzetéből adódóan – nagyvárosok közelsége, jó közlekedési lehetőség, kiépített úthálózat – előnyös helyzetben van sok elmaradt térséghez viszonyítva. Kulcs községben a munkanélküliség</w:t>
      </w:r>
      <w:r w:rsidR="00984731" w:rsidRPr="00B84B31">
        <w:rPr>
          <w:rFonts w:asciiTheme="minorHAnsi" w:hAnsiTheme="minorHAnsi"/>
          <w:szCs w:val="22"/>
        </w:rPr>
        <w:t>i ráta</w:t>
      </w:r>
      <w:r w:rsidRPr="00B84B31">
        <w:rPr>
          <w:rFonts w:asciiTheme="minorHAnsi" w:hAnsiTheme="minorHAnsi"/>
          <w:szCs w:val="22"/>
        </w:rPr>
        <w:t xml:space="preserve"> nem éri el az országos átlagos szintet. </w:t>
      </w:r>
      <w:r w:rsidR="003455F6" w:rsidRPr="00B84B31">
        <w:rPr>
          <w:rFonts w:asciiTheme="minorHAnsi" w:hAnsiTheme="minorHAnsi"/>
          <w:szCs w:val="22"/>
        </w:rPr>
        <w:t>A lakosok szerény, de elfogadható körülmények között élnek. Az elmúlt évtizedekben felépített, vásárolt otthonok fenntartása némely családoknak egyre nehezebb feladat.</w:t>
      </w:r>
      <w:r w:rsidRPr="00B84B31">
        <w:rPr>
          <w:rFonts w:asciiTheme="minorHAnsi" w:hAnsiTheme="minorHAnsi"/>
          <w:szCs w:val="22"/>
        </w:rPr>
        <w:t xml:space="preserve"> A kulcsiak szorgalmas, dolgos emberek.  Összetartásuk példamutató. Az önkormányzat 2 lakóparkot és két új utcát nyitott az elmúlt években, ezzel is segítve a fiatalok letelepedését, helyben maradását. </w:t>
      </w:r>
      <w:r w:rsidR="005C2073" w:rsidRPr="00B84B31">
        <w:rPr>
          <w:rFonts w:asciiTheme="minorHAnsi" w:hAnsiTheme="minorHAnsi"/>
          <w:szCs w:val="22"/>
        </w:rPr>
        <w:t xml:space="preserve">Jobb módban élő családok száma </w:t>
      </w:r>
      <w:r w:rsidR="00984731" w:rsidRPr="00B84B31">
        <w:rPr>
          <w:rFonts w:asciiTheme="minorHAnsi" w:hAnsiTheme="minorHAnsi"/>
          <w:szCs w:val="22"/>
        </w:rPr>
        <w:t>csekély</w:t>
      </w:r>
      <w:r w:rsidR="005C2073" w:rsidRPr="00B84B31">
        <w:rPr>
          <w:rFonts w:asciiTheme="minorHAnsi" w:hAnsiTheme="minorHAnsi"/>
          <w:szCs w:val="22"/>
        </w:rPr>
        <w:t>, inkább a középosztály-béli családok száma dominál. Községünk körbe van véve üdülő- és zártkerti ingatlanokkal. Az üdülőkben az idősebb korosztály költözik ki, gyermekeiknek hátrahagyva a városi ingatlanokat. A zártkerti ingatlanokban inkább a szegényebb családok költöznek, akik vagy elvesztették városi lakásukat, vagy anyagi körülményeik nem engedik meg sem egy városi lakás, sem egy családi ház megvásárlását. A HEP kiemelt feladata ezen családok életének figyelemmel kísérése, a kiskorúak életvitelének javítása,</w:t>
      </w:r>
      <w:r w:rsidR="00984731" w:rsidRPr="00B84B31">
        <w:rPr>
          <w:rFonts w:asciiTheme="minorHAnsi" w:hAnsiTheme="minorHAnsi"/>
          <w:szCs w:val="22"/>
        </w:rPr>
        <w:t xml:space="preserve"> különböző</w:t>
      </w:r>
      <w:r w:rsidR="005C2073" w:rsidRPr="00B84B31">
        <w:rPr>
          <w:rFonts w:asciiTheme="minorHAnsi" w:hAnsiTheme="minorHAnsi"/>
          <w:szCs w:val="22"/>
        </w:rPr>
        <w:t xml:space="preserve"> támogatásokkal. A lakosság pénzeszközökbe, értékpapírba fektetett megtakarításairól nincs adat.</w:t>
      </w:r>
    </w:p>
    <w:p w:rsidR="002941F4" w:rsidRPr="00B84B31" w:rsidRDefault="002941F4" w:rsidP="0040713C">
      <w:pPr>
        <w:rPr>
          <w:rFonts w:asciiTheme="minorHAnsi" w:hAnsiTheme="minorHAnsi"/>
          <w:szCs w:val="22"/>
        </w:rPr>
      </w:pPr>
    </w:p>
    <w:p w:rsidR="00017829" w:rsidRPr="00B84B31" w:rsidRDefault="00017829" w:rsidP="00C76BE7">
      <w:pPr>
        <w:autoSpaceDE w:val="0"/>
        <w:autoSpaceDN w:val="0"/>
        <w:adjustRightInd w:val="0"/>
        <w:spacing w:after="20"/>
        <w:ind w:firstLine="142"/>
        <w:rPr>
          <w:rFonts w:asciiTheme="minorHAnsi" w:hAnsiTheme="minorHAnsi"/>
          <w:b/>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3.2 Foglalkoztatottság, munkaerő-piaci integráció</w:t>
      </w:r>
    </w:p>
    <w:p w:rsidR="00394B81" w:rsidRPr="00B84B31" w:rsidRDefault="00394B81" w:rsidP="0040713C">
      <w:pPr>
        <w:rPr>
          <w:rFonts w:asciiTheme="minorHAnsi" w:hAnsiTheme="minorHAnsi"/>
        </w:rPr>
      </w:pPr>
    </w:p>
    <w:p w:rsidR="00A434DF" w:rsidRPr="00B84B31" w:rsidRDefault="00886D27" w:rsidP="00C76BE7">
      <w:pPr>
        <w:pStyle w:val="NormlCalibri11"/>
        <w:pBdr>
          <w:top w:val="none" w:sz="0" w:space="0" w:color="auto"/>
          <w:left w:val="none" w:sz="0" w:space="0" w:color="auto"/>
          <w:bottom w:val="none" w:sz="0" w:space="0" w:color="auto"/>
          <w:right w:val="none" w:sz="0" w:space="0" w:color="auto"/>
        </w:pBdr>
        <w:rPr>
          <w:rFonts w:asciiTheme="minorHAnsi" w:hAnsiTheme="minorHAnsi"/>
        </w:rPr>
      </w:pPr>
      <w:r w:rsidRPr="00B84B31">
        <w:rPr>
          <w:rFonts w:asciiTheme="minorHAnsi" w:hAnsiTheme="minorHAnsi"/>
        </w:rPr>
        <w:t>A</w:t>
      </w:r>
      <w:r w:rsidR="00EF0224" w:rsidRPr="00B84B31">
        <w:rPr>
          <w:rFonts w:asciiTheme="minorHAnsi" w:hAnsiTheme="minorHAnsi"/>
        </w:rPr>
        <w:t xml:space="preserve"> HEP </w:t>
      </w:r>
      <w:r w:rsidR="003E3274" w:rsidRPr="00B84B31">
        <w:rPr>
          <w:rFonts w:asciiTheme="minorHAnsi" w:hAnsiTheme="minorHAnsi"/>
        </w:rPr>
        <w:t>1. számú m</w:t>
      </w:r>
      <w:r w:rsidR="00673DF2" w:rsidRPr="00B84B31">
        <w:rPr>
          <w:rFonts w:asciiTheme="minorHAnsi" w:hAnsiTheme="minorHAnsi"/>
        </w:rPr>
        <w:t>elléklet</w:t>
      </w:r>
      <w:r w:rsidR="003E3274" w:rsidRPr="00B84B31">
        <w:rPr>
          <w:rFonts w:asciiTheme="minorHAnsi" w:hAnsiTheme="minorHAnsi"/>
        </w:rPr>
        <w:t>é</w:t>
      </w:r>
      <w:r w:rsidR="00EF0224" w:rsidRPr="00B84B31">
        <w:rPr>
          <w:rFonts w:asciiTheme="minorHAnsi" w:hAnsiTheme="minorHAnsi"/>
        </w:rPr>
        <w:t>ben elhelyezett táblázatokba</w:t>
      </w:r>
      <w:r w:rsidRPr="00B84B31">
        <w:rPr>
          <w:rFonts w:asciiTheme="minorHAnsi" w:hAnsiTheme="minorHAnsi"/>
        </w:rPr>
        <w:t xml:space="preserve"> gyűjtött adatok</w:t>
      </w:r>
      <w:r w:rsidR="005676BF" w:rsidRPr="00B84B31">
        <w:rPr>
          <w:rFonts w:asciiTheme="minorHAnsi" w:hAnsiTheme="minorHAnsi"/>
        </w:rPr>
        <w:t xml:space="preserve">, valamint </w:t>
      </w:r>
      <w:r w:rsidR="00350067" w:rsidRPr="00B84B31">
        <w:rPr>
          <w:rFonts w:asciiTheme="minorHAnsi" w:hAnsiTheme="minorHAnsi"/>
        </w:rPr>
        <w:t>a helyi</w:t>
      </w:r>
      <w:r w:rsidR="001C3201" w:rsidRPr="00B84B31">
        <w:rPr>
          <w:rFonts w:asciiTheme="minorHAnsi" w:hAnsiTheme="minorHAnsi"/>
        </w:rPr>
        <w:t xml:space="preserve"> önkormányzat </w:t>
      </w:r>
      <w:r w:rsidR="00350067" w:rsidRPr="00B84B31">
        <w:rPr>
          <w:rFonts w:asciiTheme="minorHAnsi" w:hAnsiTheme="minorHAnsi"/>
        </w:rPr>
        <w:t xml:space="preserve">a foglalkoztatás elősegítéséről és a munkanélküliek ellátásáról szóló 1991. évi IV. törvény (továbbiakban: Flt.) és a </w:t>
      </w:r>
      <w:r w:rsidR="006C4286" w:rsidRPr="00B84B31">
        <w:rPr>
          <w:rFonts w:asciiTheme="minorHAnsi" w:hAnsiTheme="minorHAnsi"/>
        </w:rPr>
        <w:t>Mö</w:t>
      </w:r>
      <w:r w:rsidR="00350067" w:rsidRPr="00B84B31">
        <w:rPr>
          <w:rFonts w:asciiTheme="minorHAnsi" w:hAnsiTheme="minorHAnsi"/>
        </w:rPr>
        <w:t>tv-ben</w:t>
      </w:r>
      <w:r w:rsidR="001C3201" w:rsidRPr="00B84B31">
        <w:rPr>
          <w:rFonts w:asciiTheme="minorHAnsi" w:hAnsiTheme="minorHAnsi"/>
        </w:rPr>
        <w:t xml:space="preserve"> foglalt feladata</w:t>
      </w:r>
      <w:r w:rsidR="00350067" w:rsidRPr="00B84B31">
        <w:rPr>
          <w:rFonts w:asciiTheme="minorHAnsi" w:hAnsiTheme="minorHAnsi"/>
        </w:rPr>
        <w:t>i</w:t>
      </w:r>
      <w:r w:rsidR="005676BF" w:rsidRPr="00B84B31">
        <w:rPr>
          <w:rFonts w:asciiTheme="minorHAnsi" w:hAnsiTheme="minorHAnsi"/>
        </w:rPr>
        <w:t xml:space="preserve"> </w:t>
      </w:r>
      <w:r w:rsidRPr="00B84B31">
        <w:rPr>
          <w:rFonts w:asciiTheme="minorHAnsi" w:hAnsiTheme="minorHAnsi"/>
        </w:rPr>
        <w:t>alapján településünkre jellemző foglalkoztatottságot, munkaerő-piaci lehetőségeket kívánjuk elemezni az elmúlt évek változásainak bemutatásával, a különböző korosztályok</w:t>
      </w:r>
      <w:r w:rsidR="003E3274" w:rsidRPr="00B84B31">
        <w:rPr>
          <w:rFonts w:asciiTheme="minorHAnsi" w:hAnsiTheme="minorHAnsi"/>
        </w:rPr>
        <w:t>,</w:t>
      </w:r>
      <w:r w:rsidRPr="00B84B31">
        <w:rPr>
          <w:rFonts w:asciiTheme="minorHAnsi" w:hAnsiTheme="minorHAnsi"/>
        </w:rPr>
        <w:t xml:space="preserve"> illetve nemek szerinti bontásban.</w:t>
      </w:r>
      <w:r w:rsidR="009E3406" w:rsidRPr="00B84B31">
        <w:rPr>
          <w:rFonts w:asciiTheme="minorHAnsi" w:hAnsiTheme="minorHAnsi"/>
        </w:rPr>
        <w:t xml:space="preserve"> Az elemzést összevetjük térségi és országos adatokkal is.</w:t>
      </w:r>
    </w:p>
    <w:p w:rsidR="003E39A7" w:rsidRPr="00B84B31" w:rsidRDefault="003E39A7" w:rsidP="003E39A7">
      <w:pPr>
        <w:rPr>
          <w:rFonts w:asciiTheme="minorHAnsi" w:hAnsiTheme="minorHAnsi"/>
        </w:rPr>
      </w:pPr>
      <w:bookmarkStart w:id="67" w:name="_Toc349211097"/>
    </w:p>
    <w:p w:rsidR="003E39A7" w:rsidRPr="00B84B31" w:rsidRDefault="003E39A7" w:rsidP="003E39A7">
      <w:pPr>
        <w:rPr>
          <w:rFonts w:asciiTheme="minorHAnsi" w:hAnsiTheme="minorHAnsi"/>
        </w:rPr>
      </w:pPr>
      <w:r w:rsidRPr="00B84B31">
        <w:rPr>
          <w:rFonts w:asciiTheme="minorHAnsi" w:hAnsiTheme="minorHAnsi"/>
        </w:rPr>
        <w:t xml:space="preserve">A foglalkoztatás elősegítéséről és a munkanélküliek ellátásról szóló 1991. évi IV. törvény (Flt.) célja, hogy biztosítsa a munka és a foglalkoztatás szabad megválasztásához való jog gyakorlásának elősegítését, a foglalkoztatási feszültségek feloldását, valamint az álláskeresők támogatását. Magyarország helyi önkormányzatairól szóló törvény (Mötv.) 15 §-a szerint a helyi önkormányzat a feladat- és hatásköreinek ellátása során – törvényben meghatározott módon és mértékben – biztosítja a közfoglalkoztatási jogviszonyban lévő személyek feladatellátásba történő bevonását. </w:t>
      </w:r>
    </w:p>
    <w:p w:rsidR="003E39A7" w:rsidRPr="00B84B31" w:rsidRDefault="003E39A7" w:rsidP="003E39A7">
      <w:pPr>
        <w:rPr>
          <w:rFonts w:asciiTheme="minorHAnsi" w:hAnsiTheme="minorHAnsi"/>
        </w:rPr>
      </w:pPr>
    </w:p>
    <w:p w:rsidR="003E39A7" w:rsidRPr="00B84B31" w:rsidRDefault="003E39A7" w:rsidP="003E39A7">
      <w:pPr>
        <w:rPr>
          <w:rFonts w:asciiTheme="minorHAnsi" w:hAnsiTheme="minorHAnsi"/>
        </w:rPr>
      </w:pPr>
      <w:r w:rsidRPr="00B84B31">
        <w:rPr>
          <w:rFonts w:asciiTheme="minorHAnsi" w:hAnsiTheme="minorHAnsi"/>
        </w:rPr>
        <w:lastRenderedPageBreak/>
        <w:t>A helyi önkormányzat az Flt. 8. §-a értelmében külön törvényben meghatározott foglalkoztatási feladatainak ellátása során</w:t>
      </w:r>
    </w:p>
    <w:p w:rsidR="003E39A7" w:rsidRPr="00B84B31" w:rsidRDefault="003E39A7" w:rsidP="00AA5A90">
      <w:pPr>
        <w:pStyle w:val="Listaszerbekezds"/>
        <w:numPr>
          <w:ilvl w:val="0"/>
          <w:numId w:val="10"/>
        </w:numPr>
        <w:spacing w:after="200" w:line="276" w:lineRule="auto"/>
        <w:contextualSpacing/>
        <w:rPr>
          <w:rFonts w:asciiTheme="minorHAnsi" w:hAnsiTheme="minorHAnsi"/>
        </w:rPr>
      </w:pPr>
      <w:r w:rsidRPr="00B84B31">
        <w:rPr>
          <w:rFonts w:asciiTheme="minorHAnsi" w:hAnsiTheme="minorHAnsi"/>
        </w:rPr>
        <w:t>közfoglalkoztatást szervez,</w:t>
      </w:r>
    </w:p>
    <w:p w:rsidR="003E39A7" w:rsidRPr="00B84B31" w:rsidRDefault="003E39A7" w:rsidP="00AA5A90">
      <w:pPr>
        <w:pStyle w:val="Listaszerbekezds"/>
        <w:numPr>
          <w:ilvl w:val="0"/>
          <w:numId w:val="10"/>
        </w:numPr>
        <w:spacing w:after="200" w:line="276" w:lineRule="auto"/>
        <w:contextualSpacing/>
        <w:rPr>
          <w:rFonts w:asciiTheme="minorHAnsi" w:hAnsiTheme="minorHAnsi"/>
        </w:rPr>
      </w:pPr>
      <w:r w:rsidRPr="00B84B31">
        <w:rPr>
          <w:rFonts w:asciiTheme="minorHAnsi" w:hAnsiTheme="minorHAnsi"/>
        </w:rPr>
        <w:t>figyelemmel kíséri a helyi foglalkoztatási viszonyok alakulását,</w:t>
      </w:r>
    </w:p>
    <w:p w:rsidR="003E39A7" w:rsidRPr="00B84B31" w:rsidRDefault="003E39A7" w:rsidP="00AA5A90">
      <w:pPr>
        <w:pStyle w:val="Listaszerbekezds"/>
        <w:numPr>
          <w:ilvl w:val="0"/>
          <w:numId w:val="10"/>
        </w:numPr>
        <w:spacing w:after="200" w:line="276" w:lineRule="auto"/>
        <w:contextualSpacing/>
        <w:rPr>
          <w:rFonts w:asciiTheme="minorHAnsi" w:hAnsiTheme="minorHAnsi"/>
        </w:rPr>
      </w:pPr>
      <w:r w:rsidRPr="00B84B31">
        <w:rPr>
          <w:rFonts w:asciiTheme="minorHAnsi" w:hAnsiTheme="minorHAnsi"/>
        </w:rPr>
        <w:t xml:space="preserve">döntéseinek előkészítése, valamint végrehajtása során figyelembe veszi azok foglalkoztatáspolitikai követelményeit, </w:t>
      </w:r>
    </w:p>
    <w:p w:rsidR="003E39A7" w:rsidRPr="00B84B31" w:rsidRDefault="003E39A7" w:rsidP="00AA5A90">
      <w:pPr>
        <w:pStyle w:val="Listaszerbekezds"/>
        <w:numPr>
          <w:ilvl w:val="0"/>
          <w:numId w:val="10"/>
        </w:numPr>
        <w:spacing w:after="200" w:line="276" w:lineRule="auto"/>
        <w:contextualSpacing/>
        <w:rPr>
          <w:rFonts w:asciiTheme="minorHAnsi" w:hAnsiTheme="minorHAnsi"/>
        </w:rPr>
      </w:pPr>
      <w:r w:rsidRPr="00B84B31">
        <w:rPr>
          <w:rFonts w:asciiTheme="minorHAnsi" w:hAnsiTheme="minorHAnsi"/>
        </w:rPr>
        <w:t>az állami foglalkoztatási szerv működési feltételeihez és fejlesztéséhez támogatást nyújt.</w:t>
      </w:r>
    </w:p>
    <w:p w:rsidR="003E39A7" w:rsidRPr="00B84B31" w:rsidRDefault="003E39A7" w:rsidP="003E39A7">
      <w:pPr>
        <w:rPr>
          <w:rFonts w:asciiTheme="minorHAnsi" w:hAnsiTheme="minorHAnsi"/>
        </w:rPr>
      </w:pPr>
      <w:r w:rsidRPr="00B84B31">
        <w:rPr>
          <w:rFonts w:asciiTheme="minorHAnsi" w:hAnsiTheme="minorHAnsi"/>
        </w:rPr>
        <w:t>Az alábbi táblázatokba gyűjtött adatok, valamint a helyi önkormányzat a foglalkoztatás elősegítéséről és a munkanélküliek ellátásáról szóló 1991. évi IV. törvény (Flt.) és a Mötv-ben foglalt feladatai alapján településünkre jellemző foglalkoztatottságot, munkaerő-piaci lehetőségeket elemzi az elmúlt évek változásainak bemutatásával, a különböző korosztályok, illetve nemek szerinti bontásban.</w:t>
      </w:r>
    </w:p>
    <w:p w:rsidR="003E39A7" w:rsidRPr="00B84B31" w:rsidRDefault="003E39A7" w:rsidP="003E39A7">
      <w:pPr>
        <w:jc w:val="left"/>
        <w:rPr>
          <w:rFonts w:asciiTheme="minorHAnsi" w:hAnsiTheme="minorHAnsi"/>
        </w:rPr>
      </w:pPr>
    </w:p>
    <w:p w:rsidR="00AE5CF3" w:rsidRPr="00B84B31" w:rsidRDefault="00AE5CF3" w:rsidP="00AE5CF3">
      <w:pPr>
        <w:keepNext/>
        <w:tabs>
          <w:tab w:val="left" w:pos="2580"/>
        </w:tabs>
        <w:outlineLvl w:val="1"/>
        <w:rPr>
          <w:rFonts w:asciiTheme="minorHAnsi" w:hAnsiTheme="minorHAnsi"/>
          <w:b/>
          <w:bCs/>
          <w:i/>
          <w:iCs/>
          <w:szCs w:val="22"/>
        </w:rPr>
      </w:pPr>
      <w:r w:rsidRPr="00B84B31">
        <w:rPr>
          <w:rFonts w:asciiTheme="minorHAnsi" w:hAnsiTheme="minorHAnsi"/>
          <w:b/>
          <w:bCs/>
          <w:i/>
          <w:iCs/>
          <w:szCs w:val="22"/>
        </w:rPr>
        <w:t>3.2.1. számú táblázat - Nyilvántartott álláskeresők száma és aránya, 15-64 évesek száma</w:t>
      </w:r>
      <w:bookmarkEnd w:id="67"/>
    </w:p>
    <w:p w:rsidR="00AE5CF3" w:rsidRPr="00B84B31" w:rsidRDefault="00AE5CF3" w:rsidP="00AE5CF3">
      <w:pPr>
        <w:keepNext/>
        <w:tabs>
          <w:tab w:val="left" w:pos="2580"/>
        </w:tabs>
        <w:outlineLvl w:val="1"/>
        <w:rPr>
          <w:rFonts w:asciiTheme="minorHAnsi" w:hAnsiTheme="minorHAnsi"/>
          <w:bCs/>
          <w:iCs/>
          <w:szCs w:val="22"/>
        </w:rPr>
      </w:pPr>
    </w:p>
    <w:tbl>
      <w:tblPr>
        <w:tblW w:w="0" w:type="auto"/>
        <w:tblLayout w:type="fixed"/>
        <w:tblCellMar>
          <w:left w:w="70" w:type="dxa"/>
          <w:right w:w="70" w:type="dxa"/>
        </w:tblCellMar>
        <w:tblLook w:val="00A0" w:firstRow="1" w:lastRow="0" w:firstColumn="1" w:lastColumn="0" w:noHBand="0" w:noVBand="0"/>
      </w:tblPr>
      <w:tblGrid>
        <w:gridCol w:w="779"/>
        <w:gridCol w:w="709"/>
        <w:gridCol w:w="850"/>
        <w:gridCol w:w="1451"/>
        <w:gridCol w:w="542"/>
        <w:gridCol w:w="499"/>
        <w:gridCol w:w="542"/>
        <w:gridCol w:w="499"/>
        <w:gridCol w:w="542"/>
        <w:gridCol w:w="500"/>
      </w:tblGrid>
      <w:tr w:rsidR="00AE5CF3" w:rsidRPr="00B84B31" w:rsidTr="00AE5CF3">
        <w:tc>
          <w:tcPr>
            <w:tcW w:w="779" w:type="dxa"/>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color w:val="000000"/>
                <w:szCs w:val="22"/>
              </w:rPr>
            </w:pPr>
          </w:p>
        </w:tc>
        <w:tc>
          <w:tcPr>
            <w:tcW w:w="3010" w:type="dxa"/>
            <w:gridSpan w:val="3"/>
            <w:tcBorders>
              <w:top w:val="single" w:sz="4" w:space="0" w:color="auto"/>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b/>
                <w:color w:val="000000"/>
                <w:szCs w:val="22"/>
              </w:rPr>
            </w:pPr>
            <w:r w:rsidRPr="00B84B31">
              <w:rPr>
                <w:rFonts w:asciiTheme="minorHAnsi" w:hAnsiTheme="minorHAnsi"/>
                <w:b/>
                <w:color w:val="000000"/>
                <w:szCs w:val="22"/>
              </w:rPr>
              <w:t>15-64 év közötti lakónépesség (fő)</w:t>
            </w:r>
          </w:p>
        </w:tc>
        <w:tc>
          <w:tcPr>
            <w:tcW w:w="3124" w:type="dxa"/>
            <w:gridSpan w:val="6"/>
            <w:tcBorders>
              <w:top w:val="single" w:sz="4" w:space="0" w:color="auto"/>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b/>
                <w:color w:val="000000"/>
                <w:szCs w:val="22"/>
              </w:rPr>
            </w:pPr>
            <w:r w:rsidRPr="00B84B31">
              <w:rPr>
                <w:rFonts w:asciiTheme="minorHAnsi" w:hAnsiTheme="minorHAnsi"/>
                <w:b/>
                <w:color w:val="000000"/>
                <w:szCs w:val="22"/>
              </w:rPr>
              <w:t>nyilvántartott álláskeresők száma</w:t>
            </w:r>
            <w:r w:rsidR="003E39A7" w:rsidRPr="00B84B31">
              <w:rPr>
                <w:rFonts w:asciiTheme="minorHAnsi" w:hAnsiTheme="minorHAnsi"/>
                <w:b/>
                <w:color w:val="000000"/>
                <w:szCs w:val="22"/>
              </w:rPr>
              <w:t xml:space="preserve"> (fő)</w:t>
            </w:r>
          </w:p>
        </w:tc>
      </w:tr>
      <w:tr w:rsidR="00AE5CF3" w:rsidRPr="00B84B31" w:rsidTr="0076680E">
        <w:tc>
          <w:tcPr>
            <w:tcW w:w="779" w:type="dxa"/>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color w:val="000000"/>
                <w:szCs w:val="2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nő</w:t>
            </w:r>
          </w:p>
        </w:tc>
        <w:tc>
          <w:tcPr>
            <w:tcW w:w="850" w:type="dxa"/>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férfi</w:t>
            </w:r>
          </w:p>
        </w:tc>
        <w:tc>
          <w:tcPr>
            <w:tcW w:w="1451" w:type="dxa"/>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összesen</w:t>
            </w:r>
          </w:p>
        </w:tc>
        <w:tc>
          <w:tcPr>
            <w:tcW w:w="1041" w:type="dxa"/>
            <w:gridSpan w:val="2"/>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nő</w:t>
            </w:r>
          </w:p>
        </w:tc>
        <w:tc>
          <w:tcPr>
            <w:tcW w:w="1041" w:type="dxa"/>
            <w:gridSpan w:val="2"/>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férfi</w:t>
            </w:r>
          </w:p>
        </w:tc>
        <w:tc>
          <w:tcPr>
            <w:tcW w:w="1042" w:type="dxa"/>
            <w:gridSpan w:val="2"/>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összesen</w:t>
            </w:r>
          </w:p>
        </w:tc>
      </w:tr>
      <w:tr w:rsidR="00AE5CF3" w:rsidRPr="00B84B31" w:rsidTr="0076680E">
        <w:tc>
          <w:tcPr>
            <w:tcW w:w="779" w:type="dxa"/>
            <w:tcBorders>
              <w:top w:val="single" w:sz="4" w:space="0" w:color="auto"/>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color w:val="000000"/>
                <w:szCs w:val="22"/>
              </w:rPr>
            </w:pPr>
          </w:p>
        </w:tc>
        <w:tc>
          <w:tcPr>
            <w:tcW w:w="709" w:type="dxa"/>
            <w:tcBorders>
              <w:top w:val="single" w:sz="4" w:space="0" w:color="auto"/>
              <w:left w:val="nil"/>
              <w:bottom w:val="single" w:sz="4" w:space="0" w:color="auto"/>
              <w:right w:val="single" w:sz="4" w:space="0" w:color="auto"/>
            </w:tcBorders>
            <w:noWrap/>
            <w:vAlign w:val="center"/>
          </w:tcPr>
          <w:p w:rsidR="00AE5CF3" w:rsidRPr="00B84B31" w:rsidRDefault="00D60785" w:rsidP="00AE5CF3">
            <w:pPr>
              <w:jc w:val="center"/>
              <w:rPr>
                <w:rFonts w:asciiTheme="minorHAnsi" w:hAnsiTheme="minorHAnsi"/>
                <w:i/>
                <w:color w:val="000000"/>
                <w:szCs w:val="22"/>
              </w:rPr>
            </w:pPr>
            <w:r w:rsidRPr="00B84B31">
              <w:rPr>
                <w:rFonts w:asciiTheme="minorHAnsi" w:hAnsiTheme="minorHAnsi"/>
                <w:i/>
                <w:color w:val="000000"/>
                <w:szCs w:val="22"/>
              </w:rPr>
              <w:t>fő</w:t>
            </w:r>
          </w:p>
        </w:tc>
        <w:tc>
          <w:tcPr>
            <w:tcW w:w="850" w:type="dxa"/>
            <w:tcBorders>
              <w:top w:val="single" w:sz="4" w:space="0" w:color="auto"/>
              <w:left w:val="nil"/>
              <w:bottom w:val="single" w:sz="4" w:space="0" w:color="auto"/>
              <w:right w:val="single" w:sz="4" w:space="0" w:color="auto"/>
            </w:tcBorders>
            <w:noWrap/>
            <w:vAlign w:val="center"/>
          </w:tcPr>
          <w:p w:rsidR="00AE5CF3" w:rsidRPr="00B84B31" w:rsidRDefault="00D60785" w:rsidP="00AE5CF3">
            <w:pPr>
              <w:jc w:val="center"/>
              <w:rPr>
                <w:rFonts w:asciiTheme="minorHAnsi" w:hAnsiTheme="minorHAnsi"/>
                <w:i/>
                <w:color w:val="000000"/>
                <w:szCs w:val="22"/>
              </w:rPr>
            </w:pPr>
            <w:r w:rsidRPr="00B84B31">
              <w:rPr>
                <w:rFonts w:asciiTheme="minorHAnsi" w:hAnsiTheme="minorHAnsi"/>
                <w:i/>
                <w:color w:val="000000"/>
                <w:szCs w:val="22"/>
              </w:rPr>
              <w:t>fő</w:t>
            </w:r>
          </w:p>
        </w:tc>
        <w:tc>
          <w:tcPr>
            <w:tcW w:w="1451" w:type="dxa"/>
            <w:tcBorders>
              <w:top w:val="single" w:sz="4" w:space="0" w:color="auto"/>
              <w:left w:val="nil"/>
              <w:bottom w:val="single" w:sz="4" w:space="0" w:color="auto"/>
              <w:right w:val="single" w:sz="4" w:space="0" w:color="auto"/>
            </w:tcBorders>
            <w:noWrap/>
            <w:vAlign w:val="center"/>
          </w:tcPr>
          <w:p w:rsidR="00AE5CF3" w:rsidRPr="00B84B31" w:rsidRDefault="00D60785" w:rsidP="00AE5CF3">
            <w:pPr>
              <w:jc w:val="center"/>
              <w:rPr>
                <w:rFonts w:asciiTheme="minorHAnsi" w:hAnsiTheme="minorHAnsi"/>
                <w:i/>
                <w:color w:val="000000"/>
                <w:szCs w:val="22"/>
              </w:rPr>
            </w:pPr>
            <w:r w:rsidRPr="00B84B31">
              <w:rPr>
                <w:rFonts w:asciiTheme="minorHAnsi" w:hAnsiTheme="minorHAnsi"/>
                <w:i/>
                <w:color w:val="000000"/>
                <w:szCs w:val="22"/>
              </w:rPr>
              <w:t>fő</w:t>
            </w:r>
          </w:p>
        </w:tc>
        <w:tc>
          <w:tcPr>
            <w:tcW w:w="542" w:type="dxa"/>
            <w:tcBorders>
              <w:top w:val="single" w:sz="4" w:space="0" w:color="auto"/>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fő</w:t>
            </w:r>
          </w:p>
        </w:tc>
        <w:tc>
          <w:tcPr>
            <w:tcW w:w="499" w:type="dxa"/>
            <w:tcBorders>
              <w:top w:val="single" w:sz="4" w:space="0" w:color="auto"/>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w:t>
            </w:r>
          </w:p>
        </w:tc>
        <w:tc>
          <w:tcPr>
            <w:tcW w:w="542" w:type="dxa"/>
            <w:tcBorders>
              <w:top w:val="single" w:sz="4" w:space="0" w:color="auto"/>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fő</w:t>
            </w:r>
          </w:p>
        </w:tc>
        <w:tc>
          <w:tcPr>
            <w:tcW w:w="499" w:type="dxa"/>
            <w:tcBorders>
              <w:top w:val="single" w:sz="4" w:space="0" w:color="auto"/>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w:t>
            </w:r>
          </w:p>
        </w:tc>
        <w:tc>
          <w:tcPr>
            <w:tcW w:w="542" w:type="dxa"/>
            <w:tcBorders>
              <w:top w:val="single" w:sz="4" w:space="0" w:color="auto"/>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fő</w:t>
            </w:r>
          </w:p>
        </w:tc>
        <w:tc>
          <w:tcPr>
            <w:tcW w:w="500" w:type="dxa"/>
            <w:tcBorders>
              <w:top w:val="single" w:sz="4" w:space="0" w:color="auto"/>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i/>
                <w:color w:val="000000"/>
                <w:szCs w:val="22"/>
              </w:rPr>
            </w:pPr>
            <w:r w:rsidRPr="00B84B31">
              <w:rPr>
                <w:rFonts w:asciiTheme="minorHAnsi" w:hAnsiTheme="minorHAnsi"/>
                <w:i/>
                <w:color w:val="000000"/>
                <w:szCs w:val="22"/>
              </w:rPr>
              <w:t>%</w:t>
            </w:r>
          </w:p>
        </w:tc>
      </w:tr>
      <w:tr w:rsidR="00AE5CF3" w:rsidRPr="00B84B31" w:rsidTr="00AE5CF3">
        <w:tc>
          <w:tcPr>
            <w:tcW w:w="779" w:type="dxa"/>
            <w:tcBorders>
              <w:top w:val="nil"/>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color w:val="000000"/>
                <w:szCs w:val="22"/>
              </w:rPr>
            </w:pPr>
            <w:r w:rsidRPr="00B84B31">
              <w:rPr>
                <w:rFonts w:asciiTheme="minorHAnsi" w:hAnsiTheme="minorHAnsi"/>
                <w:b/>
                <w:color w:val="000000"/>
                <w:szCs w:val="22"/>
              </w:rPr>
              <w:t>20</w:t>
            </w:r>
            <w:r w:rsidR="00647180">
              <w:rPr>
                <w:rFonts w:asciiTheme="minorHAnsi" w:hAnsiTheme="minorHAnsi"/>
                <w:b/>
                <w:color w:val="000000"/>
                <w:szCs w:val="22"/>
              </w:rPr>
              <w:t>12</w:t>
            </w:r>
          </w:p>
        </w:tc>
        <w:tc>
          <w:tcPr>
            <w:tcW w:w="709"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948</w:t>
            </w:r>
          </w:p>
        </w:tc>
        <w:tc>
          <w:tcPr>
            <w:tcW w:w="850"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1048</w:t>
            </w:r>
          </w:p>
        </w:tc>
        <w:tc>
          <w:tcPr>
            <w:tcW w:w="1451"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b/>
                <w:color w:val="000000"/>
                <w:szCs w:val="22"/>
              </w:rPr>
            </w:pPr>
            <w:r>
              <w:rPr>
                <w:rFonts w:asciiTheme="minorHAnsi" w:hAnsiTheme="minorHAnsi"/>
                <w:b/>
                <w:color w:val="000000"/>
                <w:szCs w:val="22"/>
              </w:rPr>
              <w:t>1996</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60</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6,4</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47</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4,5</w:t>
            </w:r>
          </w:p>
        </w:tc>
        <w:tc>
          <w:tcPr>
            <w:tcW w:w="542" w:type="dxa"/>
            <w:tcBorders>
              <w:top w:val="nil"/>
              <w:left w:val="nil"/>
              <w:bottom w:val="single" w:sz="4" w:space="0" w:color="auto"/>
              <w:right w:val="single" w:sz="4" w:space="0" w:color="auto"/>
            </w:tcBorders>
            <w:noWrap/>
            <w:vAlign w:val="center"/>
          </w:tcPr>
          <w:p w:rsidR="00AE5CF3" w:rsidRPr="00B84B31" w:rsidRDefault="004F45DB" w:rsidP="00AE5CF3">
            <w:pPr>
              <w:jc w:val="center"/>
              <w:rPr>
                <w:rFonts w:asciiTheme="minorHAnsi" w:hAnsiTheme="minorHAnsi"/>
                <w:color w:val="000000"/>
                <w:szCs w:val="22"/>
              </w:rPr>
            </w:pPr>
            <w:r>
              <w:rPr>
                <w:rFonts w:asciiTheme="minorHAnsi" w:hAnsiTheme="minorHAnsi"/>
                <w:color w:val="000000"/>
                <w:szCs w:val="22"/>
              </w:rPr>
              <w:t>107</w:t>
            </w:r>
          </w:p>
        </w:tc>
        <w:tc>
          <w:tcPr>
            <w:tcW w:w="500" w:type="dxa"/>
            <w:tcBorders>
              <w:top w:val="nil"/>
              <w:left w:val="nil"/>
              <w:bottom w:val="single" w:sz="4" w:space="0" w:color="auto"/>
              <w:right w:val="single" w:sz="4" w:space="0" w:color="auto"/>
            </w:tcBorders>
            <w:noWrap/>
            <w:vAlign w:val="center"/>
          </w:tcPr>
          <w:p w:rsidR="00AE5CF3" w:rsidRPr="00B84B31" w:rsidRDefault="004F45DB" w:rsidP="00AE5CF3">
            <w:pPr>
              <w:jc w:val="center"/>
              <w:rPr>
                <w:rFonts w:asciiTheme="minorHAnsi" w:hAnsiTheme="minorHAnsi"/>
                <w:color w:val="000000"/>
                <w:szCs w:val="22"/>
              </w:rPr>
            </w:pPr>
            <w:r>
              <w:rPr>
                <w:rFonts w:asciiTheme="minorHAnsi" w:hAnsiTheme="minorHAnsi"/>
                <w:color w:val="000000"/>
                <w:szCs w:val="22"/>
              </w:rPr>
              <w:t>5,4</w:t>
            </w:r>
          </w:p>
        </w:tc>
      </w:tr>
      <w:tr w:rsidR="00AE5CF3" w:rsidRPr="00B84B31" w:rsidTr="00AE5CF3">
        <w:tc>
          <w:tcPr>
            <w:tcW w:w="779" w:type="dxa"/>
            <w:tcBorders>
              <w:top w:val="nil"/>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b/>
                <w:color w:val="000000"/>
                <w:szCs w:val="22"/>
              </w:rPr>
            </w:pPr>
            <w:r w:rsidRPr="00B84B31">
              <w:rPr>
                <w:rFonts w:asciiTheme="minorHAnsi" w:hAnsiTheme="minorHAnsi"/>
                <w:b/>
                <w:color w:val="000000"/>
                <w:szCs w:val="22"/>
              </w:rPr>
              <w:t>20</w:t>
            </w:r>
            <w:r w:rsidR="00647180">
              <w:rPr>
                <w:rFonts w:asciiTheme="minorHAnsi" w:hAnsiTheme="minorHAnsi"/>
                <w:b/>
                <w:color w:val="000000"/>
                <w:szCs w:val="22"/>
              </w:rPr>
              <w:t>13</w:t>
            </w:r>
          </w:p>
        </w:tc>
        <w:tc>
          <w:tcPr>
            <w:tcW w:w="709"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965</w:t>
            </w:r>
          </w:p>
        </w:tc>
        <w:tc>
          <w:tcPr>
            <w:tcW w:w="850"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1025</w:t>
            </w:r>
          </w:p>
        </w:tc>
        <w:tc>
          <w:tcPr>
            <w:tcW w:w="1451"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b/>
                <w:color w:val="000000"/>
                <w:szCs w:val="22"/>
              </w:rPr>
            </w:pPr>
            <w:r>
              <w:rPr>
                <w:rFonts w:asciiTheme="minorHAnsi" w:hAnsiTheme="minorHAnsi"/>
                <w:b/>
                <w:color w:val="000000"/>
                <w:szCs w:val="22"/>
              </w:rPr>
              <w:t>1990</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68</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7,0</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64</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6,3</w:t>
            </w:r>
          </w:p>
        </w:tc>
        <w:tc>
          <w:tcPr>
            <w:tcW w:w="542" w:type="dxa"/>
            <w:tcBorders>
              <w:top w:val="nil"/>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color w:val="000000"/>
                <w:szCs w:val="22"/>
              </w:rPr>
            </w:pPr>
            <w:r w:rsidRPr="00B84B31">
              <w:rPr>
                <w:rFonts w:asciiTheme="minorHAnsi" w:hAnsiTheme="minorHAnsi"/>
                <w:color w:val="000000"/>
                <w:szCs w:val="22"/>
              </w:rPr>
              <w:t>1</w:t>
            </w:r>
            <w:r w:rsidR="004F45DB">
              <w:rPr>
                <w:rFonts w:asciiTheme="minorHAnsi" w:hAnsiTheme="minorHAnsi"/>
                <w:color w:val="000000"/>
                <w:szCs w:val="22"/>
              </w:rPr>
              <w:t>32</w:t>
            </w:r>
          </w:p>
        </w:tc>
        <w:tc>
          <w:tcPr>
            <w:tcW w:w="500" w:type="dxa"/>
            <w:tcBorders>
              <w:top w:val="nil"/>
              <w:left w:val="nil"/>
              <w:bottom w:val="single" w:sz="4" w:space="0" w:color="auto"/>
              <w:right w:val="single" w:sz="4" w:space="0" w:color="auto"/>
            </w:tcBorders>
            <w:noWrap/>
            <w:vAlign w:val="center"/>
          </w:tcPr>
          <w:p w:rsidR="00AE5CF3" w:rsidRPr="00B84B31" w:rsidRDefault="004F45DB" w:rsidP="004F45DB">
            <w:pPr>
              <w:rPr>
                <w:rFonts w:asciiTheme="minorHAnsi" w:hAnsiTheme="minorHAnsi"/>
                <w:color w:val="000000"/>
                <w:szCs w:val="22"/>
              </w:rPr>
            </w:pPr>
            <w:r>
              <w:rPr>
                <w:rFonts w:asciiTheme="minorHAnsi" w:hAnsiTheme="minorHAnsi"/>
                <w:color w:val="000000"/>
                <w:szCs w:val="22"/>
              </w:rPr>
              <w:t>6,6</w:t>
            </w:r>
          </w:p>
        </w:tc>
      </w:tr>
      <w:tr w:rsidR="00AE5CF3" w:rsidRPr="00B84B31" w:rsidTr="00AE5CF3">
        <w:tc>
          <w:tcPr>
            <w:tcW w:w="779" w:type="dxa"/>
            <w:tcBorders>
              <w:top w:val="nil"/>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b/>
                <w:color w:val="000000"/>
                <w:szCs w:val="22"/>
              </w:rPr>
            </w:pPr>
            <w:r w:rsidRPr="00B84B31">
              <w:rPr>
                <w:rFonts w:asciiTheme="minorHAnsi" w:hAnsiTheme="minorHAnsi"/>
                <w:b/>
                <w:color w:val="000000"/>
                <w:szCs w:val="22"/>
              </w:rPr>
              <w:t>201</w:t>
            </w:r>
            <w:r w:rsidR="00647180">
              <w:rPr>
                <w:rFonts w:asciiTheme="minorHAnsi" w:hAnsiTheme="minorHAnsi"/>
                <w:b/>
                <w:color w:val="000000"/>
                <w:szCs w:val="22"/>
              </w:rPr>
              <w:t>4</w:t>
            </w:r>
          </w:p>
        </w:tc>
        <w:tc>
          <w:tcPr>
            <w:tcW w:w="709"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966</w:t>
            </w:r>
          </w:p>
        </w:tc>
        <w:tc>
          <w:tcPr>
            <w:tcW w:w="850"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1035</w:t>
            </w:r>
          </w:p>
        </w:tc>
        <w:tc>
          <w:tcPr>
            <w:tcW w:w="1451"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b/>
                <w:color w:val="000000"/>
                <w:szCs w:val="22"/>
              </w:rPr>
            </w:pPr>
            <w:r>
              <w:rPr>
                <w:rFonts w:asciiTheme="minorHAnsi" w:hAnsiTheme="minorHAnsi"/>
                <w:b/>
                <w:color w:val="000000"/>
                <w:szCs w:val="22"/>
              </w:rPr>
              <w:t>2001</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72</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7,5</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50</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4,8</w:t>
            </w:r>
          </w:p>
        </w:tc>
        <w:tc>
          <w:tcPr>
            <w:tcW w:w="542" w:type="dxa"/>
            <w:tcBorders>
              <w:top w:val="nil"/>
              <w:left w:val="nil"/>
              <w:bottom w:val="single" w:sz="4" w:space="0" w:color="auto"/>
              <w:right w:val="single" w:sz="4" w:space="0" w:color="auto"/>
            </w:tcBorders>
            <w:noWrap/>
            <w:vAlign w:val="center"/>
          </w:tcPr>
          <w:p w:rsidR="00AE5CF3" w:rsidRPr="00B84B31" w:rsidRDefault="004F45DB" w:rsidP="00AE5CF3">
            <w:pPr>
              <w:jc w:val="center"/>
              <w:rPr>
                <w:rFonts w:asciiTheme="minorHAnsi" w:hAnsiTheme="minorHAnsi"/>
                <w:color w:val="000000"/>
                <w:szCs w:val="22"/>
              </w:rPr>
            </w:pPr>
            <w:r>
              <w:rPr>
                <w:rFonts w:asciiTheme="minorHAnsi" w:hAnsiTheme="minorHAnsi"/>
                <w:color w:val="000000"/>
                <w:szCs w:val="22"/>
              </w:rPr>
              <w:t>122</w:t>
            </w:r>
          </w:p>
        </w:tc>
        <w:tc>
          <w:tcPr>
            <w:tcW w:w="500" w:type="dxa"/>
            <w:tcBorders>
              <w:top w:val="nil"/>
              <w:left w:val="nil"/>
              <w:bottom w:val="single" w:sz="4" w:space="0" w:color="auto"/>
              <w:right w:val="single" w:sz="4" w:space="0" w:color="auto"/>
            </w:tcBorders>
            <w:noWrap/>
            <w:vAlign w:val="center"/>
          </w:tcPr>
          <w:p w:rsidR="00AE5CF3" w:rsidRPr="00B84B31" w:rsidRDefault="004F45DB" w:rsidP="00AE5CF3">
            <w:pPr>
              <w:jc w:val="center"/>
              <w:rPr>
                <w:rFonts w:asciiTheme="minorHAnsi" w:hAnsiTheme="minorHAnsi"/>
                <w:color w:val="000000"/>
                <w:szCs w:val="22"/>
              </w:rPr>
            </w:pPr>
            <w:r>
              <w:rPr>
                <w:rFonts w:asciiTheme="minorHAnsi" w:hAnsiTheme="minorHAnsi"/>
                <w:color w:val="000000"/>
                <w:szCs w:val="22"/>
              </w:rPr>
              <w:t>6,1</w:t>
            </w:r>
          </w:p>
        </w:tc>
      </w:tr>
      <w:tr w:rsidR="00AE5CF3" w:rsidRPr="00B84B31" w:rsidTr="00AE5CF3">
        <w:tc>
          <w:tcPr>
            <w:tcW w:w="779" w:type="dxa"/>
            <w:tcBorders>
              <w:top w:val="nil"/>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b/>
                <w:color w:val="000000"/>
                <w:szCs w:val="22"/>
              </w:rPr>
            </w:pPr>
            <w:r w:rsidRPr="00B84B31">
              <w:rPr>
                <w:rFonts w:asciiTheme="minorHAnsi" w:hAnsiTheme="minorHAnsi"/>
                <w:b/>
                <w:color w:val="000000"/>
                <w:szCs w:val="22"/>
              </w:rPr>
              <w:t>201</w:t>
            </w:r>
            <w:r w:rsidR="00647180">
              <w:rPr>
                <w:rFonts w:asciiTheme="minorHAnsi" w:hAnsiTheme="minorHAnsi"/>
                <w:b/>
                <w:color w:val="000000"/>
                <w:szCs w:val="22"/>
              </w:rPr>
              <w:t>5</w:t>
            </w:r>
          </w:p>
        </w:tc>
        <w:tc>
          <w:tcPr>
            <w:tcW w:w="709"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9</w:t>
            </w:r>
            <w:r w:rsidR="00194FE9">
              <w:rPr>
                <w:rFonts w:asciiTheme="minorHAnsi" w:hAnsiTheme="minorHAnsi"/>
                <w:color w:val="000000"/>
                <w:szCs w:val="22"/>
              </w:rPr>
              <w:t>65</w:t>
            </w:r>
          </w:p>
        </w:tc>
        <w:tc>
          <w:tcPr>
            <w:tcW w:w="850"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1030</w:t>
            </w:r>
          </w:p>
        </w:tc>
        <w:tc>
          <w:tcPr>
            <w:tcW w:w="1451"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b/>
                <w:color w:val="000000"/>
                <w:szCs w:val="22"/>
              </w:rPr>
            </w:pPr>
            <w:r>
              <w:rPr>
                <w:rFonts w:asciiTheme="minorHAnsi" w:hAnsiTheme="minorHAnsi"/>
                <w:b/>
                <w:color w:val="000000"/>
                <w:szCs w:val="22"/>
              </w:rPr>
              <w:t>1995</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61</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6,4</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43</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4,2</w:t>
            </w:r>
          </w:p>
        </w:tc>
        <w:tc>
          <w:tcPr>
            <w:tcW w:w="542" w:type="dxa"/>
            <w:tcBorders>
              <w:top w:val="nil"/>
              <w:left w:val="nil"/>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color w:val="000000"/>
                <w:szCs w:val="22"/>
              </w:rPr>
            </w:pPr>
            <w:r w:rsidRPr="00B84B31">
              <w:rPr>
                <w:rFonts w:asciiTheme="minorHAnsi" w:hAnsiTheme="minorHAnsi"/>
                <w:color w:val="000000"/>
                <w:szCs w:val="22"/>
              </w:rPr>
              <w:t>1</w:t>
            </w:r>
            <w:r w:rsidR="004F45DB">
              <w:rPr>
                <w:rFonts w:asciiTheme="minorHAnsi" w:hAnsiTheme="minorHAnsi"/>
                <w:color w:val="000000"/>
                <w:szCs w:val="22"/>
              </w:rPr>
              <w:t>04</w:t>
            </w:r>
          </w:p>
        </w:tc>
        <w:tc>
          <w:tcPr>
            <w:tcW w:w="500" w:type="dxa"/>
            <w:tcBorders>
              <w:top w:val="nil"/>
              <w:left w:val="nil"/>
              <w:bottom w:val="single" w:sz="4" w:space="0" w:color="auto"/>
              <w:right w:val="single" w:sz="4" w:space="0" w:color="auto"/>
            </w:tcBorders>
            <w:noWrap/>
            <w:vAlign w:val="center"/>
          </w:tcPr>
          <w:p w:rsidR="00AE5CF3" w:rsidRPr="00B84B31" w:rsidRDefault="004F45DB" w:rsidP="00AE5CF3">
            <w:pPr>
              <w:jc w:val="center"/>
              <w:rPr>
                <w:rFonts w:asciiTheme="minorHAnsi" w:hAnsiTheme="minorHAnsi"/>
                <w:color w:val="000000"/>
                <w:szCs w:val="22"/>
              </w:rPr>
            </w:pPr>
            <w:r>
              <w:rPr>
                <w:rFonts w:asciiTheme="minorHAnsi" w:hAnsiTheme="minorHAnsi"/>
                <w:color w:val="000000"/>
                <w:szCs w:val="22"/>
              </w:rPr>
              <w:t>5,3</w:t>
            </w:r>
          </w:p>
        </w:tc>
      </w:tr>
      <w:tr w:rsidR="00AE5CF3" w:rsidRPr="00B84B31" w:rsidTr="00AE5CF3">
        <w:tc>
          <w:tcPr>
            <w:tcW w:w="779" w:type="dxa"/>
            <w:tcBorders>
              <w:top w:val="nil"/>
              <w:left w:val="single" w:sz="4" w:space="0" w:color="auto"/>
              <w:bottom w:val="single" w:sz="4" w:space="0" w:color="auto"/>
              <w:right w:val="single" w:sz="4" w:space="0" w:color="auto"/>
            </w:tcBorders>
            <w:noWrap/>
            <w:vAlign w:val="center"/>
          </w:tcPr>
          <w:p w:rsidR="00AE5CF3" w:rsidRPr="00B84B31" w:rsidRDefault="00AE5CF3" w:rsidP="00AE5CF3">
            <w:pPr>
              <w:jc w:val="center"/>
              <w:rPr>
                <w:rFonts w:asciiTheme="minorHAnsi" w:hAnsiTheme="minorHAnsi"/>
                <w:b/>
                <w:color w:val="000000"/>
                <w:szCs w:val="22"/>
              </w:rPr>
            </w:pPr>
            <w:r w:rsidRPr="00B84B31">
              <w:rPr>
                <w:rFonts w:asciiTheme="minorHAnsi" w:hAnsiTheme="minorHAnsi"/>
                <w:b/>
                <w:color w:val="000000"/>
                <w:szCs w:val="22"/>
              </w:rPr>
              <w:t>20</w:t>
            </w:r>
            <w:r w:rsidR="00647180">
              <w:rPr>
                <w:rFonts w:asciiTheme="minorHAnsi" w:hAnsiTheme="minorHAnsi"/>
                <w:b/>
                <w:color w:val="000000"/>
                <w:szCs w:val="22"/>
              </w:rPr>
              <w:t>16</w:t>
            </w:r>
          </w:p>
        </w:tc>
        <w:tc>
          <w:tcPr>
            <w:tcW w:w="709"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1015</w:t>
            </w:r>
          </w:p>
        </w:tc>
        <w:tc>
          <w:tcPr>
            <w:tcW w:w="850"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color w:val="000000"/>
                <w:szCs w:val="22"/>
              </w:rPr>
            </w:pPr>
            <w:r>
              <w:rPr>
                <w:rFonts w:asciiTheme="minorHAnsi" w:hAnsiTheme="minorHAnsi"/>
                <w:color w:val="000000"/>
                <w:szCs w:val="22"/>
              </w:rPr>
              <w:t>1117</w:t>
            </w:r>
          </w:p>
        </w:tc>
        <w:tc>
          <w:tcPr>
            <w:tcW w:w="1451" w:type="dxa"/>
            <w:tcBorders>
              <w:top w:val="nil"/>
              <w:left w:val="nil"/>
              <w:bottom w:val="single" w:sz="4" w:space="0" w:color="auto"/>
              <w:right w:val="single" w:sz="4" w:space="0" w:color="auto"/>
            </w:tcBorders>
            <w:noWrap/>
            <w:vAlign w:val="center"/>
          </w:tcPr>
          <w:p w:rsidR="00AE5CF3" w:rsidRPr="00B84B31" w:rsidRDefault="004E32A9" w:rsidP="00AE5CF3">
            <w:pPr>
              <w:jc w:val="center"/>
              <w:rPr>
                <w:rFonts w:asciiTheme="minorHAnsi" w:hAnsiTheme="minorHAnsi"/>
                <w:b/>
                <w:color w:val="000000"/>
                <w:szCs w:val="22"/>
              </w:rPr>
            </w:pPr>
            <w:r>
              <w:rPr>
                <w:rFonts w:asciiTheme="minorHAnsi" w:hAnsiTheme="minorHAnsi"/>
                <w:b/>
                <w:color w:val="000000"/>
                <w:szCs w:val="22"/>
              </w:rPr>
              <w:t>2132</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58</w:t>
            </w:r>
          </w:p>
        </w:tc>
        <w:tc>
          <w:tcPr>
            <w:tcW w:w="499"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5,7</w:t>
            </w:r>
          </w:p>
        </w:tc>
        <w:tc>
          <w:tcPr>
            <w:tcW w:w="542" w:type="dxa"/>
            <w:tcBorders>
              <w:top w:val="nil"/>
              <w:left w:val="nil"/>
              <w:bottom w:val="single" w:sz="4" w:space="0" w:color="auto"/>
              <w:right w:val="single" w:sz="4" w:space="0" w:color="auto"/>
            </w:tcBorders>
            <w:noWrap/>
            <w:vAlign w:val="center"/>
          </w:tcPr>
          <w:p w:rsidR="00AE5CF3" w:rsidRPr="00B84B31" w:rsidRDefault="00194FE9" w:rsidP="00AE5CF3">
            <w:pPr>
              <w:jc w:val="center"/>
              <w:rPr>
                <w:rFonts w:asciiTheme="minorHAnsi" w:hAnsiTheme="minorHAnsi"/>
                <w:color w:val="000000"/>
                <w:szCs w:val="22"/>
              </w:rPr>
            </w:pPr>
            <w:r>
              <w:rPr>
                <w:rFonts w:asciiTheme="minorHAnsi" w:hAnsiTheme="minorHAnsi"/>
                <w:color w:val="000000"/>
                <w:szCs w:val="22"/>
              </w:rPr>
              <w:t>32</w:t>
            </w:r>
          </w:p>
        </w:tc>
        <w:tc>
          <w:tcPr>
            <w:tcW w:w="499" w:type="dxa"/>
            <w:tcBorders>
              <w:top w:val="nil"/>
              <w:left w:val="nil"/>
              <w:bottom w:val="single" w:sz="4" w:space="0" w:color="auto"/>
              <w:right w:val="single" w:sz="4" w:space="0" w:color="auto"/>
            </w:tcBorders>
            <w:noWrap/>
            <w:vAlign w:val="center"/>
          </w:tcPr>
          <w:p w:rsidR="00AE5CF3" w:rsidRPr="00B84B31" w:rsidRDefault="004F45DB" w:rsidP="00AE5CF3">
            <w:pPr>
              <w:jc w:val="center"/>
              <w:rPr>
                <w:rFonts w:asciiTheme="minorHAnsi" w:hAnsiTheme="minorHAnsi"/>
                <w:color w:val="000000"/>
                <w:szCs w:val="22"/>
              </w:rPr>
            </w:pPr>
            <w:r>
              <w:rPr>
                <w:rFonts w:asciiTheme="minorHAnsi" w:hAnsiTheme="minorHAnsi"/>
                <w:color w:val="000000"/>
                <w:szCs w:val="22"/>
              </w:rPr>
              <w:t>2,8</w:t>
            </w:r>
          </w:p>
        </w:tc>
        <w:tc>
          <w:tcPr>
            <w:tcW w:w="542" w:type="dxa"/>
            <w:tcBorders>
              <w:top w:val="nil"/>
              <w:left w:val="nil"/>
              <w:bottom w:val="single" w:sz="4" w:space="0" w:color="auto"/>
              <w:right w:val="single" w:sz="4" w:space="0" w:color="auto"/>
            </w:tcBorders>
            <w:noWrap/>
            <w:vAlign w:val="center"/>
          </w:tcPr>
          <w:p w:rsidR="00AE5CF3" w:rsidRPr="00B84B31" w:rsidRDefault="004F45DB" w:rsidP="00AE5CF3">
            <w:pPr>
              <w:jc w:val="center"/>
              <w:rPr>
                <w:rFonts w:asciiTheme="minorHAnsi" w:hAnsiTheme="minorHAnsi"/>
                <w:color w:val="000000"/>
                <w:szCs w:val="22"/>
              </w:rPr>
            </w:pPr>
            <w:r>
              <w:rPr>
                <w:rFonts w:asciiTheme="minorHAnsi" w:hAnsiTheme="minorHAnsi"/>
                <w:color w:val="000000"/>
                <w:szCs w:val="22"/>
              </w:rPr>
              <w:t>90</w:t>
            </w:r>
          </w:p>
        </w:tc>
        <w:tc>
          <w:tcPr>
            <w:tcW w:w="500" w:type="dxa"/>
            <w:tcBorders>
              <w:top w:val="nil"/>
              <w:left w:val="nil"/>
              <w:bottom w:val="single" w:sz="4" w:space="0" w:color="auto"/>
              <w:right w:val="single" w:sz="4" w:space="0" w:color="auto"/>
            </w:tcBorders>
            <w:noWrap/>
            <w:vAlign w:val="center"/>
          </w:tcPr>
          <w:p w:rsidR="00AE5CF3" w:rsidRPr="00B84B31" w:rsidRDefault="004F45DB" w:rsidP="00AE5CF3">
            <w:pPr>
              <w:jc w:val="center"/>
              <w:rPr>
                <w:rFonts w:asciiTheme="minorHAnsi" w:hAnsiTheme="minorHAnsi"/>
                <w:color w:val="000000"/>
                <w:szCs w:val="22"/>
              </w:rPr>
            </w:pPr>
            <w:r>
              <w:rPr>
                <w:rFonts w:asciiTheme="minorHAnsi" w:hAnsiTheme="minorHAnsi"/>
                <w:color w:val="000000"/>
                <w:szCs w:val="22"/>
              </w:rPr>
              <w:t>4,2</w:t>
            </w:r>
          </w:p>
        </w:tc>
      </w:tr>
    </w:tbl>
    <w:p w:rsidR="001B165E" w:rsidRDefault="001B165E" w:rsidP="00C76BE7">
      <w:pPr>
        <w:autoSpaceDE w:val="0"/>
        <w:autoSpaceDN w:val="0"/>
        <w:adjustRightInd w:val="0"/>
        <w:spacing w:after="20"/>
        <w:ind w:firstLine="142"/>
        <w:rPr>
          <w:rFonts w:asciiTheme="minorHAnsi" w:hAnsiTheme="minorHAnsi"/>
        </w:rPr>
      </w:pPr>
    </w:p>
    <w:p w:rsidR="00AE5CF3" w:rsidRPr="00B84B31" w:rsidRDefault="00AE5CF3" w:rsidP="004F45DB">
      <w:pPr>
        <w:autoSpaceDE w:val="0"/>
        <w:autoSpaceDN w:val="0"/>
        <w:adjustRightInd w:val="0"/>
        <w:spacing w:after="20"/>
        <w:rPr>
          <w:rFonts w:asciiTheme="minorHAnsi" w:hAnsiTheme="minorHAnsi"/>
          <w:iCs/>
          <w:szCs w:val="22"/>
        </w:rPr>
      </w:pPr>
      <w:r w:rsidRPr="00B84B31">
        <w:rPr>
          <w:rFonts w:asciiTheme="minorHAnsi" w:hAnsiTheme="minorHAnsi"/>
          <w:iCs/>
          <w:szCs w:val="22"/>
        </w:rPr>
        <w:t xml:space="preserve">Fenti táblázatból látszik, hogy Kulcs községben a munkanélküli nők száma magasabb, mint a férfiaké. A KSH adatai szerint, a férfiak létszáma kevesebb, mint a nőké. Kulcson ez fordított arányban áll, az itt élő 15-64 év közötti lakónépességű férfiak száma magasabb, mint nőtársaiké. A HEP egyik célja, hogy a munkaképes korú álláskeresőket vissza kell integrálni a foglalkoztatottak körébe. </w:t>
      </w:r>
    </w:p>
    <w:p w:rsidR="00AE5CF3" w:rsidRPr="00B84B31" w:rsidRDefault="00AE5CF3" w:rsidP="00C76BE7">
      <w:pPr>
        <w:autoSpaceDE w:val="0"/>
        <w:autoSpaceDN w:val="0"/>
        <w:adjustRightInd w:val="0"/>
        <w:spacing w:after="20"/>
        <w:ind w:firstLine="142"/>
        <w:rPr>
          <w:rFonts w:asciiTheme="minorHAnsi" w:hAnsiTheme="minorHAnsi"/>
          <w:i/>
          <w:iCs/>
          <w:szCs w:val="22"/>
        </w:rPr>
      </w:pPr>
    </w:p>
    <w:p w:rsidR="00017829" w:rsidRPr="00B84B31" w:rsidRDefault="00017829" w:rsidP="00D60785">
      <w:pPr>
        <w:pStyle w:val="Tblacm"/>
        <w:rPr>
          <w:rFonts w:asciiTheme="minorHAnsi" w:hAnsiTheme="minorHAnsi"/>
          <w:b/>
          <w:i/>
        </w:rPr>
      </w:pPr>
      <w:bookmarkStart w:id="68" w:name="_Toc349211098"/>
    </w:p>
    <w:p w:rsidR="00D60785" w:rsidRPr="00B84B31" w:rsidRDefault="00D60785" w:rsidP="00D60785">
      <w:pPr>
        <w:pStyle w:val="Tblacm"/>
        <w:rPr>
          <w:rFonts w:asciiTheme="minorHAnsi" w:hAnsiTheme="minorHAnsi"/>
          <w:b/>
          <w:i/>
        </w:rPr>
      </w:pPr>
      <w:r w:rsidRPr="00B84B31">
        <w:rPr>
          <w:rFonts w:asciiTheme="minorHAnsi" w:hAnsiTheme="minorHAnsi"/>
          <w:b/>
          <w:i/>
        </w:rPr>
        <w:t>3.2.2. számú táblázat - Regisztrált munkanélküliek száma korcsoport szerint</w:t>
      </w:r>
      <w:r w:rsidR="004F45DB">
        <w:rPr>
          <w:rFonts w:asciiTheme="minorHAnsi" w:hAnsiTheme="minorHAnsi"/>
          <w:b/>
          <w:i/>
        </w:rPr>
        <w:t xml:space="preserve"> (átlagos adat)</w:t>
      </w:r>
    </w:p>
    <w:bookmarkEnd w:id="68"/>
    <w:p w:rsidR="00D60785" w:rsidRPr="00B84B31" w:rsidRDefault="00D60785" w:rsidP="00D60785">
      <w:pPr>
        <w:pStyle w:val="Tblacm"/>
        <w:rPr>
          <w:rFonts w:asciiTheme="minorHAnsi" w:hAnsiTheme="minorHAnsi"/>
        </w:rPr>
      </w:pPr>
    </w:p>
    <w:tbl>
      <w:tblPr>
        <w:tblW w:w="0" w:type="auto"/>
        <w:tblCellMar>
          <w:left w:w="70" w:type="dxa"/>
          <w:right w:w="70" w:type="dxa"/>
        </w:tblCellMar>
        <w:tblLook w:val="00A0" w:firstRow="1" w:lastRow="0" w:firstColumn="1" w:lastColumn="0" w:noHBand="0" w:noVBand="0"/>
      </w:tblPr>
      <w:tblGrid>
        <w:gridCol w:w="2945"/>
        <w:gridCol w:w="539"/>
        <w:gridCol w:w="1259"/>
        <w:gridCol w:w="1259"/>
        <w:gridCol w:w="1259"/>
        <w:gridCol w:w="1259"/>
        <w:gridCol w:w="1259"/>
      </w:tblGrid>
      <w:tr w:rsidR="00D60785" w:rsidRPr="00B84B31" w:rsidTr="00D60785">
        <w:tc>
          <w:tcPr>
            <w:tcW w:w="2945" w:type="dxa"/>
            <w:tcBorders>
              <w:top w:val="single" w:sz="4" w:space="0" w:color="auto"/>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0000"/>
                <w:szCs w:val="22"/>
              </w:rPr>
            </w:pPr>
            <w:r w:rsidRPr="00B84B31">
              <w:rPr>
                <w:rFonts w:asciiTheme="minorHAnsi" w:hAnsiTheme="minorHAnsi"/>
                <w:b/>
                <w:color w:val="000000"/>
                <w:szCs w:val="22"/>
              </w:rPr>
              <w:t> </w:t>
            </w:r>
          </w:p>
        </w:tc>
        <w:tc>
          <w:tcPr>
            <w:tcW w:w="539" w:type="dxa"/>
            <w:tcBorders>
              <w:top w:val="single" w:sz="4" w:space="0" w:color="auto"/>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0000"/>
                <w:szCs w:val="22"/>
              </w:rPr>
            </w:pPr>
            <w:r w:rsidRPr="00B84B31">
              <w:rPr>
                <w:rFonts w:asciiTheme="minorHAnsi" w:hAnsiTheme="minorHAnsi"/>
                <w:b/>
                <w:color w:val="000000"/>
                <w:szCs w:val="22"/>
              </w:rPr>
              <w:t> </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0000"/>
                <w:szCs w:val="22"/>
              </w:rPr>
            </w:pPr>
            <w:r w:rsidRPr="00B84B31">
              <w:rPr>
                <w:rFonts w:asciiTheme="minorHAnsi" w:hAnsiTheme="minorHAnsi"/>
                <w:b/>
                <w:color w:val="000000"/>
                <w:szCs w:val="22"/>
              </w:rPr>
              <w:t>20</w:t>
            </w:r>
            <w:r w:rsidR="004F45DB">
              <w:rPr>
                <w:rFonts w:asciiTheme="minorHAnsi" w:hAnsiTheme="minorHAnsi"/>
                <w:b/>
                <w:color w:val="000000"/>
                <w:szCs w:val="22"/>
              </w:rPr>
              <w:t>12</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b/>
                <w:color w:val="000000"/>
                <w:szCs w:val="22"/>
              </w:rPr>
            </w:pPr>
            <w:r>
              <w:rPr>
                <w:rFonts w:asciiTheme="minorHAnsi" w:hAnsiTheme="minorHAnsi"/>
                <w:b/>
                <w:color w:val="000000"/>
                <w:szCs w:val="22"/>
              </w:rPr>
              <w:t>2013</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b/>
                <w:color w:val="000000"/>
                <w:szCs w:val="22"/>
              </w:rPr>
            </w:pPr>
            <w:r>
              <w:rPr>
                <w:rFonts w:asciiTheme="minorHAnsi" w:hAnsiTheme="minorHAnsi"/>
                <w:b/>
                <w:color w:val="000000"/>
                <w:szCs w:val="22"/>
              </w:rPr>
              <w:t>2014</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b/>
                <w:color w:val="000000"/>
                <w:szCs w:val="22"/>
              </w:rPr>
            </w:pPr>
            <w:r>
              <w:rPr>
                <w:rFonts w:asciiTheme="minorHAnsi" w:hAnsiTheme="minorHAnsi"/>
                <w:b/>
                <w:color w:val="000000"/>
                <w:szCs w:val="22"/>
              </w:rPr>
              <w:t>2015</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b/>
                <w:color w:val="000000"/>
                <w:szCs w:val="22"/>
              </w:rPr>
            </w:pPr>
            <w:r>
              <w:rPr>
                <w:rFonts w:asciiTheme="minorHAnsi" w:hAnsiTheme="minorHAnsi"/>
                <w:b/>
                <w:color w:val="000000"/>
                <w:szCs w:val="22"/>
              </w:rPr>
              <w:t>2016</w:t>
            </w:r>
          </w:p>
        </w:tc>
      </w:tr>
      <w:tr w:rsidR="00D60785" w:rsidRPr="00B84B31" w:rsidTr="00D60785">
        <w:tc>
          <w:tcPr>
            <w:tcW w:w="2945" w:type="dxa"/>
            <w:tcBorders>
              <w:top w:val="nil"/>
              <w:left w:val="single" w:sz="4" w:space="0" w:color="auto"/>
              <w:bottom w:val="single" w:sz="4" w:space="0" w:color="auto"/>
              <w:right w:val="single" w:sz="4" w:space="0" w:color="auto"/>
            </w:tcBorders>
            <w:vAlign w:val="center"/>
          </w:tcPr>
          <w:p w:rsidR="00D60785" w:rsidRPr="00B84B31" w:rsidRDefault="00D60785" w:rsidP="00007070">
            <w:pPr>
              <w:jc w:val="center"/>
              <w:rPr>
                <w:rFonts w:asciiTheme="minorHAnsi" w:hAnsiTheme="minorHAnsi"/>
                <w:b/>
                <w:color w:val="000000"/>
                <w:szCs w:val="22"/>
              </w:rPr>
            </w:pPr>
            <w:r w:rsidRPr="00B84B31">
              <w:rPr>
                <w:rFonts w:asciiTheme="minorHAnsi" w:hAnsiTheme="minorHAnsi"/>
                <w:b/>
                <w:color w:val="000000"/>
                <w:szCs w:val="22"/>
              </w:rPr>
              <w:t xml:space="preserve">nyilvántartott álláskeresők </w:t>
            </w:r>
            <w:r w:rsidRPr="00B84B31">
              <w:rPr>
                <w:rFonts w:asciiTheme="minorHAnsi" w:hAnsiTheme="minorHAnsi"/>
                <w:b/>
                <w:color w:val="000000"/>
                <w:szCs w:val="22"/>
              </w:rPr>
              <w:br/>
              <w:t>száma összesen</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0000"/>
                <w:szCs w:val="22"/>
              </w:rPr>
            </w:pPr>
            <w:r>
              <w:rPr>
                <w:rFonts w:asciiTheme="minorHAnsi" w:hAnsiTheme="minorHAnsi"/>
                <w:color w:val="000000"/>
                <w:szCs w:val="22"/>
              </w:rPr>
              <w:t>107</w:t>
            </w:r>
          </w:p>
        </w:tc>
        <w:tc>
          <w:tcPr>
            <w:tcW w:w="1259" w:type="dxa"/>
            <w:tcBorders>
              <w:top w:val="nil"/>
              <w:left w:val="nil"/>
              <w:bottom w:val="single" w:sz="4" w:space="0" w:color="auto"/>
              <w:right w:val="single" w:sz="4" w:space="0" w:color="auto"/>
            </w:tcBorders>
            <w:noWrap/>
            <w:vAlign w:val="center"/>
          </w:tcPr>
          <w:p w:rsidR="00D60785" w:rsidRPr="00B84B31" w:rsidRDefault="004A12C6" w:rsidP="00007070">
            <w:pPr>
              <w:jc w:val="center"/>
              <w:rPr>
                <w:rFonts w:asciiTheme="minorHAnsi" w:hAnsiTheme="minorHAnsi"/>
                <w:color w:val="000000"/>
                <w:szCs w:val="22"/>
              </w:rPr>
            </w:pPr>
            <w:r>
              <w:rPr>
                <w:rFonts w:asciiTheme="minorHAnsi" w:hAnsiTheme="minorHAnsi"/>
                <w:color w:val="000000"/>
                <w:szCs w:val="22"/>
              </w:rPr>
              <w:t>1</w:t>
            </w:r>
            <w:r w:rsidR="00D80B3D">
              <w:rPr>
                <w:rFonts w:asciiTheme="minorHAnsi" w:hAnsiTheme="minorHAnsi"/>
                <w:color w:val="000000"/>
                <w:szCs w:val="22"/>
              </w:rPr>
              <w:t>33</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0000"/>
                <w:szCs w:val="22"/>
              </w:rPr>
            </w:pPr>
            <w:r>
              <w:rPr>
                <w:rFonts w:asciiTheme="minorHAnsi" w:hAnsiTheme="minorHAnsi"/>
                <w:color w:val="000000"/>
                <w:szCs w:val="22"/>
              </w:rPr>
              <w:t>122</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0000"/>
                <w:szCs w:val="22"/>
              </w:rPr>
            </w:pPr>
            <w:r>
              <w:rPr>
                <w:rFonts w:asciiTheme="minorHAnsi" w:hAnsiTheme="minorHAnsi"/>
                <w:color w:val="000000"/>
                <w:szCs w:val="22"/>
              </w:rPr>
              <w:t>104</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90</w:t>
            </w:r>
          </w:p>
        </w:tc>
      </w:tr>
      <w:tr w:rsidR="00D60785" w:rsidRPr="00B84B31" w:rsidTr="00D60785">
        <w:tc>
          <w:tcPr>
            <w:tcW w:w="2945" w:type="dxa"/>
            <w:vMerge w:val="restart"/>
            <w:tcBorders>
              <w:top w:val="nil"/>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20 éves és fiatalabb</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color w:val="00B0F0"/>
                <w:szCs w:val="22"/>
              </w:rPr>
            </w:pPr>
            <w:r>
              <w:rPr>
                <w:rFonts w:asciiTheme="minorHAnsi" w:hAnsiTheme="minorHAnsi"/>
                <w:color w:val="00B0F0"/>
                <w:szCs w:val="22"/>
              </w:rPr>
              <w:t>1</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2</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3</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3</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B0F0"/>
                <w:szCs w:val="22"/>
              </w:rPr>
            </w:pPr>
            <w:r>
              <w:rPr>
                <w:rFonts w:asciiTheme="minorHAnsi" w:hAnsiTheme="minorHAnsi"/>
                <w:color w:val="00B0F0"/>
                <w:szCs w:val="22"/>
              </w:rPr>
              <w:t>4</w:t>
            </w:r>
          </w:p>
        </w:tc>
      </w:tr>
      <w:tr w:rsidR="00D60785" w:rsidRPr="00B84B31" w:rsidTr="00D60785">
        <w:tc>
          <w:tcPr>
            <w:tcW w:w="2945" w:type="dxa"/>
            <w:vMerge/>
            <w:tcBorders>
              <w:top w:val="nil"/>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nil"/>
              <w:left w:val="nil"/>
              <w:bottom w:val="single" w:sz="4" w:space="0" w:color="auto"/>
              <w:right w:val="single" w:sz="4" w:space="0" w:color="auto"/>
            </w:tcBorders>
            <w:noWrap/>
            <w:vAlign w:val="center"/>
          </w:tcPr>
          <w:p w:rsidR="00D60785" w:rsidRPr="00B84B31" w:rsidRDefault="004A12C6" w:rsidP="00007070">
            <w:pPr>
              <w:jc w:val="center"/>
              <w:rPr>
                <w:rFonts w:asciiTheme="minorHAnsi" w:hAnsiTheme="minorHAnsi"/>
                <w:color w:val="000000"/>
                <w:szCs w:val="22"/>
              </w:rPr>
            </w:pPr>
            <w:r>
              <w:rPr>
                <w:rFonts w:asciiTheme="minorHAnsi" w:hAnsiTheme="minorHAnsi"/>
                <w:color w:val="000000"/>
                <w:szCs w:val="22"/>
              </w:rPr>
              <w:t>0,</w:t>
            </w:r>
            <w:r w:rsidR="00623872">
              <w:rPr>
                <w:rFonts w:asciiTheme="minorHAnsi" w:hAnsiTheme="minorHAnsi"/>
                <w:color w:val="000000"/>
                <w:szCs w:val="22"/>
              </w:rPr>
              <w:t>9</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1,5</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2,4</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2,8</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4,4</w:t>
            </w:r>
          </w:p>
        </w:tc>
      </w:tr>
      <w:tr w:rsidR="00D60785" w:rsidRPr="00B84B31" w:rsidTr="00D60785">
        <w:tc>
          <w:tcPr>
            <w:tcW w:w="2945" w:type="dxa"/>
            <w:vMerge w:val="restart"/>
            <w:tcBorders>
              <w:top w:val="nil"/>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 xml:space="preserve">21-25 év </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18</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21</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24</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20</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B0F0"/>
                <w:szCs w:val="22"/>
              </w:rPr>
            </w:pPr>
            <w:r>
              <w:rPr>
                <w:rFonts w:asciiTheme="minorHAnsi" w:hAnsiTheme="minorHAnsi"/>
                <w:color w:val="00B0F0"/>
                <w:szCs w:val="22"/>
              </w:rPr>
              <w:t>15</w:t>
            </w:r>
          </w:p>
        </w:tc>
      </w:tr>
      <w:tr w:rsidR="00D60785" w:rsidRPr="00B84B31" w:rsidTr="00D60785">
        <w:tc>
          <w:tcPr>
            <w:tcW w:w="2945" w:type="dxa"/>
            <w:vMerge/>
            <w:tcBorders>
              <w:top w:val="nil"/>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16,8</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15,7</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19,6</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19,2</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16,6</w:t>
            </w:r>
          </w:p>
        </w:tc>
      </w:tr>
      <w:tr w:rsidR="00D60785" w:rsidRPr="00B84B31" w:rsidTr="00D60785">
        <w:tc>
          <w:tcPr>
            <w:tcW w:w="2945" w:type="dxa"/>
            <w:vMerge w:val="restart"/>
            <w:tcBorders>
              <w:top w:val="nil"/>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26-30 év</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9</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1</w:t>
            </w:r>
            <w:r w:rsidR="00D80B3D">
              <w:rPr>
                <w:rFonts w:asciiTheme="minorHAnsi" w:hAnsiTheme="minorHAnsi"/>
                <w:color w:val="00B0F0"/>
                <w:szCs w:val="22"/>
              </w:rPr>
              <w:t>4</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1</w:t>
            </w:r>
            <w:r w:rsidR="00D80B3D">
              <w:rPr>
                <w:rFonts w:asciiTheme="minorHAnsi" w:hAnsiTheme="minorHAnsi"/>
                <w:color w:val="00B0F0"/>
                <w:szCs w:val="22"/>
              </w:rPr>
              <w:t>1</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10</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B0F0"/>
                <w:szCs w:val="22"/>
              </w:rPr>
            </w:pPr>
            <w:r>
              <w:rPr>
                <w:rFonts w:asciiTheme="minorHAnsi" w:hAnsiTheme="minorHAnsi"/>
                <w:color w:val="00B0F0"/>
                <w:szCs w:val="22"/>
              </w:rPr>
              <w:t>8</w:t>
            </w:r>
          </w:p>
        </w:tc>
      </w:tr>
      <w:tr w:rsidR="00D60785" w:rsidRPr="00B84B31" w:rsidTr="00D60785">
        <w:tc>
          <w:tcPr>
            <w:tcW w:w="2945" w:type="dxa"/>
            <w:vMerge/>
            <w:tcBorders>
              <w:top w:val="nil"/>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8,4</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10,5</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9,0</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9,6</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8,8</w:t>
            </w:r>
          </w:p>
        </w:tc>
      </w:tr>
      <w:tr w:rsidR="00D60785" w:rsidRPr="00B84B31" w:rsidTr="00D60785">
        <w:tc>
          <w:tcPr>
            <w:tcW w:w="2945" w:type="dxa"/>
            <w:vMerge w:val="restart"/>
            <w:tcBorders>
              <w:top w:val="nil"/>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31-35 év</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color w:val="00B0F0"/>
                <w:szCs w:val="22"/>
              </w:rPr>
            </w:pPr>
            <w:r>
              <w:rPr>
                <w:rFonts w:asciiTheme="minorHAnsi" w:hAnsiTheme="minorHAnsi"/>
                <w:color w:val="00B0F0"/>
                <w:szCs w:val="22"/>
              </w:rPr>
              <w:t>8</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11</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10</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10</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B0F0"/>
                <w:szCs w:val="22"/>
              </w:rPr>
            </w:pPr>
            <w:r>
              <w:rPr>
                <w:rFonts w:asciiTheme="minorHAnsi" w:hAnsiTheme="minorHAnsi"/>
                <w:color w:val="00B0F0"/>
                <w:szCs w:val="22"/>
              </w:rPr>
              <w:t>8</w:t>
            </w:r>
          </w:p>
        </w:tc>
      </w:tr>
      <w:tr w:rsidR="00D60785" w:rsidRPr="00B84B31" w:rsidTr="00D60785">
        <w:tc>
          <w:tcPr>
            <w:tcW w:w="2945" w:type="dxa"/>
            <w:vMerge/>
            <w:tcBorders>
              <w:top w:val="nil"/>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7,4</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8,2</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8,1</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9,6</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8,8</w:t>
            </w:r>
          </w:p>
        </w:tc>
      </w:tr>
      <w:tr w:rsidR="00D60785" w:rsidRPr="00B84B31" w:rsidTr="00D60785">
        <w:tc>
          <w:tcPr>
            <w:tcW w:w="2945" w:type="dxa"/>
            <w:vMerge w:val="restart"/>
            <w:tcBorders>
              <w:top w:val="nil"/>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36-40 év</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color w:val="00B0F0"/>
                <w:szCs w:val="22"/>
              </w:rPr>
            </w:pPr>
            <w:r>
              <w:rPr>
                <w:rFonts w:asciiTheme="minorHAnsi" w:hAnsiTheme="minorHAnsi"/>
                <w:color w:val="00B0F0"/>
                <w:szCs w:val="22"/>
              </w:rPr>
              <w:t>18</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18</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14</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12</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B0F0"/>
                <w:szCs w:val="22"/>
              </w:rPr>
            </w:pPr>
            <w:r>
              <w:rPr>
                <w:rFonts w:asciiTheme="minorHAnsi" w:hAnsiTheme="minorHAnsi"/>
                <w:color w:val="00B0F0"/>
                <w:szCs w:val="22"/>
              </w:rPr>
              <w:t>13</w:t>
            </w:r>
          </w:p>
        </w:tc>
      </w:tr>
      <w:tr w:rsidR="00D60785" w:rsidRPr="00B84B31" w:rsidTr="00D60785">
        <w:tc>
          <w:tcPr>
            <w:tcW w:w="2945" w:type="dxa"/>
            <w:vMerge/>
            <w:tcBorders>
              <w:top w:val="nil"/>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16,8</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13,5</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11,4</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11,5</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14,4</w:t>
            </w:r>
          </w:p>
        </w:tc>
      </w:tr>
      <w:tr w:rsidR="00D60785" w:rsidRPr="00B84B31" w:rsidTr="00D60785">
        <w:tc>
          <w:tcPr>
            <w:tcW w:w="2945" w:type="dxa"/>
            <w:vMerge w:val="restart"/>
            <w:tcBorders>
              <w:top w:val="nil"/>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41-45 év</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9</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13</w:t>
            </w:r>
          </w:p>
        </w:tc>
        <w:tc>
          <w:tcPr>
            <w:tcW w:w="1259" w:type="dxa"/>
            <w:tcBorders>
              <w:top w:val="nil"/>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color w:val="00B0F0"/>
                <w:szCs w:val="22"/>
              </w:rPr>
            </w:pPr>
            <w:r>
              <w:rPr>
                <w:rFonts w:asciiTheme="minorHAnsi" w:hAnsiTheme="minorHAnsi"/>
                <w:color w:val="00B0F0"/>
                <w:szCs w:val="22"/>
              </w:rPr>
              <w:t>15</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11</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B0F0"/>
                <w:szCs w:val="22"/>
              </w:rPr>
            </w:pPr>
            <w:r>
              <w:rPr>
                <w:rFonts w:asciiTheme="minorHAnsi" w:hAnsiTheme="minorHAnsi"/>
                <w:color w:val="00B0F0"/>
                <w:szCs w:val="22"/>
              </w:rPr>
              <w:t>15</w:t>
            </w:r>
          </w:p>
        </w:tc>
      </w:tr>
      <w:tr w:rsidR="00D60785" w:rsidRPr="00B84B31" w:rsidTr="00D60785">
        <w:tc>
          <w:tcPr>
            <w:tcW w:w="2945" w:type="dxa"/>
            <w:vMerge/>
            <w:tcBorders>
              <w:top w:val="nil"/>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8,4</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9,7</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12,2</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10,5</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16,6</w:t>
            </w:r>
          </w:p>
        </w:tc>
      </w:tr>
      <w:tr w:rsidR="00D60785" w:rsidRPr="00B84B31" w:rsidTr="00D60785">
        <w:tc>
          <w:tcPr>
            <w:tcW w:w="2945" w:type="dxa"/>
            <w:vMerge w:val="restart"/>
            <w:tcBorders>
              <w:top w:val="nil"/>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46-50 év</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15</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14</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12</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7</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8</w:t>
            </w:r>
          </w:p>
        </w:tc>
      </w:tr>
      <w:tr w:rsidR="00D60785" w:rsidRPr="00B84B31" w:rsidTr="00D60785">
        <w:tc>
          <w:tcPr>
            <w:tcW w:w="2945" w:type="dxa"/>
            <w:vMerge/>
            <w:tcBorders>
              <w:top w:val="nil"/>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14,0</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10,5</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9,8</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6,7</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8,8</w:t>
            </w:r>
          </w:p>
        </w:tc>
      </w:tr>
      <w:tr w:rsidR="00D60785" w:rsidRPr="00B84B31" w:rsidTr="00D60785">
        <w:tc>
          <w:tcPr>
            <w:tcW w:w="2945" w:type="dxa"/>
            <w:vMerge w:val="restart"/>
            <w:tcBorders>
              <w:top w:val="nil"/>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51-55 év</w:t>
            </w: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nil"/>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color w:val="00B0F0"/>
                <w:szCs w:val="22"/>
              </w:rPr>
            </w:pPr>
            <w:r>
              <w:rPr>
                <w:rFonts w:asciiTheme="minorHAnsi" w:hAnsiTheme="minorHAnsi"/>
                <w:color w:val="00B0F0"/>
                <w:szCs w:val="22"/>
              </w:rPr>
              <w:t>11</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19</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15</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13</w:t>
            </w:r>
          </w:p>
        </w:tc>
        <w:tc>
          <w:tcPr>
            <w:tcW w:w="1259" w:type="dxa"/>
            <w:tcBorders>
              <w:top w:val="nil"/>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9</w:t>
            </w:r>
          </w:p>
        </w:tc>
      </w:tr>
      <w:tr w:rsidR="00D60785" w:rsidRPr="00B84B31" w:rsidTr="004A12C6">
        <w:tc>
          <w:tcPr>
            <w:tcW w:w="2945" w:type="dxa"/>
            <w:vMerge/>
            <w:tcBorders>
              <w:top w:val="nil"/>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nil"/>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10,2</w:t>
            </w:r>
          </w:p>
        </w:tc>
        <w:tc>
          <w:tcPr>
            <w:tcW w:w="1259" w:type="dxa"/>
            <w:tcBorders>
              <w:top w:val="nil"/>
              <w:left w:val="nil"/>
              <w:bottom w:val="single" w:sz="4" w:space="0" w:color="auto"/>
              <w:right w:val="single" w:sz="4" w:space="0" w:color="auto"/>
            </w:tcBorders>
            <w:noWrap/>
            <w:vAlign w:val="center"/>
          </w:tcPr>
          <w:p w:rsidR="00D60785" w:rsidRPr="00B84B31" w:rsidRDefault="00623872" w:rsidP="00007070">
            <w:pPr>
              <w:jc w:val="center"/>
              <w:rPr>
                <w:rFonts w:asciiTheme="minorHAnsi" w:hAnsiTheme="minorHAnsi"/>
                <w:color w:val="000000"/>
                <w:szCs w:val="22"/>
              </w:rPr>
            </w:pPr>
            <w:r>
              <w:rPr>
                <w:rFonts w:asciiTheme="minorHAnsi" w:hAnsiTheme="minorHAnsi"/>
                <w:color w:val="000000"/>
                <w:szCs w:val="22"/>
              </w:rPr>
              <w:t>14,2</w:t>
            </w:r>
          </w:p>
        </w:tc>
        <w:tc>
          <w:tcPr>
            <w:tcW w:w="1259" w:type="dxa"/>
            <w:tcBorders>
              <w:top w:val="nil"/>
              <w:left w:val="nil"/>
              <w:bottom w:val="single" w:sz="4" w:space="0" w:color="auto"/>
              <w:right w:val="single" w:sz="4" w:space="0" w:color="auto"/>
            </w:tcBorders>
            <w:noWrap/>
            <w:vAlign w:val="center"/>
          </w:tcPr>
          <w:p w:rsidR="00D60785" w:rsidRPr="00B84B31" w:rsidRDefault="006E2E20" w:rsidP="00007070">
            <w:pPr>
              <w:jc w:val="center"/>
              <w:rPr>
                <w:rFonts w:asciiTheme="minorHAnsi" w:hAnsiTheme="minorHAnsi"/>
                <w:color w:val="000000"/>
                <w:szCs w:val="22"/>
              </w:rPr>
            </w:pPr>
            <w:r>
              <w:rPr>
                <w:rFonts w:asciiTheme="minorHAnsi" w:hAnsiTheme="minorHAnsi"/>
                <w:color w:val="000000"/>
                <w:szCs w:val="22"/>
              </w:rPr>
              <w:t>12,2</w:t>
            </w:r>
          </w:p>
        </w:tc>
        <w:tc>
          <w:tcPr>
            <w:tcW w:w="1259" w:type="dxa"/>
            <w:tcBorders>
              <w:top w:val="nil"/>
              <w:left w:val="nil"/>
              <w:bottom w:val="single" w:sz="4" w:space="0" w:color="auto"/>
              <w:right w:val="single" w:sz="4" w:space="0" w:color="auto"/>
            </w:tcBorders>
            <w:noWrap/>
            <w:vAlign w:val="center"/>
          </w:tcPr>
          <w:p w:rsidR="00D60785" w:rsidRPr="00B84B31" w:rsidRDefault="006E2E20" w:rsidP="00007070">
            <w:pPr>
              <w:jc w:val="center"/>
              <w:rPr>
                <w:rFonts w:asciiTheme="minorHAnsi" w:hAnsiTheme="minorHAnsi"/>
                <w:color w:val="000000"/>
                <w:szCs w:val="22"/>
              </w:rPr>
            </w:pPr>
            <w:r>
              <w:rPr>
                <w:rFonts w:asciiTheme="minorHAnsi" w:hAnsiTheme="minorHAnsi"/>
                <w:color w:val="000000"/>
                <w:szCs w:val="22"/>
              </w:rPr>
              <w:t>12,5</w:t>
            </w:r>
          </w:p>
        </w:tc>
        <w:tc>
          <w:tcPr>
            <w:tcW w:w="1259" w:type="dxa"/>
            <w:tcBorders>
              <w:top w:val="nil"/>
              <w:left w:val="nil"/>
              <w:bottom w:val="single" w:sz="4" w:space="0" w:color="auto"/>
              <w:right w:val="single" w:sz="4" w:space="0" w:color="auto"/>
            </w:tcBorders>
            <w:noWrap/>
            <w:vAlign w:val="center"/>
          </w:tcPr>
          <w:p w:rsidR="00D60785" w:rsidRPr="00B84B31" w:rsidRDefault="006E2E20" w:rsidP="00007070">
            <w:pPr>
              <w:jc w:val="center"/>
              <w:rPr>
                <w:rFonts w:asciiTheme="minorHAnsi" w:hAnsiTheme="minorHAnsi"/>
                <w:color w:val="000000"/>
                <w:szCs w:val="22"/>
              </w:rPr>
            </w:pPr>
            <w:r>
              <w:rPr>
                <w:rFonts w:asciiTheme="minorHAnsi" w:hAnsiTheme="minorHAnsi"/>
                <w:color w:val="000000"/>
                <w:szCs w:val="22"/>
              </w:rPr>
              <w:t>10</w:t>
            </w:r>
          </w:p>
        </w:tc>
      </w:tr>
      <w:tr w:rsidR="00D60785" w:rsidRPr="00B84B31" w:rsidTr="004A12C6">
        <w:tc>
          <w:tcPr>
            <w:tcW w:w="2945" w:type="dxa"/>
            <w:vMerge w:val="restart"/>
            <w:tcBorders>
              <w:top w:val="single" w:sz="4" w:space="0" w:color="auto"/>
              <w:left w:val="single" w:sz="4" w:space="0" w:color="auto"/>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b/>
                <w:color w:val="00B0F0"/>
                <w:szCs w:val="22"/>
              </w:rPr>
            </w:pPr>
            <w:r w:rsidRPr="00B84B31">
              <w:rPr>
                <w:rFonts w:asciiTheme="minorHAnsi" w:hAnsiTheme="minorHAnsi"/>
                <w:b/>
                <w:color w:val="00B0F0"/>
                <w:szCs w:val="22"/>
              </w:rPr>
              <w:t>56-60 év</w:t>
            </w:r>
          </w:p>
        </w:tc>
        <w:tc>
          <w:tcPr>
            <w:tcW w:w="539" w:type="dxa"/>
            <w:tcBorders>
              <w:top w:val="single" w:sz="4" w:space="0" w:color="auto"/>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B0F0"/>
                <w:szCs w:val="22"/>
              </w:rPr>
            </w:pPr>
            <w:r w:rsidRPr="00B84B31">
              <w:rPr>
                <w:rFonts w:asciiTheme="minorHAnsi" w:hAnsiTheme="minorHAnsi"/>
                <w:color w:val="00B0F0"/>
                <w:szCs w:val="22"/>
              </w:rPr>
              <w:t>fő</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D56F74" w:rsidP="00007070">
            <w:pPr>
              <w:jc w:val="center"/>
              <w:rPr>
                <w:rFonts w:asciiTheme="minorHAnsi" w:hAnsiTheme="minorHAnsi"/>
                <w:color w:val="00B0F0"/>
                <w:szCs w:val="22"/>
              </w:rPr>
            </w:pPr>
            <w:r>
              <w:rPr>
                <w:rFonts w:asciiTheme="minorHAnsi" w:hAnsiTheme="minorHAnsi"/>
                <w:color w:val="00B0F0"/>
                <w:szCs w:val="22"/>
              </w:rPr>
              <w:t>18</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21</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18</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D80B3D" w:rsidP="00007070">
            <w:pPr>
              <w:jc w:val="center"/>
              <w:rPr>
                <w:rFonts w:asciiTheme="minorHAnsi" w:hAnsiTheme="minorHAnsi"/>
                <w:color w:val="00B0F0"/>
                <w:szCs w:val="22"/>
              </w:rPr>
            </w:pPr>
            <w:r>
              <w:rPr>
                <w:rFonts w:asciiTheme="minorHAnsi" w:hAnsiTheme="minorHAnsi"/>
                <w:color w:val="00B0F0"/>
                <w:szCs w:val="22"/>
              </w:rPr>
              <w:t>18</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4F45DB" w:rsidP="00007070">
            <w:pPr>
              <w:jc w:val="center"/>
              <w:rPr>
                <w:rFonts w:asciiTheme="minorHAnsi" w:hAnsiTheme="minorHAnsi"/>
                <w:color w:val="00B0F0"/>
                <w:szCs w:val="22"/>
              </w:rPr>
            </w:pPr>
            <w:r>
              <w:rPr>
                <w:rFonts w:asciiTheme="minorHAnsi" w:hAnsiTheme="minorHAnsi"/>
                <w:color w:val="00B0F0"/>
                <w:szCs w:val="22"/>
              </w:rPr>
              <w:t>1</w:t>
            </w:r>
            <w:r w:rsidR="00623872">
              <w:rPr>
                <w:rFonts w:asciiTheme="minorHAnsi" w:hAnsiTheme="minorHAnsi"/>
                <w:color w:val="00B0F0"/>
                <w:szCs w:val="22"/>
              </w:rPr>
              <w:t>0</w:t>
            </w:r>
          </w:p>
        </w:tc>
      </w:tr>
      <w:tr w:rsidR="00D60785" w:rsidRPr="00B84B31" w:rsidTr="004A12C6">
        <w:tc>
          <w:tcPr>
            <w:tcW w:w="2945" w:type="dxa"/>
            <w:vMerge/>
            <w:tcBorders>
              <w:top w:val="single" w:sz="4" w:space="0" w:color="auto"/>
              <w:left w:val="single" w:sz="4" w:space="0" w:color="auto"/>
              <w:bottom w:val="single" w:sz="4" w:space="0" w:color="auto"/>
              <w:right w:val="single" w:sz="4" w:space="0" w:color="auto"/>
            </w:tcBorders>
            <w:vAlign w:val="center"/>
          </w:tcPr>
          <w:p w:rsidR="00D60785" w:rsidRPr="00B84B31" w:rsidRDefault="00D60785" w:rsidP="00007070">
            <w:pPr>
              <w:rPr>
                <w:rFonts w:asciiTheme="minorHAnsi" w:hAnsiTheme="minorHAnsi"/>
                <w:color w:val="000000"/>
                <w:szCs w:val="22"/>
              </w:rPr>
            </w:pPr>
          </w:p>
        </w:tc>
        <w:tc>
          <w:tcPr>
            <w:tcW w:w="539" w:type="dxa"/>
            <w:tcBorders>
              <w:top w:val="single" w:sz="4" w:space="0" w:color="auto"/>
              <w:left w:val="nil"/>
              <w:bottom w:val="single" w:sz="4" w:space="0" w:color="auto"/>
              <w:right w:val="single" w:sz="4" w:space="0" w:color="auto"/>
            </w:tcBorders>
            <w:noWrap/>
            <w:vAlign w:val="center"/>
          </w:tcPr>
          <w:p w:rsidR="00D60785" w:rsidRPr="00B84B31" w:rsidRDefault="00D60785" w:rsidP="00007070">
            <w:pPr>
              <w:jc w:val="center"/>
              <w:rPr>
                <w:rFonts w:asciiTheme="minorHAnsi" w:hAnsiTheme="minorHAnsi"/>
                <w:color w:val="000000"/>
                <w:szCs w:val="22"/>
              </w:rPr>
            </w:pPr>
            <w:r w:rsidRPr="00B84B31">
              <w:rPr>
                <w:rFonts w:asciiTheme="minorHAnsi" w:hAnsiTheme="minorHAnsi"/>
                <w:color w:val="000000"/>
                <w:szCs w:val="22"/>
              </w:rPr>
              <w:t>%</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6E2E20" w:rsidP="00007070">
            <w:pPr>
              <w:jc w:val="center"/>
              <w:rPr>
                <w:rFonts w:asciiTheme="minorHAnsi" w:hAnsiTheme="minorHAnsi"/>
                <w:color w:val="000000"/>
                <w:szCs w:val="22"/>
              </w:rPr>
            </w:pPr>
            <w:r>
              <w:rPr>
                <w:rFonts w:asciiTheme="minorHAnsi" w:hAnsiTheme="minorHAnsi"/>
                <w:color w:val="000000"/>
                <w:szCs w:val="22"/>
              </w:rPr>
              <w:t>16,8</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6E2E20" w:rsidP="00007070">
            <w:pPr>
              <w:jc w:val="center"/>
              <w:rPr>
                <w:rFonts w:asciiTheme="minorHAnsi" w:hAnsiTheme="minorHAnsi"/>
                <w:color w:val="000000"/>
                <w:szCs w:val="22"/>
              </w:rPr>
            </w:pPr>
            <w:r>
              <w:rPr>
                <w:rFonts w:asciiTheme="minorHAnsi" w:hAnsiTheme="minorHAnsi"/>
                <w:color w:val="000000"/>
                <w:szCs w:val="22"/>
              </w:rPr>
              <w:t>15,7</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6E2E20" w:rsidP="00007070">
            <w:pPr>
              <w:jc w:val="center"/>
              <w:rPr>
                <w:rFonts w:asciiTheme="minorHAnsi" w:hAnsiTheme="minorHAnsi"/>
                <w:color w:val="000000"/>
                <w:szCs w:val="22"/>
              </w:rPr>
            </w:pPr>
            <w:r>
              <w:rPr>
                <w:rFonts w:asciiTheme="minorHAnsi" w:hAnsiTheme="minorHAnsi"/>
                <w:color w:val="000000"/>
                <w:szCs w:val="22"/>
              </w:rPr>
              <w:t>14,7</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6E2E20" w:rsidP="00007070">
            <w:pPr>
              <w:jc w:val="center"/>
              <w:rPr>
                <w:rFonts w:asciiTheme="minorHAnsi" w:hAnsiTheme="minorHAnsi"/>
                <w:color w:val="000000"/>
                <w:szCs w:val="22"/>
              </w:rPr>
            </w:pPr>
            <w:r>
              <w:rPr>
                <w:rFonts w:asciiTheme="minorHAnsi" w:hAnsiTheme="minorHAnsi"/>
                <w:color w:val="000000"/>
                <w:szCs w:val="22"/>
              </w:rPr>
              <w:t>17,3</w:t>
            </w:r>
          </w:p>
        </w:tc>
        <w:tc>
          <w:tcPr>
            <w:tcW w:w="1259" w:type="dxa"/>
            <w:tcBorders>
              <w:top w:val="single" w:sz="4" w:space="0" w:color="auto"/>
              <w:left w:val="nil"/>
              <w:bottom w:val="single" w:sz="4" w:space="0" w:color="auto"/>
              <w:right w:val="single" w:sz="4" w:space="0" w:color="auto"/>
            </w:tcBorders>
            <w:noWrap/>
            <w:vAlign w:val="center"/>
          </w:tcPr>
          <w:p w:rsidR="00D60785" w:rsidRPr="00B84B31" w:rsidRDefault="006E2E20" w:rsidP="00007070">
            <w:pPr>
              <w:jc w:val="center"/>
              <w:rPr>
                <w:rFonts w:asciiTheme="minorHAnsi" w:hAnsiTheme="minorHAnsi"/>
                <w:color w:val="000000"/>
                <w:szCs w:val="22"/>
              </w:rPr>
            </w:pPr>
            <w:r>
              <w:rPr>
                <w:rFonts w:asciiTheme="minorHAnsi" w:hAnsiTheme="minorHAnsi"/>
                <w:color w:val="000000"/>
                <w:szCs w:val="22"/>
              </w:rPr>
              <w:t>11,1</w:t>
            </w:r>
          </w:p>
        </w:tc>
      </w:tr>
      <w:tr w:rsidR="00D60785" w:rsidRPr="00B84B31" w:rsidTr="004A12C6">
        <w:tc>
          <w:tcPr>
            <w:tcW w:w="2945" w:type="dxa"/>
            <w:vMerge w:val="restart"/>
            <w:tcBorders>
              <w:top w:val="single" w:sz="4" w:space="0" w:color="auto"/>
            </w:tcBorders>
            <w:noWrap/>
            <w:vAlign w:val="center"/>
          </w:tcPr>
          <w:p w:rsidR="00D60785" w:rsidRPr="00B84B31" w:rsidRDefault="00D60785" w:rsidP="00007070">
            <w:pPr>
              <w:jc w:val="center"/>
              <w:rPr>
                <w:rFonts w:asciiTheme="minorHAnsi" w:hAnsiTheme="minorHAnsi"/>
                <w:b/>
                <w:color w:val="00B0F0"/>
                <w:szCs w:val="22"/>
              </w:rPr>
            </w:pPr>
          </w:p>
        </w:tc>
        <w:tc>
          <w:tcPr>
            <w:tcW w:w="539" w:type="dxa"/>
            <w:tcBorders>
              <w:top w:val="single" w:sz="4" w:space="0" w:color="auto"/>
            </w:tcBorders>
            <w:noWrap/>
            <w:vAlign w:val="center"/>
          </w:tcPr>
          <w:p w:rsidR="00D60785" w:rsidRPr="00B84B31" w:rsidRDefault="00D60785" w:rsidP="00007070">
            <w:pPr>
              <w:jc w:val="center"/>
              <w:rPr>
                <w:rFonts w:asciiTheme="minorHAnsi" w:hAnsiTheme="minorHAnsi"/>
                <w:color w:val="00B0F0"/>
                <w:szCs w:val="22"/>
              </w:rPr>
            </w:pPr>
          </w:p>
        </w:tc>
        <w:tc>
          <w:tcPr>
            <w:tcW w:w="1259" w:type="dxa"/>
            <w:tcBorders>
              <w:top w:val="single" w:sz="4" w:space="0" w:color="auto"/>
            </w:tcBorders>
            <w:noWrap/>
            <w:vAlign w:val="center"/>
          </w:tcPr>
          <w:p w:rsidR="00D60785" w:rsidRPr="00B84B31" w:rsidRDefault="00D60785" w:rsidP="00007070">
            <w:pPr>
              <w:jc w:val="center"/>
              <w:rPr>
                <w:rFonts w:asciiTheme="minorHAnsi" w:hAnsiTheme="minorHAnsi"/>
                <w:color w:val="00B0F0"/>
                <w:szCs w:val="22"/>
              </w:rPr>
            </w:pPr>
          </w:p>
        </w:tc>
        <w:tc>
          <w:tcPr>
            <w:tcW w:w="1259" w:type="dxa"/>
            <w:tcBorders>
              <w:top w:val="single" w:sz="4" w:space="0" w:color="auto"/>
            </w:tcBorders>
            <w:noWrap/>
            <w:vAlign w:val="center"/>
          </w:tcPr>
          <w:p w:rsidR="00D60785" w:rsidRPr="00B84B31" w:rsidRDefault="00D60785" w:rsidP="00007070">
            <w:pPr>
              <w:jc w:val="center"/>
              <w:rPr>
                <w:rFonts w:asciiTheme="minorHAnsi" w:hAnsiTheme="minorHAnsi"/>
                <w:color w:val="00B0F0"/>
                <w:szCs w:val="22"/>
              </w:rPr>
            </w:pPr>
          </w:p>
        </w:tc>
        <w:tc>
          <w:tcPr>
            <w:tcW w:w="1259" w:type="dxa"/>
            <w:tcBorders>
              <w:top w:val="single" w:sz="4" w:space="0" w:color="auto"/>
            </w:tcBorders>
            <w:noWrap/>
            <w:vAlign w:val="center"/>
          </w:tcPr>
          <w:p w:rsidR="00D60785" w:rsidRPr="00B84B31" w:rsidRDefault="00D60785" w:rsidP="00007070">
            <w:pPr>
              <w:jc w:val="center"/>
              <w:rPr>
                <w:rFonts w:asciiTheme="minorHAnsi" w:hAnsiTheme="minorHAnsi"/>
                <w:color w:val="00B0F0"/>
                <w:szCs w:val="22"/>
              </w:rPr>
            </w:pPr>
          </w:p>
        </w:tc>
        <w:tc>
          <w:tcPr>
            <w:tcW w:w="1259" w:type="dxa"/>
            <w:tcBorders>
              <w:top w:val="single" w:sz="4" w:space="0" w:color="auto"/>
            </w:tcBorders>
            <w:noWrap/>
            <w:vAlign w:val="center"/>
          </w:tcPr>
          <w:p w:rsidR="00D60785" w:rsidRPr="00B84B31" w:rsidRDefault="00D60785" w:rsidP="00007070">
            <w:pPr>
              <w:jc w:val="center"/>
              <w:rPr>
                <w:rFonts w:asciiTheme="minorHAnsi" w:hAnsiTheme="minorHAnsi"/>
                <w:color w:val="00B0F0"/>
                <w:szCs w:val="22"/>
              </w:rPr>
            </w:pPr>
          </w:p>
        </w:tc>
        <w:tc>
          <w:tcPr>
            <w:tcW w:w="1259" w:type="dxa"/>
            <w:tcBorders>
              <w:top w:val="single" w:sz="4" w:space="0" w:color="auto"/>
            </w:tcBorders>
            <w:noWrap/>
            <w:vAlign w:val="center"/>
          </w:tcPr>
          <w:p w:rsidR="00D60785" w:rsidRPr="00B84B31" w:rsidRDefault="00D60785" w:rsidP="00007070">
            <w:pPr>
              <w:jc w:val="center"/>
              <w:rPr>
                <w:rFonts w:asciiTheme="minorHAnsi" w:hAnsiTheme="minorHAnsi"/>
                <w:color w:val="00B0F0"/>
                <w:szCs w:val="22"/>
              </w:rPr>
            </w:pPr>
          </w:p>
        </w:tc>
      </w:tr>
      <w:tr w:rsidR="00D60785" w:rsidRPr="00B84B31" w:rsidTr="004A12C6">
        <w:tc>
          <w:tcPr>
            <w:tcW w:w="2945" w:type="dxa"/>
            <w:vMerge/>
            <w:tcBorders>
              <w:top w:val="nil"/>
            </w:tcBorders>
            <w:vAlign w:val="center"/>
          </w:tcPr>
          <w:p w:rsidR="00D60785" w:rsidRPr="00B84B31" w:rsidRDefault="00D60785" w:rsidP="00007070">
            <w:pPr>
              <w:rPr>
                <w:rFonts w:asciiTheme="minorHAnsi" w:hAnsiTheme="minorHAnsi"/>
                <w:color w:val="000000"/>
                <w:szCs w:val="22"/>
              </w:rPr>
            </w:pPr>
          </w:p>
        </w:tc>
        <w:tc>
          <w:tcPr>
            <w:tcW w:w="539" w:type="dxa"/>
            <w:tcBorders>
              <w:top w:val="nil"/>
            </w:tcBorders>
            <w:noWrap/>
            <w:vAlign w:val="center"/>
          </w:tcPr>
          <w:p w:rsidR="00D60785" w:rsidRPr="00B84B31" w:rsidRDefault="00D60785" w:rsidP="00007070">
            <w:pPr>
              <w:jc w:val="center"/>
              <w:rPr>
                <w:rFonts w:asciiTheme="minorHAnsi" w:hAnsiTheme="minorHAnsi"/>
                <w:color w:val="000000"/>
                <w:szCs w:val="22"/>
              </w:rPr>
            </w:pPr>
          </w:p>
        </w:tc>
        <w:tc>
          <w:tcPr>
            <w:tcW w:w="1259" w:type="dxa"/>
            <w:tcBorders>
              <w:top w:val="nil"/>
            </w:tcBorders>
            <w:noWrap/>
            <w:vAlign w:val="center"/>
          </w:tcPr>
          <w:p w:rsidR="00D60785" w:rsidRPr="00B84B31" w:rsidRDefault="00D60785" w:rsidP="00007070">
            <w:pPr>
              <w:jc w:val="center"/>
              <w:rPr>
                <w:rFonts w:asciiTheme="minorHAnsi" w:hAnsiTheme="minorHAnsi"/>
                <w:color w:val="000000"/>
                <w:szCs w:val="22"/>
              </w:rPr>
            </w:pPr>
          </w:p>
        </w:tc>
        <w:tc>
          <w:tcPr>
            <w:tcW w:w="1259" w:type="dxa"/>
            <w:tcBorders>
              <w:top w:val="nil"/>
            </w:tcBorders>
            <w:noWrap/>
            <w:vAlign w:val="center"/>
          </w:tcPr>
          <w:p w:rsidR="00D60785" w:rsidRPr="00B84B31" w:rsidRDefault="00D60785" w:rsidP="00007070">
            <w:pPr>
              <w:jc w:val="center"/>
              <w:rPr>
                <w:rFonts w:asciiTheme="minorHAnsi" w:hAnsiTheme="minorHAnsi"/>
                <w:color w:val="000000"/>
                <w:szCs w:val="22"/>
              </w:rPr>
            </w:pPr>
          </w:p>
        </w:tc>
        <w:tc>
          <w:tcPr>
            <w:tcW w:w="1259" w:type="dxa"/>
            <w:tcBorders>
              <w:top w:val="nil"/>
            </w:tcBorders>
            <w:noWrap/>
            <w:vAlign w:val="center"/>
          </w:tcPr>
          <w:p w:rsidR="00D60785" w:rsidRPr="00B84B31" w:rsidRDefault="00D60785" w:rsidP="00007070">
            <w:pPr>
              <w:jc w:val="center"/>
              <w:rPr>
                <w:rFonts w:asciiTheme="minorHAnsi" w:hAnsiTheme="minorHAnsi"/>
                <w:color w:val="000000"/>
                <w:szCs w:val="22"/>
              </w:rPr>
            </w:pPr>
          </w:p>
        </w:tc>
        <w:tc>
          <w:tcPr>
            <w:tcW w:w="1259" w:type="dxa"/>
            <w:tcBorders>
              <w:top w:val="nil"/>
            </w:tcBorders>
            <w:noWrap/>
            <w:vAlign w:val="center"/>
          </w:tcPr>
          <w:p w:rsidR="00D60785" w:rsidRPr="00B84B31" w:rsidRDefault="00D60785" w:rsidP="00007070">
            <w:pPr>
              <w:jc w:val="center"/>
              <w:rPr>
                <w:rFonts w:asciiTheme="minorHAnsi" w:hAnsiTheme="minorHAnsi"/>
                <w:color w:val="000000"/>
                <w:szCs w:val="22"/>
              </w:rPr>
            </w:pPr>
          </w:p>
        </w:tc>
        <w:tc>
          <w:tcPr>
            <w:tcW w:w="1259" w:type="dxa"/>
            <w:tcBorders>
              <w:top w:val="nil"/>
            </w:tcBorders>
            <w:noWrap/>
            <w:vAlign w:val="center"/>
          </w:tcPr>
          <w:p w:rsidR="00D60785" w:rsidRPr="00B84B31" w:rsidRDefault="00D60785" w:rsidP="00007070">
            <w:pPr>
              <w:jc w:val="center"/>
              <w:rPr>
                <w:rFonts w:asciiTheme="minorHAnsi" w:hAnsiTheme="minorHAnsi"/>
                <w:color w:val="000000"/>
                <w:szCs w:val="22"/>
              </w:rPr>
            </w:pPr>
          </w:p>
        </w:tc>
      </w:tr>
    </w:tbl>
    <w:p w:rsidR="00C3279C" w:rsidRPr="00B84B31" w:rsidRDefault="00C3279C" w:rsidP="0040713C">
      <w:pPr>
        <w:autoSpaceDE w:val="0"/>
        <w:autoSpaceDN w:val="0"/>
        <w:adjustRightInd w:val="0"/>
        <w:spacing w:after="20"/>
        <w:ind w:firstLine="142"/>
        <w:rPr>
          <w:rFonts w:asciiTheme="minorHAnsi" w:hAnsiTheme="minorHAnsi"/>
          <w:i/>
          <w:iCs/>
          <w:szCs w:val="22"/>
        </w:rPr>
      </w:pPr>
    </w:p>
    <w:p w:rsidR="00017829" w:rsidRPr="00B84B31" w:rsidRDefault="00017829" w:rsidP="00C76BE7">
      <w:pPr>
        <w:autoSpaceDE w:val="0"/>
        <w:autoSpaceDN w:val="0"/>
        <w:adjustRightInd w:val="0"/>
        <w:spacing w:after="20"/>
        <w:ind w:firstLine="142"/>
        <w:rPr>
          <w:rFonts w:asciiTheme="minorHAnsi" w:hAnsiTheme="minorHAnsi"/>
          <w:iCs/>
          <w:szCs w:val="22"/>
        </w:rPr>
      </w:pPr>
    </w:p>
    <w:p w:rsidR="006865E8" w:rsidRPr="00B84B31" w:rsidRDefault="00D60785" w:rsidP="00E879C8">
      <w:pPr>
        <w:autoSpaceDE w:val="0"/>
        <w:autoSpaceDN w:val="0"/>
        <w:adjustRightInd w:val="0"/>
        <w:spacing w:after="20"/>
        <w:rPr>
          <w:rFonts w:asciiTheme="minorHAnsi" w:hAnsiTheme="minorHAnsi"/>
          <w:szCs w:val="22"/>
        </w:rPr>
      </w:pPr>
      <w:r w:rsidRPr="00B84B31">
        <w:rPr>
          <w:rFonts w:asciiTheme="minorHAnsi" w:hAnsiTheme="minorHAnsi"/>
          <w:iCs/>
          <w:szCs w:val="22"/>
        </w:rPr>
        <w:t>A legmagasabb arány az aktív korúak aránya a regisztrált munkanélküliek körében. Fontos feladat, hogy az aktív korúakat vissza tudjuk vezetni a munka világába.</w:t>
      </w:r>
    </w:p>
    <w:p w:rsidR="003E39A7" w:rsidRPr="00B84B31" w:rsidRDefault="003E39A7" w:rsidP="003E39A7">
      <w:pPr>
        <w:pStyle w:val="Tblacm"/>
        <w:rPr>
          <w:rFonts w:asciiTheme="minorHAnsi" w:hAnsiTheme="minorHAnsi"/>
        </w:rPr>
      </w:pPr>
      <w:bookmarkStart w:id="69" w:name="_Toc349211099"/>
    </w:p>
    <w:p w:rsidR="003E39A7" w:rsidRPr="00B84B31" w:rsidRDefault="003E39A7" w:rsidP="003E39A7">
      <w:pPr>
        <w:pStyle w:val="Tblacm"/>
        <w:rPr>
          <w:rFonts w:asciiTheme="minorHAnsi" w:hAnsiTheme="minorHAnsi"/>
          <w:b/>
          <w:i/>
        </w:rPr>
      </w:pPr>
      <w:r w:rsidRPr="00B84B31">
        <w:rPr>
          <w:rFonts w:asciiTheme="minorHAnsi" w:hAnsiTheme="minorHAnsi"/>
          <w:b/>
          <w:i/>
        </w:rPr>
        <w:t>3.2.3. számú tábla - A munkanélküliek és a 180 napnál régebben regisztrált munkanélküliek száma és aránya nemeként</w:t>
      </w:r>
    </w:p>
    <w:p w:rsidR="003E39A7" w:rsidRPr="00B84B31" w:rsidRDefault="003E39A7" w:rsidP="003E39A7">
      <w:pPr>
        <w:pStyle w:val="Tblacm"/>
        <w:rPr>
          <w:rFonts w:asciiTheme="minorHAnsi" w:hAnsiTheme="minorHAnsi"/>
        </w:rPr>
      </w:pPr>
    </w:p>
    <w:bookmarkEnd w:id="69"/>
    <w:p w:rsidR="003E39A7" w:rsidRPr="00B84B31" w:rsidRDefault="003E39A7" w:rsidP="003E39A7">
      <w:pPr>
        <w:pStyle w:val="Tblacm"/>
        <w:rPr>
          <w:rFonts w:asciiTheme="minorHAnsi" w:hAnsiTheme="minorHAnsi"/>
        </w:rPr>
      </w:pPr>
    </w:p>
    <w:tbl>
      <w:tblPr>
        <w:tblW w:w="5000" w:type="pct"/>
        <w:tblCellMar>
          <w:left w:w="70" w:type="dxa"/>
          <w:right w:w="70" w:type="dxa"/>
        </w:tblCellMar>
        <w:tblLook w:val="00A0" w:firstRow="1" w:lastRow="0" w:firstColumn="1" w:lastColumn="0" w:noHBand="0" w:noVBand="0"/>
      </w:tblPr>
      <w:tblGrid>
        <w:gridCol w:w="874"/>
        <w:gridCol w:w="714"/>
        <w:gridCol w:w="982"/>
        <w:gridCol w:w="1797"/>
        <w:gridCol w:w="553"/>
        <w:gridCol w:w="761"/>
        <w:gridCol w:w="1193"/>
        <w:gridCol w:w="753"/>
        <w:gridCol w:w="761"/>
        <w:gridCol w:w="1391"/>
      </w:tblGrid>
      <w:tr w:rsidR="003E39A7" w:rsidRPr="00B84B31" w:rsidTr="00007070">
        <w:tc>
          <w:tcPr>
            <w:tcW w:w="447" w:type="pct"/>
            <w:tcBorders>
              <w:top w:val="single" w:sz="4" w:space="0" w:color="auto"/>
              <w:left w:val="single" w:sz="4" w:space="0" w:color="auto"/>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 </w:t>
            </w:r>
          </w:p>
        </w:tc>
        <w:tc>
          <w:tcPr>
            <w:tcW w:w="1786" w:type="pct"/>
            <w:gridSpan w:val="3"/>
            <w:tcBorders>
              <w:top w:val="single" w:sz="4" w:space="0" w:color="auto"/>
              <w:left w:val="nil"/>
              <w:bottom w:val="single" w:sz="4" w:space="0" w:color="auto"/>
              <w:right w:val="single" w:sz="4" w:space="0" w:color="000000"/>
            </w:tcBorders>
            <w:vAlign w:val="center"/>
          </w:tcPr>
          <w:p w:rsidR="003E39A7" w:rsidRPr="00B84B31" w:rsidRDefault="003E39A7" w:rsidP="00007070">
            <w:pPr>
              <w:jc w:val="center"/>
              <w:rPr>
                <w:rFonts w:asciiTheme="minorHAnsi" w:hAnsiTheme="minorHAnsi"/>
                <w:b/>
                <w:color w:val="000000"/>
                <w:szCs w:val="22"/>
              </w:rPr>
            </w:pPr>
            <w:r w:rsidRPr="00B84B31">
              <w:rPr>
                <w:rFonts w:asciiTheme="minorHAnsi" w:hAnsiTheme="minorHAnsi"/>
                <w:b/>
                <w:color w:val="000000"/>
                <w:szCs w:val="22"/>
              </w:rPr>
              <w:t xml:space="preserve">nyilvántartott/regisztrált </w:t>
            </w:r>
            <w:r w:rsidRPr="00B84B31">
              <w:rPr>
                <w:rFonts w:asciiTheme="minorHAnsi" w:hAnsiTheme="minorHAnsi"/>
                <w:b/>
                <w:color w:val="000000"/>
                <w:szCs w:val="22"/>
              </w:rPr>
              <w:br/>
              <w:t>munkanélküli összesen</w:t>
            </w:r>
          </w:p>
        </w:tc>
        <w:tc>
          <w:tcPr>
            <w:tcW w:w="2767" w:type="pct"/>
            <w:gridSpan w:val="6"/>
            <w:tcBorders>
              <w:top w:val="single" w:sz="4" w:space="0" w:color="auto"/>
              <w:left w:val="nil"/>
              <w:bottom w:val="single" w:sz="4" w:space="0" w:color="auto"/>
              <w:right w:val="single" w:sz="4" w:space="0" w:color="000000"/>
            </w:tcBorders>
            <w:noWrap/>
            <w:vAlign w:val="center"/>
          </w:tcPr>
          <w:p w:rsidR="003E39A7" w:rsidRPr="00B84B31" w:rsidRDefault="003E39A7" w:rsidP="00007070">
            <w:pPr>
              <w:jc w:val="center"/>
              <w:rPr>
                <w:rFonts w:asciiTheme="minorHAnsi" w:hAnsiTheme="minorHAnsi"/>
                <w:b/>
                <w:color w:val="000000"/>
                <w:szCs w:val="22"/>
              </w:rPr>
            </w:pPr>
            <w:r w:rsidRPr="00B84B31">
              <w:rPr>
                <w:rFonts w:asciiTheme="minorHAnsi" w:hAnsiTheme="minorHAnsi"/>
                <w:b/>
                <w:color w:val="000000"/>
                <w:szCs w:val="22"/>
              </w:rPr>
              <w:t>180 napnál régebben regisztrált</w:t>
            </w:r>
            <w:r w:rsidRPr="00B84B31">
              <w:rPr>
                <w:rFonts w:asciiTheme="minorHAnsi" w:hAnsiTheme="minorHAnsi"/>
                <w:b/>
                <w:color w:val="000000"/>
                <w:szCs w:val="22"/>
              </w:rPr>
              <w:br/>
              <w:t xml:space="preserve"> munkanélküli</w:t>
            </w:r>
          </w:p>
        </w:tc>
      </w:tr>
      <w:tr w:rsidR="003E39A7" w:rsidRPr="00B84B31" w:rsidTr="00007070">
        <w:tc>
          <w:tcPr>
            <w:tcW w:w="447" w:type="pct"/>
            <w:tcBorders>
              <w:top w:val="nil"/>
              <w:left w:val="single" w:sz="4" w:space="0" w:color="auto"/>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 </w:t>
            </w:r>
          </w:p>
        </w:tc>
        <w:tc>
          <w:tcPr>
            <w:tcW w:w="1786" w:type="pct"/>
            <w:gridSpan w:val="3"/>
            <w:tcBorders>
              <w:top w:val="single" w:sz="4" w:space="0" w:color="auto"/>
              <w:left w:val="nil"/>
              <w:bottom w:val="single" w:sz="4" w:space="0" w:color="auto"/>
              <w:right w:val="single" w:sz="4" w:space="0" w:color="000000"/>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fő</w:t>
            </w:r>
          </w:p>
        </w:tc>
        <w:tc>
          <w:tcPr>
            <w:tcW w:w="1282" w:type="pct"/>
            <w:gridSpan w:val="3"/>
            <w:tcBorders>
              <w:top w:val="single" w:sz="4" w:space="0" w:color="auto"/>
              <w:left w:val="nil"/>
              <w:bottom w:val="single" w:sz="4" w:space="0" w:color="auto"/>
              <w:right w:val="single" w:sz="4" w:space="0" w:color="000000"/>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fő</w:t>
            </w:r>
          </w:p>
        </w:tc>
        <w:tc>
          <w:tcPr>
            <w:tcW w:w="1485" w:type="pct"/>
            <w:gridSpan w:val="3"/>
            <w:tcBorders>
              <w:top w:val="single" w:sz="4" w:space="0" w:color="auto"/>
              <w:left w:val="nil"/>
              <w:bottom w:val="single" w:sz="4" w:space="0" w:color="auto"/>
              <w:right w:val="single" w:sz="4" w:space="0" w:color="000000"/>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w:t>
            </w:r>
          </w:p>
        </w:tc>
      </w:tr>
      <w:tr w:rsidR="003E39A7" w:rsidRPr="00B84B31" w:rsidTr="00007070">
        <w:tc>
          <w:tcPr>
            <w:tcW w:w="447" w:type="pct"/>
            <w:tcBorders>
              <w:top w:val="nil"/>
              <w:left w:val="single" w:sz="4" w:space="0" w:color="auto"/>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 </w:t>
            </w:r>
          </w:p>
        </w:tc>
        <w:tc>
          <w:tcPr>
            <w:tcW w:w="365"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nő</w:t>
            </w:r>
          </w:p>
        </w:tc>
        <w:tc>
          <w:tcPr>
            <w:tcW w:w="502"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férfi</w:t>
            </w:r>
          </w:p>
        </w:tc>
        <w:tc>
          <w:tcPr>
            <w:tcW w:w="91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összesen</w:t>
            </w:r>
          </w:p>
        </w:tc>
        <w:tc>
          <w:tcPr>
            <w:tcW w:w="283"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nő</w:t>
            </w:r>
          </w:p>
        </w:tc>
        <w:tc>
          <w:tcPr>
            <w:tcW w:w="38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férfi</w:t>
            </w:r>
          </w:p>
        </w:tc>
        <w:tc>
          <w:tcPr>
            <w:tcW w:w="610"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összesen</w:t>
            </w:r>
          </w:p>
        </w:tc>
        <w:tc>
          <w:tcPr>
            <w:tcW w:w="385"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Nő</w:t>
            </w:r>
          </w:p>
        </w:tc>
        <w:tc>
          <w:tcPr>
            <w:tcW w:w="38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férfi</w:t>
            </w:r>
          </w:p>
        </w:tc>
        <w:tc>
          <w:tcPr>
            <w:tcW w:w="711"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összesen</w:t>
            </w:r>
          </w:p>
        </w:tc>
      </w:tr>
      <w:tr w:rsidR="003E39A7" w:rsidRPr="00B84B31" w:rsidTr="00007070">
        <w:tc>
          <w:tcPr>
            <w:tcW w:w="447" w:type="pct"/>
            <w:tcBorders>
              <w:top w:val="nil"/>
              <w:left w:val="single" w:sz="4" w:space="0" w:color="auto"/>
              <w:bottom w:val="single" w:sz="4" w:space="0" w:color="auto"/>
              <w:right w:val="single" w:sz="4" w:space="0" w:color="auto"/>
            </w:tcBorders>
            <w:noWrap/>
            <w:vAlign w:val="center"/>
          </w:tcPr>
          <w:p w:rsidR="003E39A7" w:rsidRPr="00B84B31" w:rsidRDefault="0008269C" w:rsidP="00007070">
            <w:pPr>
              <w:jc w:val="center"/>
              <w:rPr>
                <w:rFonts w:asciiTheme="minorHAnsi" w:hAnsiTheme="minorHAnsi"/>
                <w:b/>
                <w:color w:val="000000"/>
                <w:szCs w:val="22"/>
              </w:rPr>
            </w:pPr>
            <w:r>
              <w:rPr>
                <w:rFonts w:asciiTheme="minorHAnsi" w:hAnsiTheme="minorHAnsi"/>
                <w:b/>
                <w:color w:val="000000"/>
                <w:szCs w:val="22"/>
              </w:rPr>
              <w:t>2012</w:t>
            </w:r>
          </w:p>
        </w:tc>
        <w:tc>
          <w:tcPr>
            <w:tcW w:w="365" w:type="pct"/>
            <w:tcBorders>
              <w:top w:val="nil"/>
              <w:left w:val="nil"/>
              <w:bottom w:val="single" w:sz="4" w:space="0" w:color="auto"/>
              <w:right w:val="single" w:sz="4" w:space="0" w:color="auto"/>
            </w:tcBorders>
            <w:noWrap/>
            <w:vAlign w:val="center"/>
          </w:tcPr>
          <w:p w:rsidR="003E39A7" w:rsidRPr="00B84B31" w:rsidRDefault="0008269C" w:rsidP="00007070">
            <w:pPr>
              <w:jc w:val="center"/>
              <w:rPr>
                <w:rFonts w:asciiTheme="minorHAnsi" w:hAnsiTheme="minorHAnsi"/>
                <w:color w:val="000000"/>
                <w:szCs w:val="22"/>
              </w:rPr>
            </w:pPr>
            <w:r>
              <w:rPr>
                <w:rFonts w:asciiTheme="minorHAnsi" w:hAnsiTheme="minorHAnsi"/>
                <w:color w:val="000000"/>
                <w:szCs w:val="22"/>
              </w:rPr>
              <w:t>61</w:t>
            </w:r>
          </w:p>
        </w:tc>
        <w:tc>
          <w:tcPr>
            <w:tcW w:w="502" w:type="pct"/>
            <w:tcBorders>
              <w:top w:val="nil"/>
              <w:left w:val="nil"/>
              <w:bottom w:val="single" w:sz="4" w:space="0" w:color="auto"/>
              <w:right w:val="single" w:sz="4" w:space="0" w:color="auto"/>
            </w:tcBorders>
            <w:noWrap/>
            <w:vAlign w:val="center"/>
          </w:tcPr>
          <w:p w:rsidR="003E39A7" w:rsidRPr="00B84B31" w:rsidRDefault="0008269C" w:rsidP="00007070">
            <w:pPr>
              <w:jc w:val="center"/>
              <w:rPr>
                <w:rFonts w:asciiTheme="minorHAnsi" w:hAnsiTheme="minorHAnsi"/>
                <w:color w:val="000000"/>
                <w:szCs w:val="22"/>
              </w:rPr>
            </w:pPr>
            <w:r>
              <w:rPr>
                <w:rFonts w:asciiTheme="minorHAnsi" w:hAnsiTheme="minorHAnsi"/>
                <w:color w:val="000000"/>
                <w:szCs w:val="22"/>
              </w:rPr>
              <w:t>46</w:t>
            </w:r>
          </w:p>
        </w:tc>
        <w:tc>
          <w:tcPr>
            <w:tcW w:w="919" w:type="pct"/>
            <w:tcBorders>
              <w:top w:val="nil"/>
              <w:left w:val="nil"/>
              <w:bottom w:val="single" w:sz="4" w:space="0" w:color="auto"/>
              <w:right w:val="single" w:sz="4" w:space="0" w:color="auto"/>
            </w:tcBorders>
            <w:noWrap/>
            <w:vAlign w:val="center"/>
          </w:tcPr>
          <w:p w:rsidR="003E39A7" w:rsidRPr="00B84B31" w:rsidRDefault="0008269C" w:rsidP="00007070">
            <w:pPr>
              <w:jc w:val="center"/>
              <w:rPr>
                <w:rFonts w:asciiTheme="minorHAnsi" w:hAnsiTheme="minorHAnsi"/>
                <w:color w:val="000000"/>
                <w:szCs w:val="22"/>
              </w:rPr>
            </w:pPr>
            <w:r>
              <w:rPr>
                <w:rFonts w:asciiTheme="minorHAnsi" w:hAnsiTheme="minorHAnsi"/>
                <w:color w:val="000000"/>
                <w:szCs w:val="22"/>
              </w:rPr>
              <w:t>107</w:t>
            </w:r>
          </w:p>
        </w:tc>
        <w:tc>
          <w:tcPr>
            <w:tcW w:w="283"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w:t>
            </w:r>
          </w:p>
        </w:tc>
        <w:tc>
          <w:tcPr>
            <w:tcW w:w="38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w:t>
            </w:r>
          </w:p>
        </w:tc>
        <w:tc>
          <w:tcPr>
            <w:tcW w:w="610"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w:t>
            </w:r>
          </w:p>
        </w:tc>
        <w:tc>
          <w:tcPr>
            <w:tcW w:w="385"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w:t>
            </w:r>
          </w:p>
        </w:tc>
        <w:tc>
          <w:tcPr>
            <w:tcW w:w="38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w:t>
            </w:r>
          </w:p>
        </w:tc>
        <w:tc>
          <w:tcPr>
            <w:tcW w:w="711"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w:t>
            </w:r>
          </w:p>
        </w:tc>
      </w:tr>
      <w:tr w:rsidR="003E39A7" w:rsidRPr="00B84B31" w:rsidTr="00007070">
        <w:tc>
          <w:tcPr>
            <w:tcW w:w="447" w:type="pct"/>
            <w:tcBorders>
              <w:top w:val="nil"/>
              <w:left w:val="single" w:sz="4" w:space="0" w:color="auto"/>
              <w:bottom w:val="single" w:sz="4" w:space="0" w:color="auto"/>
              <w:right w:val="single" w:sz="4" w:space="0" w:color="auto"/>
            </w:tcBorders>
            <w:noWrap/>
            <w:vAlign w:val="center"/>
          </w:tcPr>
          <w:p w:rsidR="003E39A7" w:rsidRPr="00B84B31" w:rsidRDefault="0008269C" w:rsidP="00007070">
            <w:pPr>
              <w:jc w:val="center"/>
              <w:rPr>
                <w:rFonts w:asciiTheme="minorHAnsi" w:hAnsiTheme="minorHAnsi"/>
                <w:b/>
                <w:color w:val="000000"/>
                <w:szCs w:val="22"/>
              </w:rPr>
            </w:pPr>
            <w:r>
              <w:rPr>
                <w:rFonts w:asciiTheme="minorHAnsi" w:hAnsiTheme="minorHAnsi"/>
                <w:b/>
                <w:color w:val="000000"/>
                <w:szCs w:val="22"/>
              </w:rPr>
              <w:t>2013</w:t>
            </w:r>
          </w:p>
        </w:tc>
        <w:tc>
          <w:tcPr>
            <w:tcW w:w="365"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68</w:t>
            </w:r>
          </w:p>
        </w:tc>
        <w:tc>
          <w:tcPr>
            <w:tcW w:w="502"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65</w:t>
            </w:r>
          </w:p>
        </w:tc>
        <w:tc>
          <w:tcPr>
            <w:tcW w:w="919"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133</w:t>
            </w:r>
          </w:p>
        </w:tc>
        <w:tc>
          <w:tcPr>
            <w:tcW w:w="283"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27</w:t>
            </w:r>
          </w:p>
        </w:tc>
        <w:tc>
          <w:tcPr>
            <w:tcW w:w="38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16</w:t>
            </w:r>
          </w:p>
        </w:tc>
        <w:tc>
          <w:tcPr>
            <w:tcW w:w="610"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44</w:t>
            </w:r>
          </w:p>
        </w:tc>
        <w:tc>
          <w:tcPr>
            <w:tcW w:w="385"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4</w:t>
            </w:r>
            <w:r w:rsidR="006E2E20">
              <w:rPr>
                <w:rFonts w:asciiTheme="minorHAnsi" w:hAnsiTheme="minorHAnsi"/>
                <w:color w:val="000000"/>
                <w:szCs w:val="22"/>
              </w:rPr>
              <w:t>2</w:t>
            </w:r>
            <w:r w:rsidRPr="00B84B31">
              <w:rPr>
                <w:rFonts w:asciiTheme="minorHAnsi" w:hAnsiTheme="minorHAnsi"/>
                <w:color w:val="000000"/>
                <w:szCs w:val="22"/>
              </w:rPr>
              <w:t xml:space="preserve"> %</w:t>
            </w:r>
          </w:p>
        </w:tc>
        <w:tc>
          <w:tcPr>
            <w:tcW w:w="389" w:type="pct"/>
            <w:tcBorders>
              <w:top w:val="nil"/>
              <w:left w:val="nil"/>
              <w:bottom w:val="single" w:sz="4" w:space="0" w:color="auto"/>
              <w:right w:val="single" w:sz="4" w:space="0" w:color="auto"/>
            </w:tcBorders>
            <w:noWrap/>
            <w:vAlign w:val="center"/>
          </w:tcPr>
          <w:p w:rsidR="003E39A7" w:rsidRPr="00B84B31" w:rsidRDefault="006E2E20" w:rsidP="00007070">
            <w:pPr>
              <w:jc w:val="center"/>
              <w:rPr>
                <w:rFonts w:asciiTheme="minorHAnsi" w:hAnsiTheme="minorHAnsi"/>
                <w:color w:val="000000"/>
                <w:szCs w:val="22"/>
              </w:rPr>
            </w:pPr>
            <w:r>
              <w:rPr>
                <w:rFonts w:asciiTheme="minorHAnsi" w:hAnsiTheme="minorHAnsi"/>
                <w:color w:val="000000"/>
                <w:szCs w:val="22"/>
              </w:rPr>
              <w:t>25</w:t>
            </w:r>
            <w:r w:rsidR="003E39A7" w:rsidRPr="00B84B31">
              <w:rPr>
                <w:rFonts w:asciiTheme="minorHAnsi" w:hAnsiTheme="minorHAnsi"/>
                <w:color w:val="000000"/>
                <w:szCs w:val="22"/>
              </w:rPr>
              <w:t xml:space="preserve"> %</w:t>
            </w:r>
          </w:p>
        </w:tc>
        <w:tc>
          <w:tcPr>
            <w:tcW w:w="711" w:type="pct"/>
            <w:tcBorders>
              <w:top w:val="nil"/>
              <w:left w:val="nil"/>
              <w:bottom w:val="single" w:sz="4" w:space="0" w:color="auto"/>
              <w:right w:val="single" w:sz="4" w:space="0" w:color="auto"/>
            </w:tcBorders>
            <w:noWrap/>
            <w:vAlign w:val="center"/>
          </w:tcPr>
          <w:p w:rsidR="003E39A7" w:rsidRPr="00B84B31" w:rsidRDefault="006E2E20" w:rsidP="00007070">
            <w:pPr>
              <w:jc w:val="center"/>
              <w:rPr>
                <w:rFonts w:asciiTheme="minorHAnsi" w:hAnsiTheme="minorHAnsi"/>
                <w:color w:val="000000"/>
                <w:szCs w:val="22"/>
              </w:rPr>
            </w:pPr>
            <w:r>
              <w:rPr>
                <w:rFonts w:asciiTheme="minorHAnsi" w:hAnsiTheme="minorHAnsi"/>
                <w:color w:val="000000"/>
                <w:szCs w:val="22"/>
              </w:rPr>
              <w:t>33</w:t>
            </w:r>
            <w:r w:rsidR="003E39A7" w:rsidRPr="00B84B31">
              <w:rPr>
                <w:rFonts w:asciiTheme="minorHAnsi" w:hAnsiTheme="minorHAnsi"/>
                <w:color w:val="000000"/>
                <w:szCs w:val="22"/>
              </w:rPr>
              <w:t xml:space="preserve"> %</w:t>
            </w:r>
          </w:p>
        </w:tc>
      </w:tr>
      <w:tr w:rsidR="003E39A7" w:rsidRPr="00B84B31" w:rsidTr="00007070">
        <w:tc>
          <w:tcPr>
            <w:tcW w:w="447" w:type="pct"/>
            <w:tcBorders>
              <w:top w:val="nil"/>
              <w:left w:val="single" w:sz="4" w:space="0" w:color="auto"/>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b/>
                <w:color w:val="000000"/>
                <w:szCs w:val="22"/>
              </w:rPr>
            </w:pPr>
            <w:r w:rsidRPr="00B84B31">
              <w:rPr>
                <w:rFonts w:asciiTheme="minorHAnsi" w:hAnsiTheme="minorHAnsi"/>
                <w:b/>
                <w:color w:val="000000"/>
                <w:szCs w:val="22"/>
              </w:rPr>
              <w:t>201</w:t>
            </w:r>
            <w:r w:rsidR="0008269C">
              <w:rPr>
                <w:rFonts w:asciiTheme="minorHAnsi" w:hAnsiTheme="minorHAnsi"/>
                <w:b/>
                <w:color w:val="000000"/>
                <w:szCs w:val="22"/>
              </w:rPr>
              <w:t>4</w:t>
            </w:r>
          </w:p>
        </w:tc>
        <w:tc>
          <w:tcPr>
            <w:tcW w:w="365"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72</w:t>
            </w:r>
          </w:p>
        </w:tc>
        <w:tc>
          <w:tcPr>
            <w:tcW w:w="502"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50</w:t>
            </w:r>
          </w:p>
        </w:tc>
        <w:tc>
          <w:tcPr>
            <w:tcW w:w="919"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122</w:t>
            </w:r>
          </w:p>
        </w:tc>
        <w:tc>
          <w:tcPr>
            <w:tcW w:w="283"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33</w:t>
            </w:r>
          </w:p>
        </w:tc>
        <w:tc>
          <w:tcPr>
            <w:tcW w:w="38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23</w:t>
            </w:r>
          </w:p>
        </w:tc>
        <w:tc>
          <w:tcPr>
            <w:tcW w:w="610"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56</w:t>
            </w:r>
          </w:p>
        </w:tc>
        <w:tc>
          <w:tcPr>
            <w:tcW w:w="385"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4</w:t>
            </w:r>
            <w:r w:rsidR="006E2E20">
              <w:rPr>
                <w:rFonts w:asciiTheme="minorHAnsi" w:hAnsiTheme="minorHAnsi"/>
                <w:color w:val="000000"/>
                <w:szCs w:val="22"/>
              </w:rPr>
              <w:t>6</w:t>
            </w:r>
            <w:r w:rsidRPr="00B84B31">
              <w:rPr>
                <w:rFonts w:asciiTheme="minorHAnsi" w:hAnsiTheme="minorHAnsi"/>
                <w:color w:val="000000"/>
                <w:szCs w:val="22"/>
              </w:rPr>
              <w:t xml:space="preserve"> %</w:t>
            </w:r>
          </w:p>
        </w:tc>
        <w:tc>
          <w:tcPr>
            <w:tcW w:w="38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3</w:t>
            </w:r>
            <w:r w:rsidR="006E2E20">
              <w:rPr>
                <w:rFonts w:asciiTheme="minorHAnsi" w:hAnsiTheme="minorHAnsi"/>
                <w:color w:val="000000"/>
                <w:szCs w:val="22"/>
              </w:rPr>
              <w:t>5</w:t>
            </w:r>
            <w:r w:rsidRPr="00B84B31">
              <w:rPr>
                <w:rFonts w:asciiTheme="minorHAnsi" w:hAnsiTheme="minorHAnsi"/>
                <w:color w:val="000000"/>
                <w:szCs w:val="22"/>
              </w:rPr>
              <w:t xml:space="preserve"> %</w:t>
            </w:r>
          </w:p>
        </w:tc>
        <w:tc>
          <w:tcPr>
            <w:tcW w:w="711" w:type="pct"/>
            <w:tcBorders>
              <w:top w:val="nil"/>
              <w:left w:val="nil"/>
              <w:bottom w:val="single" w:sz="4" w:space="0" w:color="auto"/>
              <w:right w:val="single" w:sz="4" w:space="0" w:color="auto"/>
            </w:tcBorders>
            <w:noWrap/>
            <w:vAlign w:val="center"/>
          </w:tcPr>
          <w:p w:rsidR="003E39A7" w:rsidRPr="00B84B31" w:rsidRDefault="006E2E20" w:rsidP="00007070">
            <w:pPr>
              <w:jc w:val="center"/>
              <w:rPr>
                <w:rFonts w:asciiTheme="minorHAnsi" w:hAnsiTheme="minorHAnsi"/>
                <w:color w:val="000000"/>
                <w:szCs w:val="22"/>
              </w:rPr>
            </w:pPr>
            <w:r>
              <w:rPr>
                <w:rFonts w:asciiTheme="minorHAnsi" w:hAnsiTheme="minorHAnsi"/>
                <w:color w:val="000000"/>
                <w:szCs w:val="22"/>
              </w:rPr>
              <w:t>46</w:t>
            </w:r>
            <w:r w:rsidR="003E39A7" w:rsidRPr="00B84B31">
              <w:rPr>
                <w:rFonts w:asciiTheme="minorHAnsi" w:hAnsiTheme="minorHAnsi"/>
                <w:color w:val="000000"/>
                <w:szCs w:val="22"/>
              </w:rPr>
              <w:t xml:space="preserve"> %</w:t>
            </w:r>
          </w:p>
        </w:tc>
      </w:tr>
      <w:tr w:rsidR="003E39A7" w:rsidRPr="00B84B31" w:rsidTr="00007070">
        <w:tc>
          <w:tcPr>
            <w:tcW w:w="447" w:type="pct"/>
            <w:tcBorders>
              <w:top w:val="nil"/>
              <w:left w:val="single" w:sz="4" w:space="0" w:color="auto"/>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b/>
                <w:color w:val="000000"/>
                <w:szCs w:val="22"/>
              </w:rPr>
            </w:pPr>
            <w:r w:rsidRPr="00B84B31">
              <w:rPr>
                <w:rFonts w:asciiTheme="minorHAnsi" w:hAnsiTheme="minorHAnsi"/>
                <w:b/>
                <w:color w:val="000000"/>
                <w:szCs w:val="22"/>
              </w:rPr>
              <w:t>201</w:t>
            </w:r>
            <w:r w:rsidR="0008269C">
              <w:rPr>
                <w:rFonts w:asciiTheme="minorHAnsi" w:hAnsiTheme="minorHAnsi"/>
                <w:b/>
                <w:color w:val="000000"/>
                <w:szCs w:val="22"/>
              </w:rPr>
              <w:t>5</w:t>
            </w:r>
          </w:p>
        </w:tc>
        <w:tc>
          <w:tcPr>
            <w:tcW w:w="365"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61</w:t>
            </w:r>
          </w:p>
        </w:tc>
        <w:tc>
          <w:tcPr>
            <w:tcW w:w="502"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43</w:t>
            </w:r>
          </w:p>
        </w:tc>
        <w:tc>
          <w:tcPr>
            <w:tcW w:w="919" w:type="pct"/>
            <w:tcBorders>
              <w:top w:val="nil"/>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104</w:t>
            </w:r>
          </w:p>
        </w:tc>
        <w:tc>
          <w:tcPr>
            <w:tcW w:w="283"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34</w:t>
            </w:r>
          </w:p>
        </w:tc>
        <w:tc>
          <w:tcPr>
            <w:tcW w:w="389"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22</w:t>
            </w:r>
          </w:p>
        </w:tc>
        <w:tc>
          <w:tcPr>
            <w:tcW w:w="610"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56</w:t>
            </w:r>
          </w:p>
        </w:tc>
        <w:tc>
          <w:tcPr>
            <w:tcW w:w="385" w:type="pct"/>
            <w:tcBorders>
              <w:top w:val="nil"/>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5</w:t>
            </w:r>
            <w:r w:rsidR="006E2E20">
              <w:rPr>
                <w:rFonts w:asciiTheme="minorHAnsi" w:hAnsiTheme="minorHAnsi"/>
                <w:color w:val="000000"/>
                <w:szCs w:val="22"/>
              </w:rPr>
              <w:t>6</w:t>
            </w:r>
            <w:r w:rsidRPr="00B84B31">
              <w:rPr>
                <w:rFonts w:asciiTheme="minorHAnsi" w:hAnsiTheme="minorHAnsi"/>
                <w:color w:val="000000"/>
                <w:szCs w:val="22"/>
              </w:rPr>
              <w:t xml:space="preserve"> %</w:t>
            </w:r>
          </w:p>
        </w:tc>
        <w:tc>
          <w:tcPr>
            <w:tcW w:w="389" w:type="pct"/>
            <w:tcBorders>
              <w:top w:val="nil"/>
              <w:left w:val="nil"/>
              <w:bottom w:val="single" w:sz="4" w:space="0" w:color="auto"/>
              <w:right w:val="single" w:sz="4" w:space="0" w:color="auto"/>
            </w:tcBorders>
            <w:noWrap/>
            <w:vAlign w:val="center"/>
          </w:tcPr>
          <w:p w:rsidR="003E39A7" w:rsidRPr="00B84B31" w:rsidRDefault="006E2E20" w:rsidP="00007070">
            <w:pPr>
              <w:jc w:val="center"/>
              <w:rPr>
                <w:rFonts w:asciiTheme="minorHAnsi" w:hAnsiTheme="minorHAnsi"/>
                <w:color w:val="000000"/>
                <w:szCs w:val="22"/>
              </w:rPr>
            </w:pPr>
            <w:r>
              <w:rPr>
                <w:rFonts w:asciiTheme="minorHAnsi" w:hAnsiTheme="minorHAnsi"/>
                <w:color w:val="000000"/>
                <w:szCs w:val="22"/>
              </w:rPr>
              <w:t>51</w:t>
            </w:r>
            <w:r w:rsidR="003E39A7" w:rsidRPr="00B84B31">
              <w:rPr>
                <w:rFonts w:asciiTheme="minorHAnsi" w:hAnsiTheme="minorHAnsi"/>
                <w:color w:val="000000"/>
                <w:szCs w:val="22"/>
              </w:rPr>
              <w:t xml:space="preserve"> %</w:t>
            </w:r>
          </w:p>
        </w:tc>
        <w:tc>
          <w:tcPr>
            <w:tcW w:w="711" w:type="pct"/>
            <w:tcBorders>
              <w:top w:val="nil"/>
              <w:left w:val="nil"/>
              <w:bottom w:val="single" w:sz="4" w:space="0" w:color="auto"/>
              <w:right w:val="single" w:sz="4" w:space="0" w:color="auto"/>
            </w:tcBorders>
            <w:noWrap/>
            <w:vAlign w:val="center"/>
          </w:tcPr>
          <w:p w:rsidR="003E39A7" w:rsidRPr="00B84B31" w:rsidRDefault="006E2E20" w:rsidP="00007070">
            <w:pPr>
              <w:jc w:val="center"/>
              <w:rPr>
                <w:rFonts w:asciiTheme="minorHAnsi" w:hAnsiTheme="minorHAnsi"/>
                <w:color w:val="000000"/>
                <w:szCs w:val="22"/>
              </w:rPr>
            </w:pPr>
            <w:r>
              <w:rPr>
                <w:rFonts w:asciiTheme="minorHAnsi" w:hAnsiTheme="minorHAnsi"/>
                <w:color w:val="000000"/>
                <w:szCs w:val="22"/>
              </w:rPr>
              <w:t>54</w:t>
            </w:r>
            <w:r w:rsidR="003E39A7" w:rsidRPr="00B84B31">
              <w:rPr>
                <w:rFonts w:asciiTheme="minorHAnsi" w:hAnsiTheme="minorHAnsi"/>
                <w:color w:val="000000"/>
                <w:szCs w:val="22"/>
              </w:rPr>
              <w:t xml:space="preserve"> %</w:t>
            </w:r>
          </w:p>
        </w:tc>
      </w:tr>
      <w:tr w:rsidR="003E39A7" w:rsidRPr="00B84B31" w:rsidTr="00007070">
        <w:tc>
          <w:tcPr>
            <w:tcW w:w="447" w:type="pct"/>
            <w:tcBorders>
              <w:top w:val="single" w:sz="4" w:space="0" w:color="auto"/>
              <w:left w:val="single" w:sz="4" w:space="0" w:color="auto"/>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b/>
                <w:color w:val="000000"/>
                <w:szCs w:val="22"/>
              </w:rPr>
            </w:pPr>
            <w:r w:rsidRPr="00B84B31">
              <w:rPr>
                <w:rFonts w:asciiTheme="minorHAnsi" w:hAnsiTheme="minorHAnsi"/>
                <w:b/>
                <w:color w:val="000000"/>
                <w:szCs w:val="22"/>
              </w:rPr>
              <w:t>201</w:t>
            </w:r>
            <w:r w:rsidR="0008269C">
              <w:rPr>
                <w:rFonts w:asciiTheme="minorHAnsi" w:hAnsiTheme="minorHAnsi"/>
                <w:b/>
                <w:color w:val="000000"/>
                <w:szCs w:val="22"/>
              </w:rPr>
              <w:t>6</w:t>
            </w:r>
          </w:p>
        </w:tc>
        <w:tc>
          <w:tcPr>
            <w:tcW w:w="365" w:type="pct"/>
            <w:tcBorders>
              <w:top w:val="single" w:sz="4" w:space="0" w:color="auto"/>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58</w:t>
            </w:r>
          </w:p>
        </w:tc>
        <w:tc>
          <w:tcPr>
            <w:tcW w:w="502" w:type="pct"/>
            <w:tcBorders>
              <w:top w:val="single" w:sz="4" w:space="0" w:color="auto"/>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32</w:t>
            </w:r>
          </w:p>
        </w:tc>
        <w:tc>
          <w:tcPr>
            <w:tcW w:w="919" w:type="pct"/>
            <w:tcBorders>
              <w:top w:val="single" w:sz="4" w:space="0" w:color="auto"/>
              <w:left w:val="nil"/>
              <w:bottom w:val="single" w:sz="4" w:space="0" w:color="auto"/>
              <w:right w:val="single" w:sz="4" w:space="0" w:color="auto"/>
            </w:tcBorders>
            <w:noWrap/>
            <w:vAlign w:val="center"/>
          </w:tcPr>
          <w:p w:rsidR="003E39A7" w:rsidRPr="00B84B31" w:rsidRDefault="00034D7C" w:rsidP="00007070">
            <w:pPr>
              <w:jc w:val="center"/>
              <w:rPr>
                <w:rFonts w:asciiTheme="minorHAnsi" w:hAnsiTheme="minorHAnsi"/>
                <w:color w:val="000000"/>
                <w:szCs w:val="22"/>
              </w:rPr>
            </w:pPr>
            <w:r>
              <w:rPr>
                <w:rFonts w:asciiTheme="minorHAnsi" w:hAnsiTheme="minorHAnsi"/>
                <w:color w:val="000000"/>
                <w:szCs w:val="22"/>
              </w:rPr>
              <w:t>90</w:t>
            </w:r>
          </w:p>
        </w:tc>
        <w:tc>
          <w:tcPr>
            <w:tcW w:w="283" w:type="pct"/>
            <w:tcBorders>
              <w:top w:val="single" w:sz="4" w:space="0" w:color="auto"/>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26</w:t>
            </w:r>
          </w:p>
        </w:tc>
        <w:tc>
          <w:tcPr>
            <w:tcW w:w="389" w:type="pct"/>
            <w:tcBorders>
              <w:top w:val="single" w:sz="4" w:space="0" w:color="auto"/>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16</w:t>
            </w:r>
          </w:p>
        </w:tc>
        <w:tc>
          <w:tcPr>
            <w:tcW w:w="610" w:type="pct"/>
            <w:tcBorders>
              <w:top w:val="single" w:sz="4" w:space="0" w:color="auto"/>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42</w:t>
            </w:r>
          </w:p>
        </w:tc>
        <w:tc>
          <w:tcPr>
            <w:tcW w:w="385" w:type="pct"/>
            <w:tcBorders>
              <w:top w:val="single" w:sz="4" w:space="0" w:color="auto"/>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4</w:t>
            </w:r>
            <w:r w:rsidR="006E2E20">
              <w:rPr>
                <w:rFonts w:asciiTheme="minorHAnsi" w:hAnsiTheme="minorHAnsi"/>
                <w:color w:val="000000"/>
                <w:szCs w:val="22"/>
              </w:rPr>
              <w:t>5</w:t>
            </w:r>
            <w:r w:rsidRPr="00B84B31">
              <w:rPr>
                <w:rFonts w:asciiTheme="minorHAnsi" w:hAnsiTheme="minorHAnsi"/>
                <w:color w:val="000000"/>
                <w:szCs w:val="22"/>
              </w:rPr>
              <w:t xml:space="preserve"> %</w:t>
            </w:r>
          </w:p>
        </w:tc>
        <w:tc>
          <w:tcPr>
            <w:tcW w:w="389" w:type="pct"/>
            <w:tcBorders>
              <w:top w:val="single" w:sz="4" w:space="0" w:color="auto"/>
              <w:left w:val="nil"/>
              <w:bottom w:val="single" w:sz="4" w:space="0" w:color="auto"/>
              <w:right w:val="single" w:sz="4" w:space="0" w:color="auto"/>
            </w:tcBorders>
            <w:noWrap/>
            <w:vAlign w:val="center"/>
          </w:tcPr>
          <w:p w:rsidR="003E39A7" w:rsidRPr="00B84B31" w:rsidRDefault="003E39A7" w:rsidP="00007070">
            <w:pPr>
              <w:jc w:val="center"/>
              <w:rPr>
                <w:rFonts w:asciiTheme="minorHAnsi" w:hAnsiTheme="minorHAnsi"/>
                <w:color w:val="000000"/>
                <w:szCs w:val="22"/>
              </w:rPr>
            </w:pPr>
            <w:r w:rsidRPr="00B84B31">
              <w:rPr>
                <w:rFonts w:asciiTheme="minorHAnsi" w:hAnsiTheme="minorHAnsi"/>
                <w:color w:val="000000"/>
                <w:szCs w:val="22"/>
              </w:rPr>
              <w:t xml:space="preserve"> </w:t>
            </w:r>
            <w:r w:rsidR="006E2E20">
              <w:rPr>
                <w:rFonts w:asciiTheme="minorHAnsi" w:hAnsiTheme="minorHAnsi"/>
                <w:color w:val="000000"/>
                <w:szCs w:val="22"/>
              </w:rPr>
              <w:t>50</w:t>
            </w:r>
            <w:r w:rsidRPr="00B84B31">
              <w:rPr>
                <w:rFonts w:asciiTheme="minorHAnsi" w:hAnsiTheme="minorHAnsi"/>
                <w:color w:val="000000"/>
                <w:szCs w:val="22"/>
              </w:rPr>
              <w:t xml:space="preserve"> %</w:t>
            </w:r>
          </w:p>
        </w:tc>
        <w:tc>
          <w:tcPr>
            <w:tcW w:w="711" w:type="pct"/>
            <w:tcBorders>
              <w:top w:val="single" w:sz="4" w:space="0" w:color="auto"/>
              <w:left w:val="nil"/>
              <w:bottom w:val="single" w:sz="4" w:space="0" w:color="auto"/>
              <w:right w:val="single" w:sz="4" w:space="0" w:color="auto"/>
            </w:tcBorders>
            <w:noWrap/>
            <w:vAlign w:val="center"/>
          </w:tcPr>
          <w:p w:rsidR="003E39A7" w:rsidRPr="00B84B31" w:rsidRDefault="006E2E20" w:rsidP="00007070">
            <w:pPr>
              <w:jc w:val="center"/>
              <w:rPr>
                <w:rFonts w:asciiTheme="minorHAnsi" w:hAnsiTheme="minorHAnsi"/>
                <w:color w:val="000000"/>
                <w:szCs w:val="22"/>
              </w:rPr>
            </w:pPr>
            <w:r>
              <w:rPr>
                <w:rFonts w:asciiTheme="minorHAnsi" w:hAnsiTheme="minorHAnsi"/>
                <w:color w:val="000000"/>
                <w:szCs w:val="22"/>
              </w:rPr>
              <w:t>47</w:t>
            </w:r>
            <w:r w:rsidR="003E39A7" w:rsidRPr="00B84B31">
              <w:rPr>
                <w:rFonts w:asciiTheme="minorHAnsi" w:hAnsiTheme="minorHAnsi"/>
                <w:color w:val="000000"/>
                <w:szCs w:val="22"/>
              </w:rPr>
              <w:t xml:space="preserve"> %</w:t>
            </w:r>
          </w:p>
        </w:tc>
      </w:tr>
    </w:tbl>
    <w:p w:rsidR="003E39A7" w:rsidRPr="00B84B31" w:rsidRDefault="003E39A7" w:rsidP="0040713C">
      <w:pPr>
        <w:autoSpaceDE w:val="0"/>
        <w:autoSpaceDN w:val="0"/>
        <w:adjustRightInd w:val="0"/>
        <w:spacing w:after="20"/>
        <w:ind w:firstLine="142"/>
        <w:rPr>
          <w:rFonts w:asciiTheme="minorHAnsi" w:hAnsiTheme="minorHAnsi"/>
          <w:iCs/>
          <w:szCs w:val="22"/>
        </w:rPr>
      </w:pPr>
    </w:p>
    <w:p w:rsidR="003E39A7" w:rsidRPr="00B84B31" w:rsidRDefault="003E39A7" w:rsidP="0040713C">
      <w:pPr>
        <w:autoSpaceDE w:val="0"/>
        <w:autoSpaceDN w:val="0"/>
        <w:adjustRightInd w:val="0"/>
        <w:spacing w:after="20"/>
        <w:ind w:firstLine="142"/>
        <w:rPr>
          <w:rFonts w:asciiTheme="minorHAnsi" w:hAnsiTheme="minorHAnsi"/>
          <w:iCs/>
          <w:szCs w:val="22"/>
        </w:rPr>
      </w:pPr>
    </w:p>
    <w:p w:rsidR="00C3279C" w:rsidRPr="00B84B31" w:rsidRDefault="003E39A7" w:rsidP="006E2E20">
      <w:pPr>
        <w:autoSpaceDE w:val="0"/>
        <w:autoSpaceDN w:val="0"/>
        <w:adjustRightInd w:val="0"/>
        <w:spacing w:after="20"/>
        <w:rPr>
          <w:rFonts w:asciiTheme="minorHAnsi" w:hAnsiTheme="minorHAnsi"/>
          <w:iCs/>
          <w:szCs w:val="22"/>
        </w:rPr>
      </w:pPr>
      <w:r w:rsidRPr="00B84B31">
        <w:rPr>
          <w:rFonts w:asciiTheme="minorHAnsi" w:hAnsiTheme="minorHAnsi"/>
          <w:iCs/>
          <w:szCs w:val="22"/>
        </w:rPr>
        <w:t>Kulcs Község</w:t>
      </w:r>
      <w:r w:rsidR="006E2E20">
        <w:rPr>
          <w:rFonts w:asciiTheme="minorHAnsi" w:hAnsiTheme="minorHAnsi"/>
          <w:iCs/>
          <w:szCs w:val="22"/>
        </w:rPr>
        <w:t>i</w:t>
      </w:r>
      <w:r w:rsidRPr="00B84B31">
        <w:rPr>
          <w:rFonts w:asciiTheme="minorHAnsi" w:hAnsiTheme="minorHAnsi"/>
          <w:iCs/>
          <w:szCs w:val="22"/>
        </w:rPr>
        <w:t xml:space="preserve"> Önkormányzat</w:t>
      </w:r>
      <w:r w:rsidR="006E2E20">
        <w:rPr>
          <w:rFonts w:asciiTheme="minorHAnsi" w:hAnsiTheme="minorHAnsi"/>
          <w:iCs/>
          <w:szCs w:val="22"/>
        </w:rPr>
        <w:t xml:space="preserve"> rendszeresen pályázatot nyújt be hosszabb időtartamú közfoglalkoztatás támogatására és  TOP 6.8.2. pályázat támogatására is. </w:t>
      </w:r>
      <w:r w:rsidRPr="00B84B31">
        <w:rPr>
          <w:rFonts w:asciiTheme="minorHAnsi" w:hAnsiTheme="minorHAnsi"/>
          <w:iCs/>
          <w:szCs w:val="22"/>
        </w:rPr>
        <w:t xml:space="preserve"> </w:t>
      </w:r>
      <w:r w:rsidR="006E2E20">
        <w:rPr>
          <w:rFonts w:asciiTheme="minorHAnsi" w:hAnsiTheme="minorHAnsi"/>
          <w:iCs/>
          <w:szCs w:val="22"/>
        </w:rPr>
        <w:t>Közterület-karbantartó, intézményi takarítói munkakörö</w:t>
      </w:r>
      <w:r w:rsidR="00D85590">
        <w:rPr>
          <w:rFonts w:asciiTheme="minorHAnsi" w:hAnsiTheme="minorHAnsi"/>
          <w:iCs/>
          <w:szCs w:val="22"/>
        </w:rPr>
        <w:t>kben foglalkoztatottakat támogatott a Fejér Megyei Kormányhivatal Foglalkoztatási Osztálya.</w:t>
      </w:r>
    </w:p>
    <w:p w:rsidR="006865E8" w:rsidRPr="00B84B31" w:rsidRDefault="006865E8" w:rsidP="00C76BE7">
      <w:pPr>
        <w:autoSpaceDE w:val="0"/>
        <w:autoSpaceDN w:val="0"/>
        <w:adjustRightInd w:val="0"/>
        <w:spacing w:after="20"/>
        <w:ind w:firstLine="142"/>
        <w:rPr>
          <w:rFonts w:asciiTheme="minorHAnsi" w:hAnsiTheme="minorHAnsi"/>
          <w:szCs w:val="22"/>
        </w:rPr>
      </w:pPr>
    </w:p>
    <w:p w:rsidR="006F0E8B" w:rsidRPr="00B84B31" w:rsidRDefault="006F0E8B" w:rsidP="0076680E">
      <w:pPr>
        <w:keepNext/>
        <w:tabs>
          <w:tab w:val="left" w:pos="2580"/>
        </w:tabs>
        <w:outlineLvl w:val="1"/>
        <w:rPr>
          <w:rFonts w:asciiTheme="minorHAnsi" w:hAnsiTheme="minorHAnsi"/>
          <w:b/>
          <w:bCs/>
          <w:i/>
          <w:iCs/>
          <w:szCs w:val="22"/>
        </w:rPr>
      </w:pPr>
    </w:p>
    <w:p w:rsidR="00007070" w:rsidRPr="00B84B31" w:rsidRDefault="00007070" w:rsidP="0076680E">
      <w:pPr>
        <w:keepNext/>
        <w:tabs>
          <w:tab w:val="left" w:pos="2580"/>
        </w:tabs>
        <w:outlineLvl w:val="1"/>
        <w:rPr>
          <w:rFonts w:asciiTheme="minorHAnsi" w:hAnsiTheme="minorHAnsi"/>
          <w:b/>
          <w:bCs/>
          <w:i/>
          <w:iCs/>
          <w:szCs w:val="22"/>
        </w:rPr>
      </w:pPr>
      <w:bookmarkStart w:id="70" w:name="_Toc349211101"/>
    </w:p>
    <w:p w:rsidR="0076680E" w:rsidRPr="00B84B31" w:rsidRDefault="0076680E" w:rsidP="0076680E">
      <w:pPr>
        <w:keepNext/>
        <w:tabs>
          <w:tab w:val="left" w:pos="2580"/>
        </w:tabs>
        <w:outlineLvl w:val="1"/>
        <w:rPr>
          <w:rFonts w:asciiTheme="minorHAnsi" w:hAnsiTheme="minorHAnsi"/>
          <w:b/>
          <w:bCs/>
          <w:i/>
          <w:iCs/>
          <w:szCs w:val="22"/>
        </w:rPr>
      </w:pPr>
      <w:r w:rsidRPr="00B84B31">
        <w:rPr>
          <w:rFonts w:asciiTheme="minorHAnsi" w:hAnsiTheme="minorHAnsi"/>
          <w:b/>
          <w:bCs/>
          <w:i/>
          <w:iCs/>
          <w:szCs w:val="22"/>
        </w:rPr>
        <w:t>3.2.5. számú táblázat - Alacsonyan iskolázott népesség</w:t>
      </w:r>
      <w:bookmarkEnd w:id="70"/>
    </w:p>
    <w:p w:rsidR="0076680E" w:rsidRPr="00B84B31" w:rsidRDefault="0076680E" w:rsidP="0076680E">
      <w:pPr>
        <w:keepNext/>
        <w:tabs>
          <w:tab w:val="left" w:pos="2580"/>
        </w:tabs>
        <w:outlineLvl w:val="1"/>
        <w:rPr>
          <w:rFonts w:asciiTheme="minorHAnsi" w:hAnsiTheme="minorHAnsi"/>
          <w:bCs/>
          <w:iCs/>
          <w:szCs w:val="22"/>
        </w:rPr>
      </w:pPr>
    </w:p>
    <w:tbl>
      <w:tblPr>
        <w:tblW w:w="0" w:type="auto"/>
        <w:tblCellMar>
          <w:left w:w="70" w:type="dxa"/>
          <w:right w:w="70" w:type="dxa"/>
        </w:tblCellMar>
        <w:tblLook w:val="00A0" w:firstRow="1" w:lastRow="0" w:firstColumn="1" w:lastColumn="0" w:noHBand="0" w:noVBand="0"/>
      </w:tblPr>
      <w:tblGrid>
        <w:gridCol w:w="587"/>
        <w:gridCol w:w="1164"/>
        <w:gridCol w:w="730"/>
        <w:gridCol w:w="731"/>
        <w:gridCol w:w="1253"/>
        <w:gridCol w:w="785"/>
        <w:gridCol w:w="785"/>
        <w:gridCol w:w="634"/>
        <w:gridCol w:w="606"/>
        <w:gridCol w:w="474"/>
        <w:gridCol w:w="743"/>
        <w:gridCol w:w="474"/>
        <w:gridCol w:w="813"/>
      </w:tblGrid>
      <w:tr w:rsidR="0076680E" w:rsidRPr="00B84B31" w:rsidTr="00007070">
        <w:tc>
          <w:tcPr>
            <w:tcW w:w="0" w:type="auto"/>
            <w:tcBorders>
              <w:top w:val="single" w:sz="4" w:space="0" w:color="auto"/>
              <w:left w:val="single" w:sz="4" w:space="0" w:color="auto"/>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b/>
                <w:color w:val="000000"/>
                <w:szCs w:val="22"/>
              </w:rPr>
            </w:pPr>
            <w:r w:rsidRPr="00B84B31">
              <w:rPr>
                <w:rFonts w:asciiTheme="minorHAnsi" w:hAnsiTheme="minorHAnsi"/>
                <w:b/>
                <w:color w:val="000000"/>
                <w:szCs w:val="22"/>
              </w:rPr>
              <w:t>év </w:t>
            </w:r>
          </w:p>
        </w:tc>
        <w:tc>
          <w:tcPr>
            <w:tcW w:w="0" w:type="auto"/>
            <w:gridSpan w:val="3"/>
            <w:tcBorders>
              <w:top w:val="single" w:sz="4" w:space="0" w:color="auto"/>
              <w:left w:val="nil"/>
              <w:bottom w:val="single" w:sz="4" w:space="0" w:color="auto"/>
              <w:right w:val="nil"/>
            </w:tcBorders>
            <w:vAlign w:val="center"/>
          </w:tcPr>
          <w:p w:rsidR="0076680E" w:rsidRPr="00B84B31" w:rsidRDefault="0076680E" w:rsidP="0076680E">
            <w:pPr>
              <w:jc w:val="center"/>
              <w:rPr>
                <w:rFonts w:asciiTheme="minorHAnsi" w:hAnsiTheme="minorHAnsi"/>
                <w:b/>
                <w:color w:val="000000"/>
                <w:szCs w:val="22"/>
              </w:rPr>
            </w:pPr>
            <w:r w:rsidRPr="00B84B31">
              <w:rPr>
                <w:rFonts w:asciiTheme="minorHAnsi" w:hAnsiTheme="minorHAnsi"/>
                <w:b/>
                <w:color w:val="000000"/>
                <w:szCs w:val="22"/>
              </w:rPr>
              <w:t>15 éves és idősebb lakosság száma összesen</w:t>
            </w:r>
          </w:p>
        </w:tc>
        <w:tc>
          <w:tcPr>
            <w:tcW w:w="0" w:type="auto"/>
            <w:gridSpan w:val="3"/>
            <w:tcBorders>
              <w:top w:val="single" w:sz="4" w:space="0" w:color="auto"/>
              <w:left w:val="single" w:sz="4" w:space="0" w:color="auto"/>
              <w:bottom w:val="single" w:sz="4" w:space="0" w:color="auto"/>
              <w:right w:val="nil"/>
            </w:tcBorders>
            <w:vAlign w:val="center"/>
          </w:tcPr>
          <w:p w:rsidR="0076680E" w:rsidRPr="00B84B31" w:rsidRDefault="0076680E" w:rsidP="0076680E">
            <w:pPr>
              <w:jc w:val="center"/>
              <w:rPr>
                <w:rFonts w:asciiTheme="minorHAnsi" w:hAnsiTheme="minorHAnsi"/>
                <w:b/>
                <w:color w:val="000000"/>
                <w:szCs w:val="22"/>
              </w:rPr>
            </w:pPr>
            <w:r w:rsidRPr="00B84B31">
              <w:rPr>
                <w:rFonts w:asciiTheme="minorHAnsi" w:hAnsiTheme="minorHAnsi"/>
                <w:b/>
                <w:color w:val="000000"/>
                <w:szCs w:val="22"/>
              </w:rPr>
              <w:t>15-X éves legalább általános iskolát végzettek száma</w:t>
            </w:r>
          </w:p>
        </w:tc>
        <w:tc>
          <w:tcPr>
            <w:tcW w:w="0" w:type="auto"/>
            <w:gridSpan w:val="6"/>
            <w:tcBorders>
              <w:top w:val="single" w:sz="4" w:space="0" w:color="auto"/>
              <w:left w:val="single" w:sz="4" w:space="0" w:color="auto"/>
              <w:bottom w:val="single" w:sz="4" w:space="0" w:color="auto"/>
              <w:right w:val="single" w:sz="4" w:space="0" w:color="000000"/>
            </w:tcBorders>
            <w:vAlign w:val="center"/>
          </w:tcPr>
          <w:p w:rsidR="0076680E" w:rsidRPr="00B84B31" w:rsidRDefault="0076680E" w:rsidP="0076680E">
            <w:pPr>
              <w:jc w:val="center"/>
              <w:rPr>
                <w:rFonts w:asciiTheme="minorHAnsi" w:hAnsiTheme="minorHAnsi"/>
                <w:b/>
                <w:color w:val="000000"/>
                <w:szCs w:val="22"/>
              </w:rPr>
            </w:pPr>
            <w:r w:rsidRPr="00B84B31">
              <w:rPr>
                <w:rFonts w:asciiTheme="minorHAnsi" w:hAnsiTheme="minorHAnsi"/>
                <w:b/>
                <w:color w:val="000000"/>
                <w:szCs w:val="22"/>
              </w:rPr>
              <w:t xml:space="preserve">általános iskolai végzettséggel nem rendelkezők 15-x évesek száma </w:t>
            </w:r>
          </w:p>
        </w:tc>
      </w:tr>
      <w:tr w:rsidR="0076680E" w:rsidRPr="00B84B31" w:rsidTr="00007070">
        <w:tc>
          <w:tcPr>
            <w:tcW w:w="0" w:type="auto"/>
            <w:tcBorders>
              <w:top w:val="nil"/>
              <w:left w:val="single" w:sz="4" w:space="0" w:color="auto"/>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 </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összesen</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nő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férfi</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összesen</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nő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férfi</w:t>
            </w:r>
          </w:p>
        </w:tc>
        <w:tc>
          <w:tcPr>
            <w:tcW w:w="0" w:type="auto"/>
            <w:gridSpan w:val="2"/>
            <w:tcBorders>
              <w:top w:val="single" w:sz="4" w:space="0" w:color="auto"/>
              <w:left w:val="nil"/>
              <w:bottom w:val="single" w:sz="4" w:space="0" w:color="auto"/>
              <w:right w:val="single" w:sz="4" w:space="0" w:color="000000"/>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Összesen</w:t>
            </w:r>
          </w:p>
        </w:tc>
        <w:tc>
          <w:tcPr>
            <w:tcW w:w="0" w:type="auto"/>
            <w:gridSpan w:val="2"/>
            <w:tcBorders>
              <w:top w:val="single" w:sz="4" w:space="0" w:color="auto"/>
              <w:left w:val="nil"/>
              <w:bottom w:val="single" w:sz="4" w:space="0" w:color="auto"/>
              <w:right w:val="single" w:sz="4" w:space="0" w:color="000000"/>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nő</w:t>
            </w:r>
          </w:p>
        </w:tc>
        <w:tc>
          <w:tcPr>
            <w:tcW w:w="0" w:type="auto"/>
            <w:gridSpan w:val="2"/>
            <w:tcBorders>
              <w:top w:val="single" w:sz="4" w:space="0" w:color="auto"/>
              <w:left w:val="nil"/>
              <w:bottom w:val="single" w:sz="4" w:space="0" w:color="auto"/>
              <w:right w:val="single" w:sz="4" w:space="0" w:color="000000"/>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férfi</w:t>
            </w:r>
          </w:p>
        </w:tc>
      </w:tr>
      <w:tr w:rsidR="0076680E" w:rsidRPr="00B84B31" w:rsidTr="00007070">
        <w:tc>
          <w:tcPr>
            <w:tcW w:w="0" w:type="auto"/>
            <w:tcBorders>
              <w:top w:val="nil"/>
              <w:left w:val="single" w:sz="4" w:space="0" w:color="auto"/>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 </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fő</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w:t>
            </w:r>
          </w:p>
        </w:tc>
      </w:tr>
      <w:tr w:rsidR="0076680E" w:rsidRPr="00B84B31" w:rsidTr="00007070">
        <w:tc>
          <w:tcPr>
            <w:tcW w:w="0" w:type="auto"/>
            <w:tcBorders>
              <w:top w:val="nil"/>
              <w:left w:val="single" w:sz="4" w:space="0" w:color="auto"/>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b/>
                <w:color w:val="000000"/>
                <w:szCs w:val="22"/>
              </w:rPr>
            </w:pPr>
            <w:r w:rsidRPr="00B84B31">
              <w:rPr>
                <w:rFonts w:asciiTheme="minorHAnsi" w:hAnsiTheme="minorHAnsi"/>
                <w:b/>
                <w:color w:val="000000"/>
                <w:szCs w:val="22"/>
              </w:rPr>
              <w:t>20</w:t>
            </w:r>
            <w:r w:rsidR="00C01872">
              <w:rPr>
                <w:rFonts w:asciiTheme="minorHAnsi" w:hAnsiTheme="minorHAnsi"/>
                <w:b/>
                <w:color w:val="000000"/>
                <w:szCs w:val="22"/>
              </w:rPr>
              <w:t>12</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1475</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748</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727</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1357</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660</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697</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118</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8 %</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88</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12 %</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30</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4%</w:t>
            </w:r>
          </w:p>
        </w:tc>
      </w:tr>
      <w:tr w:rsidR="0076680E" w:rsidRPr="00B84B31" w:rsidTr="00007070">
        <w:tc>
          <w:tcPr>
            <w:tcW w:w="0" w:type="auto"/>
            <w:tcBorders>
              <w:top w:val="nil"/>
              <w:left w:val="single" w:sz="4" w:space="0" w:color="auto"/>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b/>
                <w:color w:val="000000"/>
                <w:szCs w:val="22"/>
              </w:rPr>
            </w:pPr>
            <w:r w:rsidRPr="00B84B31">
              <w:rPr>
                <w:rFonts w:asciiTheme="minorHAnsi" w:hAnsiTheme="minorHAnsi"/>
                <w:b/>
                <w:color w:val="000000"/>
                <w:szCs w:val="22"/>
              </w:rPr>
              <w:t>201</w:t>
            </w:r>
            <w:r w:rsidR="00C01872">
              <w:rPr>
                <w:rFonts w:asciiTheme="minorHAnsi" w:hAnsiTheme="minorHAnsi"/>
                <w:b/>
                <w:color w:val="000000"/>
                <w:szCs w:val="22"/>
              </w:rPr>
              <w:t>6</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2237</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1119</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1118</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2151</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1049</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1102</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86</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4 %</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70</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6 %</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16</w:t>
            </w:r>
          </w:p>
        </w:tc>
        <w:tc>
          <w:tcPr>
            <w:tcW w:w="0" w:type="auto"/>
            <w:tcBorders>
              <w:top w:val="nil"/>
              <w:left w:val="nil"/>
              <w:bottom w:val="single" w:sz="4" w:space="0" w:color="auto"/>
              <w:right w:val="single" w:sz="4" w:space="0" w:color="auto"/>
            </w:tcBorders>
            <w:noWrap/>
            <w:vAlign w:val="center"/>
          </w:tcPr>
          <w:p w:rsidR="0076680E" w:rsidRPr="00B84B31" w:rsidRDefault="0076680E" w:rsidP="0076680E">
            <w:pPr>
              <w:jc w:val="center"/>
              <w:rPr>
                <w:rFonts w:asciiTheme="minorHAnsi" w:hAnsiTheme="minorHAnsi"/>
                <w:color w:val="000000"/>
                <w:szCs w:val="22"/>
              </w:rPr>
            </w:pPr>
            <w:r w:rsidRPr="00B84B31">
              <w:rPr>
                <w:rFonts w:asciiTheme="minorHAnsi" w:hAnsiTheme="minorHAnsi"/>
                <w:color w:val="000000"/>
                <w:szCs w:val="22"/>
              </w:rPr>
              <w:t>1,5 %</w:t>
            </w:r>
          </w:p>
        </w:tc>
      </w:tr>
    </w:tbl>
    <w:p w:rsidR="0076680E" w:rsidRPr="00B84B31" w:rsidRDefault="0076680E" w:rsidP="0076680E">
      <w:pPr>
        <w:jc w:val="left"/>
        <w:rPr>
          <w:rFonts w:asciiTheme="minorHAnsi" w:hAnsiTheme="minorHAnsi"/>
          <w:szCs w:val="22"/>
        </w:rPr>
      </w:pPr>
      <w:r w:rsidRPr="00B84B31">
        <w:rPr>
          <w:rFonts w:asciiTheme="minorHAnsi" w:hAnsiTheme="minorHAnsi"/>
          <w:szCs w:val="22"/>
        </w:rPr>
        <w:t>Forrás: TeIR, KSH Népszámlálás, Önkormányzati adatgyűjtés</w:t>
      </w:r>
    </w:p>
    <w:p w:rsidR="0076680E" w:rsidRPr="00B84B31" w:rsidRDefault="0076680E" w:rsidP="00C76BE7">
      <w:pPr>
        <w:autoSpaceDE w:val="0"/>
        <w:autoSpaceDN w:val="0"/>
        <w:adjustRightInd w:val="0"/>
        <w:spacing w:after="20"/>
        <w:ind w:firstLine="142"/>
        <w:rPr>
          <w:rFonts w:asciiTheme="minorHAnsi" w:hAnsiTheme="minorHAnsi"/>
          <w:b/>
          <w:szCs w:val="22"/>
        </w:rPr>
      </w:pPr>
    </w:p>
    <w:p w:rsidR="0076680E" w:rsidRPr="00B84B31" w:rsidRDefault="0076680E" w:rsidP="00C76BE7">
      <w:pPr>
        <w:autoSpaceDE w:val="0"/>
        <w:autoSpaceDN w:val="0"/>
        <w:adjustRightInd w:val="0"/>
        <w:spacing w:after="20"/>
        <w:ind w:firstLine="142"/>
        <w:rPr>
          <w:rFonts w:asciiTheme="minorHAnsi" w:hAnsiTheme="minorHAnsi"/>
          <w:b/>
          <w:szCs w:val="22"/>
        </w:rPr>
      </w:pPr>
    </w:p>
    <w:p w:rsidR="00017829" w:rsidRPr="00B84B31" w:rsidRDefault="00007070" w:rsidP="0076680E">
      <w:pPr>
        <w:autoSpaceDE w:val="0"/>
        <w:autoSpaceDN w:val="0"/>
        <w:adjustRightInd w:val="0"/>
        <w:spacing w:after="20"/>
        <w:rPr>
          <w:rFonts w:asciiTheme="minorHAnsi" w:hAnsiTheme="minorHAnsi"/>
          <w:szCs w:val="22"/>
        </w:rPr>
      </w:pPr>
      <w:r w:rsidRPr="00B84B31">
        <w:rPr>
          <w:rFonts w:asciiTheme="minorHAnsi" w:hAnsiTheme="minorHAnsi"/>
          <w:szCs w:val="22"/>
        </w:rPr>
        <w:t xml:space="preserve">Az esélyegyenlőséggel szoros összefüggésben van az alacsony iskola végzettségűek száma, és a munkaerő-piaci jelenlétük. Településünkön a fenti adatok alapján láthatóak. </w:t>
      </w:r>
      <w:r w:rsidR="0076680E" w:rsidRPr="00B84B31">
        <w:rPr>
          <w:rFonts w:asciiTheme="minorHAnsi" w:hAnsiTheme="minorHAnsi"/>
          <w:szCs w:val="22"/>
        </w:rPr>
        <w:t xml:space="preserve">Az alacsonyan iskolázott népesség száma </w:t>
      </w:r>
    </w:p>
    <w:p w:rsidR="00017829" w:rsidRPr="00B84B31" w:rsidRDefault="00017829" w:rsidP="0076680E">
      <w:pPr>
        <w:autoSpaceDE w:val="0"/>
        <w:autoSpaceDN w:val="0"/>
        <w:adjustRightInd w:val="0"/>
        <w:spacing w:after="20"/>
        <w:rPr>
          <w:rFonts w:asciiTheme="minorHAnsi" w:hAnsiTheme="minorHAnsi"/>
          <w:szCs w:val="22"/>
        </w:rPr>
      </w:pPr>
    </w:p>
    <w:p w:rsidR="0076680E" w:rsidRPr="00B84B31" w:rsidRDefault="0076680E" w:rsidP="0076680E">
      <w:pPr>
        <w:autoSpaceDE w:val="0"/>
        <w:autoSpaceDN w:val="0"/>
        <w:adjustRightInd w:val="0"/>
        <w:spacing w:after="20"/>
        <w:rPr>
          <w:rFonts w:asciiTheme="minorHAnsi" w:hAnsiTheme="minorHAnsi"/>
          <w:szCs w:val="22"/>
        </w:rPr>
      </w:pPr>
      <w:r w:rsidRPr="00B84B31">
        <w:rPr>
          <w:rFonts w:asciiTheme="minorHAnsi" w:hAnsiTheme="minorHAnsi"/>
          <w:szCs w:val="22"/>
        </w:rPr>
        <w:t xml:space="preserve">10 év alatt a felére csökkent a 15 éves és idősebb lakosság arányában. </w:t>
      </w:r>
      <w:r w:rsidR="00007070" w:rsidRPr="00B84B31">
        <w:rPr>
          <w:rFonts w:asciiTheme="minorHAnsi" w:hAnsiTheme="minorHAnsi"/>
          <w:szCs w:val="22"/>
        </w:rPr>
        <w:t xml:space="preserve">Az általános iskolai végzettséggel nem rendelkezők száma első látásra azért tűnik magasnak, mert 2011. évben az idősebb korosztályból sokan éltek még, akik 6 elemi vagy annál alacsonyabb iskolai végzettséggel rendelkeztek. </w:t>
      </w:r>
      <w:r w:rsidRPr="00B84B31">
        <w:rPr>
          <w:rFonts w:asciiTheme="minorHAnsi" w:hAnsiTheme="minorHAnsi"/>
          <w:szCs w:val="22"/>
        </w:rPr>
        <w:t xml:space="preserve">A HEP megvalósítható feladata közé tartozhat, hogy ez a szám 1 % alá csökkenjen. </w:t>
      </w:r>
    </w:p>
    <w:p w:rsidR="00007070" w:rsidRPr="00B84B31" w:rsidRDefault="00007070" w:rsidP="00C76BE7">
      <w:pPr>
        <w:autoSpaceDE w:val="0"/>
        <w:autoSpaceDN w:val="0"/>
        <w:adjustRightInd w:val="0"/>
        <w:spacing w:after="20"/>
        <w:ind w:firstLine="142"/>
        <w:rPr>
          <w:rFonts w:asciiTheme="minorHAnsi" w:hAnsiTheme="minorHAnsi"/>
          <w:b/>
          <w:szCs w:val="22"/>
        </w:rPr>
      </w:pPr>
    </w:p>
    <w:p w:rsidR="003536E5" w:rsidRPr="00B84B31" w:rsidRDefault="003536E5" w:rsidP="003536E5">
      <w:pPr>
        <w:pStyle w:val="Tblacm"/>
        <w:keepNext w:val="0"/>
        <w:rPr>
          <w:rFonts w:asciiTheme="minorHAnsi" w:hAnsiTheme="minorHAnsi"/>
          <w:b/>
        </w:rPr>
      </w:pPr>
      <w:bookmarkStart w:id="71" w:name="_Toc349211105"/>
      <w:r w:rsidRPr="00B84B31">
        <w:rPr>
          <w:rFonts w:asciiTheme="minorHAnsi" w:hAnsiTheme="minorHAnsi"/>
          <w:b/>
        </w:rPr>
        <w:t>3.2.9. számú táblázat - Közfoglalkoztatásban résztvevők száma</w:t>
      </w:r>
      <w:bookmarkEnd w:id="71"/>
    </w:p>
    <w:p w:rsidR="00007070" w:rsidRPr="00B84B31" w:rsidRDefault="00007070" w:rsidP="003536E5">
      <w:pPr>
        <w:autoSpaceDE w:val="0"/>
        <w:autoSpaceDN w:val="0"/>
        <w:adjustRightInd w:val="0"/>
        <w:spacing w:after="20"/>
        <w:rPr>
          <w:rFonts w:asciiTheme="minorHAnsi" w:hAnsiTheme="minorHAns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60"/>
        <w:gridCol w:w="2160"/>
        <w:gridCol w:w="2160"/>
        <w:gridCol w:w="2546"/>
      </w:tblGrid>
      <w:tr w:rsidR="00007070" w:rsidRPr="00B84B31" w:rsidTr="00C01872">
        <w:tc>
          <w:tcPr>
            <w:tcW w:w="828" w:type="dxa"/>
            <w:tcBorders>
              <w:bottom w:val="single" w:sz="4" w:space="0" w:color="auto"/>
            </w:tcBorders>
            <w:shd w:val="clear" w:color="auto" w:fill="auto"/>
            <w:vAlign w:val="center"/>
          </w:tcPr>
          <w:p w:rsidR="00007070" w:rsidRPr="00B84B31" w:rsidRDefault="00007070" w:rsidP="00007070">
            <w:pPr>
              <w:pStyle w:val="NormlCalibri11"/>
              <w:rPr>
                <w:rFonts w:asciiTheme="minorHAnsi" w:hAnsiTheme="minorHAnsi"/>
              </w:rPr>
            </w:pPr>
          </w:p>
        </w:tc>
        <w:tc>
          <w:tcPr>
            <w:tcW w:w="2160" w:type="dxa"/>
            <w:tcBorders>
              <w:bottom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Közfoglalkoztatásban résztvevők személyek száma</w:t>
            </w:r>
          </w:p>
        </w:tc>
        <w:tc>
          <w:tcPr>
            <w:tcW w:w="2160" w:type="dxa"/>
            <w:tcBorders>
              <w:bottom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 xml:space="preserve">Közfoglalkoztatásban résztvevők aránya a település aktív korú </w:t>
            </w:r>
            <w:r w:rsidRPr="00B84B31">
              <w:rPr>
                <w:rFonts w:asciiTheme="minorHAnsi" w:hAnsiTheme="minorHAnsi"/>
              </w:rPr>
              <w:lastRenderedPageBreak/>
              <w:t>lakosságához képest</w:t>
            </w:r>
          </w:p>
        </w:tc>
        <w:tc>
          <w:tcPr>
            <w:tcW w:w="2160" w:type="dxa"/>
            <w:tcBorders>
              <w:bottom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lastRenderedPageBreak/>
              <w:t xml:space="preserve">Közfoglalkoztatásban résztvevő romák/cigányok </w:t>
            </w:r>
            <w:r w:rsidRPr="00B84B31">
              <w:rPr>
                <w:rFonts w:asciiTheme="minorHAnsi" w:hAnsiTheme="minorHAnsi"/>
              </w:rPr>
              <w:lastRenderedPageBreak/>
              <w:t>száma</w:t>
            </w:r>
          </w:p>
        </w:tc>
        <w:tc>
          <w:tcPr>
            <w:tcW w:w="2546" w:type="dxa"/>
            <w:tcBorders>
              <w:bottom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lastRenderedPageBreak/>
              <w:t xml:space="preserve">Közfoglalkoztatásban résztvevők romák aránya az aktív korú roma/cigány </w:t>
            </w:r>
            <w:r w:rsidRPr="00B84B31">
              <w:rPr>
                <w:rFonts w:asciiTheme="minorHAnsi" w:hAnsiTheme="minorHAnsi"/>
              </w:rPr>
              <w:lastRenderedPageBreak/>
              <w:t>lakossághoz képest</w:t>
            </w:r>
          </w:p>
        </w:tc>
      </w:tr>
      <w:tr w:rsidR="00007070" w:rsidRPr="00B84B31" w:rsidTr="00C01872">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rPr>
                <w:rFonts w:asciiTheme="minorHAnsi" w:hAnsiTheme="minorHAnsi"/>
              </w:rPr>
            </w:pPr>
            <w:r w:rsidRPr="00B84B31">
              <w:rPr>
                <w:rFonts w:asciiTheme="minorHAnsi" w:hAnsiTheme="minorHAnsi"/>
              </w:rPr>
              <w:lastRenderedPageBreak/>
              <w:t>201</w:t>
            </w:r>
            <w:r w:rsidR="00C01872">
              <w:rPr>
                <w:rFonts w:asciiTheme="minorHAnsi" w:hAnsiTheme="minorHAnsi"/>
              </w:rPr>
              <w:t>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28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57343" w:rsidRDefault="00007070" w:rsidP="00007070">
            <w:pPr>
              <w:pStyle w:val="NormlCalibri11"/>
              <w:jc w:val="center"/>
              <w:rPr>
                <w:rFonts w:asciiTheme="minorHAnsi" w:hAnsiTheme="minorHAnsi"/>
              </w:rPr>
            </w:pPr>
            <w:r w:rsidRPr="00B57343">
              <w:rPr>
                <w:rFonts w:asciiTheme="minorHAnsi" w:hAnsiTheme="minorHAnsi"/>
              </w:rPr>
              <w:t>1,44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w:t>
            </w:r>
          </w:p>
        </w:tc>
      </w:tr>
      <w:tr w:rsidR="00007070" w:rsidRPr="00B84B31" w:rsidTr="00C01872">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rPr>
                <w:rFonts w:asciiTheme="minorHAnsi" w:hAnsiTheme="minorHAnsi"/>
              </w:rPr>
            </w:pPr>
            <w:r w:rsidRPr="00B84B31">
              <w:rPr>
                <w:rFonts w:asciiTheme="minorHAnsi" w:hAnsiTheme="minorHAnsi"/>
              </w:rPr>
              <w:t>201</w:t>
            </w:r>
            <w:r w:rsidR="00C01872">
              <w:rPr>
                <w:rFonts w:asciiTheme="minorHAnsi" w:hAnsiTheme="minorHAnsi"/>
              </w:rPr>
              <w:t>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A1010" w:rsidP="00007070">
            <w:pPr>
              <w:pStyle w:val="NormlCalibri11"/>
              <w:jc w:val="center"/>
              <w:rPr>
                <w:rFonts w:asciiTheme="minorHAnsi" w:hAnsiTheme="minorHAnsi"/>
              </w:rPr>
            </w:pPr>
            <w:r>
              <w:rPr>
                <w:rFonts w:asciiTheme="minorHAnsi" w:hAnsiTheme="minorHAnsi"/>
              </w:rPr>
              <w:t>26</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57343" w:rsidRDefault="00007070" w:rsidP="00007070">
            <w:pPr>
              <w:pStyle w:val="NormlCalibri11"/>
              <w:jc w:val="center"/>
              <w:rPr>
                <w:rFonts w:asciiTheme="minorHAnsi" w:hAnsiTheme="minorHAnsi"/>
              </w:rPr>
            </w:pPr>
            <w:r w:rsidRPr="00B57343">
              <w:rPr>
                <w:rFonts w:asciiTheme="minorHAnsi" w:hAnsiTheme="minorHAnsi"/>
              </w:rPr>
              <w:t>3,2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w:t>
            </w:r>
          </w:p>
        </w:tc>
      </w:tr>
      <w:tr w:rsidR="00007070" w:rsidRPr="00B84B31" w:rsidTr="00C01872">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rPr>
                <w:rFonts w:asciiTheme="minorHAnsi" w:hAnsiTheme="minorHAnsi"/>
              </w:rPr>
            </w:pPr>
            <w:r w:rsidRPr="00B84B31">
              <w:rPr>
                <w:rFonts w:asciiTheme="minorHAnsi" w:hAnsiTheme="minorHAnsi"/>
              </w:rPr>
              <w:t>201</w:t>
            </w:r>
            <w:r w:rsidR="00C01872">
              <w:rPr>
                <w:rFonts w:asciiTheme="minorHAnsi" w:hAnsiTheme="minorHAnsi"/>
              </w:rPr>
              <w:t>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A1010" w:rsidP="00007070">
            <w:pPr>
              <w:pStyle w:val="NormlCalibri11"/>
              <w:jc w:val="center"/>
              <w:rPr>
                <w:rFonts w:asciiTheme="minorHAnsi" w:hAnsiTheme="minorHAnsi"/>
              </w:rPr>
            </w:pPr>
            <w:r>
              <w:rPr>
                <w:rFonts w:asciiTheme="minorHAnsi" w:hAnsiTheme="minorHAnsi"/>
              </w:rPr>
              <w:t>19</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57343" w:rsidRDefault="00007070" w:rsidP="00007070">
            <w:pPr>
              <w:pStyle w:val="NormlCalibri11"/>
              <w:jc w:val="center"/>
              <w:rPr>
                <w:rFonts w:asciiTheme="minorHAnsi" w:hAnsiTheme="minorHAnsi"/>
              </w:rPr>
            </w:pPr>
            <w:r w:rsidRPr="00B57343">
              <w:rPr>
                <w:rFonts w:asciiTheme="minorHAnsi" w:hAnsiTheme="minorHAnsi"/>
              </w:rPr>
              <w:t>1,80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007070" w:rsidRPr="00B84B31" w:rsidRDefault="00007070" w:rsidP="00007070">
            <w:pPr>
              <w:pStyle w:val="NormlCalibri11"/>
              <w:jc w:val="center"/>
              <w:rPr>
                <w:rFonts w:asciiTheme="minorHAnsi" w:hAnsiTheme="minorHAnsi"/>
              </w:rPr>
            </w:pPr>
            <w:r w:rsidRPr="00B84B31">
              <w:rPr>
                <w:rFonts w:asciiTheme="minorHAnsi" w:hAnsiTheme="minorHAnsi"/>
              </w:rPr>
              <w:t>-</w:t>
            </w:r>
          </w:p>
        </w:tc>
      </w:tr>
    </w:tbl>
    <w:p w:rsidR="00563D40" w:rsidRPr="00B84B31" w:rsidRDefault="00563D40" w:rsidP="00C76BE7">
      <w:pPr>
        <w:autoSpaceDE w:val="0"/>
        <w:autoSpaceDN w:val="0"/>
        <w:adjustRightInd w:val="0"/>
        <w:spacing w:after="20"/>
        <w:ind w:firstLine="142"/>
        <w:rPr>
          <w:rFonts w:asciiTheme="minorHAnsi" w:hAnsiTheme="minorHAnsi"/>
          <w:b/>
          <w:szCs w:val="22"/>
        </w:rPr>
      </w:pPr>
    </w:p>
    <w:p w:rsidR="00563D40" w:rsidRPr="00B84B31" w:rsidRDefault="00563D40" w:rsidP="00017829">
      <w:pPr>
        <w:autoSpaceDE w:val="0"/>
        <w:autoSpaceDN w:val="0"/>
        <w:adjustRightInd w:val="0"/>
        <w:spacing w:after="20"/>
        <w:ind w:firstLine="142"/>
        <w:jc w:val="center"/>
        <w:rPr>
          <w:rFonts w:asciiTheme="minorHAnsi" w:hAnsiTheme="minorHAnsi"/>
          <w:b/>
          <w:szCs w:val="22"/>
        </w:rPr>
      </w:pPr>
    </w:p>
    <w:p w:rsidR="001B165E" w:rsidRDefault="001B165E" w:rsidP="001B165E">
      <w:pPr>
        <w:autoSpaceDE w:val="0"/>
        <w:autoSpaceDN w:val="0"/>
        <w:adjustRightInd w:val="0"/>
        <w:ind w:firstLine="142"/>
        <w:rPr>
          <w:rFonts w:asciiTheme="minorHAnsi" w:hAnsiTheme="minorHAnsi"/>
        </w:rPr>
      </w:pPr>
    </w:p>
    <w:p w:rsidR="00563D40" w:rsidRPr="00B84B31" w:rsidRDefault="009A1D42" w:rsidP="001B165E">
      <w:pPr>
        <w:autoSpaceDE w:val="0"/>
        <w:autoSpaceDN w:val="0"/>
        <w:adjustRightInd w:val="0"/>
        <w:ind w:firstLine="142"/>
        <w:rPr>
          <w:rFonts w:asciiTheme="minorHAnsi" w:hAnsiTheme="minorHAnsi"/>
          <w:b/>
          <w:szCs w:val="22"/>
        </w:rPr>
      </w:pPr>
      <w:r>
        <w:rPr>
          <w:rFonts w:asciiTheme="minorHAnsi" w:hAnsiTheme="minorHAnsi"/>
        </w:rPr>
        <w:t>A közfoglalkoztatásban részt vevők száma alig változik. Az utóbbi években – országos viszonylatban is tapasztalt – munkaerő-hiány itt is érezteti hatását. A közfoglalkoztatásban szinte ugyanazok az emberek vonhatók be, akik már a munka világába nem tudnak visszatérni, különböző okok miatt.</w:t>
      </w:r>
    </w:p>
    <w:p w:rsidR="00017829" w:rsidRPr="00B84B31" w:rsidRDefault="00017829" w:rsidP="003536E5">
      <w:pPr>
        <w:pStyle w:val="Tblacm"/>
        <w:keepNext w:val="0"/>
        <w:rPr>
          <w:rFonts w:asciiTheme="minorHAnsi" w:hAnsiTheme="minorHAnsi"/>
          <w:b/>
        </w:rPr>
      </w:pPr>
      <w:bookmarkStart w:id="72" w:name="_Toc349211106"/>
    </w:p>
    <w:p w:rsidR="003536E5" w:rsidRPr="00B84B31" w:rsidRDefault="003536E5" w:rsidP="003536E5">
      <w:pPr>
        <w:pStyle w:val="Tblacm"/>
        <w:keepNext w:val="0"/>
        <w:rPr>
          <w:rFonts w:asciiTheme="minorHAnsi" w:hAnsiTheme="minorHAnsi"/>
          <w:b/>
        </w:rPr>
      </w:pPr>
      <w:r w:rsidRPr="00B84B31">
        <w:rPr>
          <w:rFonts w:asciiTheme="minorHAnsi" w:hAnsiTheme="minorHAnsi"/>
          <w:b/>
        </w:rPr>
        <w:t>3.2.10. számú táblázat – A foglalkozáshoz való hozzáférés esélyének helyi potenciálja – vállalkozások</w:t>
      </w:r>
      <w:bookmarkEnd w:id="72"/>
    </w:p>
    <w:p w:rsidR="003536E5" w:rsidRPr="00B84B31" w:rsidRDefault="003536E5" w:rsidP="003536E5">
      <w:pPr>
        <w:pStyle w:val="Tblacm"/>
        <w:keepNext w:val="0"/>
        <w:rPr>
          <w:rFonts w:asciiTheme="minorHAnsi" w:hAnsiTheme="minorHAnsi"/>
          <w:b/>
        </w:rPr>
      </w:pPr>
    </w:p>
    <w:p w:rsidR="003536E5" w:rsidRPr="00B84B31" w:rsidRDefault="003536E5" w:rsidP="003536E5">
      <w:pPr>
        <w:pStyle w:val="Tblacm"/>
        <w:keepNext w:val="0"/>
        <w:rPr>
          <w:rFonts w:asciiTheme="minorHAnsi" w:hAnsiTheme="minorHAnsi"/>
          <w:b/>
        </w:rPr>
      </w:pPr>
      <w:r w:rsidRPr="00B84B31">
        <w:rPr>
          <w:rFonts w:asciiTheme="minorHAnsi" w:hAnsiTheme="minorHAnsi"/>
        </w:rPr>
        <w:t>E területen megvizsgáltuk a településen jelenlévő vállalkozások adatait, melyről a következő táblázat készült:</w:t>
      </w:r>
    </w:p>
    <w:p w:rsidR="003536E5" w:rsidRPr="00B84B31" w:rsidRDefault="003536E5" w:rsidP="003536E5">
      <w:pPr>
        <w:pStyle w:val="Tblacm"/>
        <w:keepNext w:val="0"/>
        <w:rPr>
          <w:rFonts w:asciiTheme="minorHAnsi" w:hAnsiTheme="minorHAnsi"/>
          <w:b/>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247"/>
        <w:gridCol w:w="25"/>
        <w:gridCol w:w="1418"/>
        <w:gridCol w:w="21"/>
        <w:gridCol w:w="1115"/>
        <w:gridCol w:w="19"/>
        <w:gridCol w:w="1251"/>
        <w:gridCol w:w="6"/>
        <w:gridCol w:w="13"/>
        <w:gridCol w:w="1119"/>
        <w:gridCol w:w="6"/>
        <w:gridCol w:w="13"/>
        <w:gridCol w:w="1117"/>
        <w:gridCol w:w="6"/>
        <w:gridCol w:w="13"/>
        <w:gridCol w:w="1119"/>
        <w:gridCol w:w="6"/>
        <w:gridCol w:w="13"/>
        <w:gridCol w:w="1109"/>
        <w:gridCol w:w="6"/>
        <w:gridCol w:w="10"/>
      </w:tblGrid>
      <w:tr w:rsidR="003464AD" w:rsidRPr="00B84B31" w:rsidTr="0008269C">
        <w:trPr>
          <w:gridAfter w:val="1"/>
          <w:wAfter w:w="6" w:type="pct"/>
        </w:trPr>
        <w:tc>
          <w:tcPr>
            <w:tcW w:w="378" w:type="pct"/>
            <w:shd w:val="clear" w:color="auto" w:fill="auto"/>
            <w:vAlign w:val="center"/>
          </w:tcPr>
          <w:p w:rsidR="00121E61" w:rsidRPr="00B84B31" w:rsidRDefault="00AF2D0E"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Év</w:t>
            </w:r>
          </w:p>
        </w:tc>
        <w:tc>
          <w:tcPr>
            <w:tcW w:w="609" w:type="pct"/>
            <w:gridSpan w:val="2"/>
            <w:shd w:val="clear" w:color="auto" w:fill="auto"/>
            <w:vAlign w:val="center"/>
          </w:tcPr>
          <w:p w:rsidR="00121E61" w:rsidRPr="00B84B31" w:rsidRDefault="00AF2D0E" w:rsidP="00AF2D0E">
            <w:pPr>
              <w:autoSpaceDE w:val="0"/>
              <w:autoSpaceDN w:val="0"/>
              <w:adjustRightInd w:val="0"/>
              <w:spacing w:after="20"/>
              <w:jc w:val="left"/>
              <w:rPr>
                <w:rFonts w:asciiTheme="minorHAnsi" w:hAnsiTheme="minorHAnsi"/>
                <w:bCs/>
                <w:i/>
                <w:iCs/>
                <w:szCs w:val="22"/>
              </w:rPr>
            </w:pPr>
            <w:r w:rsidRPr="00B84B31">
              <w:rPr>
                <w:rFonts w:asciiTheme="minorHAnsi" w:hAnsiTheme="minorHAnsi"/>
                <w:bCs/>
                <w:i/>
                <w:iCs/>
                <w:szCs w:val="22"/>
              </w:rPr>
              <w:t>R</w:t>
            </w:r>
            <w:r w:rsidR="00121E61" w:rsidRPr="00B84B31">
              <w:rPr>
                <w:rFonts w:asciiTheme="minorHAnsi" w:hAnsiTheme="minorHAnsi"/>
                <w:bCs/>
                <w:i/>
                <w:iCs/>
                <w:szCs w:val="22"/>
              </w:rPr>
              <w:t>egisztrált vállalkozások száma a településen</w:t>
            </w:r>
          </w:p>
        </w:tc>
        <w:tc>
          <w:tcPr>
            <w:tcW w:w="679" w:type="pct"/>
            <w:shd w:val="clear" w:color="auto" w:fill="auto"/>
            <w:vAlign w:val="center"/>
          </w:tcPr>
          <w:p w:rsidR="00121E61" w:rsidRPr="00B84B31" w:rsidRDefault="00121E61" w:rsidP="003464AD">
            <w:pPr>
              <w:autoSpaceDE w:val="0"/>
              <w:autoSpaceDN w:val="0"/>
              <w:adjustRightInd w:val="0"/>
              <w:spacing w:after="20"/>
              <w:jc w:val="left"/>
              <w:rPr>
                <w:rFonts w:asciiTheme="minorHAnsi" w:hAnsiTheme="minorHAnsi"/>
                <w:bCs/>
                <w:i/>
                <w:iCs/>
                <w:szCs w:val="22"/>
              </w:rPr>
            </w:pPr>
            <w:r w:rsidRPr="00B84B31">
              <w:rPr>
                <w:rFonts w:asciiTheme="minorHAnsi" w:hAnsiTheme="minorHAnsi"/>
                <w:bCs/>
                <w:i/>
                <w:iCs/>
                <w:szCs w:val="22"/>
              </w:rPr>
              <w:t>Kisker</w:t>
            </w:r>
            <w:r w:rsidR="003464AD" w:rsidRPr="00B84B31">
              <w:rPr>
                <w:rFonts w:asciiTheme="minorHAnsi" w:hAnsiTheme="minorHAnsi"/>
                <w:bCs/>
                <w:i/>
                <w:iCs/>
                <w:szCs w:val="22"/>
              </w:rPr>
              <w:t>.-</w:t>
            </w:r>
            <w:r w:rsidRPr="00B84B31">
              <w:rPr>
                <w:rFonts w:asciiTheme="minorHAnsi" w:hAnsiTheme="minorHAnsi"/>
                <w:bCs/>
                <w:i/>
                <w:iCs/>
                <w:szCs w:val="22"/>
              </w:rPr>
              <w:t>mi üzletek száma</w:t>
            </w:r>
          </w:p>
        </w:tc>
        <w:tc>
          <w:tcPr>
            <w:tcW w:w="544" w:type="pct"/>
            <w:gridSpan w:val="2"/>
            <w:shd w:val="clear" w:color="auto" w:fill="auto"/>
            <w:vAlign w:val="center"/>
          </w:tcPr>
          <w:p w:rsidR="00121E61" w:rsidRPr="00B84B31" w:rsidRDefault="00121E61" w:rsidP="00AF2D0E">
            <w:pPr>
              <w:autoSpaceDE w:val="0"/>
              <w:autoSpaceDN w:val="0"/>
              <w:adjustRightInd w:val="0"/>
              <w:spacing w:after="20"/>
              <w:jc w:val="left"/>
              <w:rPr>
                <w:rFonts w:asciiTheme="minorHAnsi" w:hAnsiTheme="minorHAnsi"/>
                <w:bCs/>
                <w:i/>
                <w:iCs/>
                <w:szCs w:val="22"/>
              </w:rPr>
            </w:pPr>
            <w:r w:rsidRPr="00B84B31">
              <w:rPr>
                <w:rFonts w:asciiTheme="minorHAnsi" w:hAnsiTheme="minorHAnsi"/>
                <w:bCs/>
                <w:i/>
                <w:iCs/>
                <w:szCs w:val="22"/>
              </w:rPr>
              <w:t>v</w:t>
            </w:r>
            <w:r w:rsidR="00751191">
              <w:rPr>
                <w:rFonts w:asciiTheme="minorHAnsi" w:hAnsiTheme="minorHAnsi"/>
                <w:bCs/>
                <w:i/>
                <w:iCs/>
                <w:szCs w:val="22"/>
              </w:rPr>
              <w:t>endég</w:t>
            </w:r>
            <w:r w:rsidR="00AF2D0E" w:rsidRPr="00B84B31">
              <w:rPr>
                <w:rFonts w:asciiTheme="minorHAnsi" w:hAnsiTheme="minorHAnsi"/>
                <w:bCs/>
                <w:i/>
                <w:iCs/>
                <w:szCs w:val="22"/>
              </w:rPr>
              <w:t>-</w:t>
            </w:r>
            <w:r w:rsidRPr="00B84B31">
              <w:rPr>
                <w:rFonts w:asciiTheme="minorHAnsi" w:hAnsiTheme="minorHAnsi"/>
                <w:bCs/>
                <w:i/>
                <w:iCs/>
                <w:szCs w:val="22"/>
              </w:rPr>
              <w:br/>
              <w:t>látóh</w:t>
            </w:r>
            <w:r w:rsidR="00751191">
              <w:rPr>
                <w:rFonts w:asciiTheme="minorHAnsi" w:hAnsiTheme="minorHAnsi"/>
                <w:bCs/>
                <w:i/>
                <w:iCs/>
                <w:szCs w:val="22"/>
              </w:rPr>
              <w:t>-ek</w:t>
            </w:r>
            <w:r w:rsidRPr="00B84B31">
              <w:rPr>
                <w:rFonts w:asciiTheme="minorHAnsi" w:hAnsiTheme="minorHAnsi"/>
                <w:bCs/>
                <w:i/>
                <w:iCs/>
                <w:szCs w:val="22"/>
              </w:rPr>
              <w:t xml:space="preserve"> száma</w:t>
            </w:r>
          </w:p>
        </w:tc>
        <w:tc>
          <w:tcPr>
            <w:tcW w:w="611" w:type="pct"/>
            <w:gridSpan w:val="3"/>
          </w:tcPr>
          <w:p w:rsidR="00121E61" w:rsidRPr="00B84B31" w:rsidRDefault="00121E61" w:rsidP="00AF2D0E">
            <w:pPr>
              <w:autoSpaceDE w:val="0"/>
              <w:autoSpaceDN w:val="0"/>
              <w:adjustRightInd w:val="0"/>
              <w:spacing w:after="20"/>
              <w:jc w:val="left"/>
              <w:rPr>
                <w:rFonts w:asciiTheme="minorHAnsi" w:hAnsiTheme="minorHAnsi"/>
                <w:bCs/>
                <w:i/>
                <w:iCs/>
                <w:szCs w:val="22"/>
              </w:rPr>
            </w:pPr>
            <w:r w:rsidRPr="00B84B31">
              <w:rPr>
                <w:rFonts w:asciiTheme="minorHAnsi" w:hAnsiTheme="minorHAnsi"/>
                <w:bCs/>
                <w:i/>
                <w:iCs/>
                <w:szCs w:val="22"/>
              </w:rPr>
              <w:t>állam</w:t>
            </w:r>
            <w:r w:rsidR="00751191">
              <w:rPr>
                <w:rFonts w:asciiTheme="minorHAnsi" w:hAnsiTheme="minorHAnsi"/>
                <w:bCs/>
                <w:i/>
                <w:iCs/>
                <w:szCs w:val="22"/>
              </w:rPr>
              <w:t>i</w:t>
            </w:r>
          </w:p>
          <w:p w:rsidR="00121E61" w:rsidRPr="00B84B31" w:rsidRDefault="00121E61" w:rsidP="00AF2D0E">
            <w:pPr>
              <w:autoSpaceDE w:val="0"/>
              <w:autoSpaceDN w:val="0"/>
              <w:adjustRightInd w:val="0"/>
              <w:spacing w:after="20"/>
              <w:jc w:val="left"/>
              <w:rPr>
                <w:rFonts w:asciiTheme="minorHAnsi" w:hAnsiTheme="minorHAnsi"/>
                <w:bCs/>
                <w:i/>
                <w:iCs/>
                <w:szCs w:val="22"/>
              </w:rPr>
            </w:pPr>
            <w:r w:rsidRPr="00B84B31">
              <w:rPr>
                <w:rFonts w:asciiTheme="minorHAnsi" w:hAnsiTheme="minorHAnsi"/>
                <w:bCs/>
                <w:i/>
                <w:iCs/>
                <w:szCs w:val="22"/>
              </w:rPr>
              <w:t>szektorban</w:t>
            </w:r>
            <w:r w:rsidR="00AF2D0E" w:rsidRPr="00B84B31">
              <w:rPr>
                <w:rFonts w:asciiTheme="minorHAnsi" w:hAnsiTheme="minorHAnsi"/>
                <w:bCs/>
                <w:i/>
                <w:iCs/>
                <w:szCs w:val="22"/>
              </w:rPr>
              <w:t xml:space="preserve"> foglalk.</w:t>
            </w:r>
            <w:r w:rsidRPr="00B84B31">
              <w:rPr>
                <w:rFonts w:asciiTheme="minorHAnsi" w:hAnsiTheme="minorHAnsi"/>
                <w:bCs/>
                <w:i/>
                <w:iCs/>
                <w:szCs w:val="22"/>
              </w:rPr>
              <w:t xml:space="preserve"> száma</w:t>
            </w:r>
          </w:p>
        </w:tc>
        <w:tc>
          <w:tcPr>
            <w:tcW w:w="545" w:type="pct"/>
            <w:gridSpan w:val="3"/>
            <w:shd w:val="clear" w:color="auto" w:fill="auto"/>
            <w:vAlign w:val="center"/>
          </w:tcPr>
          <w:p w:rsidR="00121E61" w:rsidRPr="00B84B31" w:rsidRDefault="00121E61" w:rsidP="00AF2D0E">
            <w:pPr>
              <w:autoSpaceDE w:val="0"/>
              <w:autoSpaceDN w:val="0"/>
              <w:adjustRightInd w:val="0"/>
              <w:spacing w:after="20"/>
              <w:jc w:val="left"/>
              <w:rPr>
                <w:rFonts w:asciiTheme="minorHAnsi" w:hAnsiTheme="minorHAnsi"/>
                <w:bCs/>
                <w:i/>
                <w:iCs/>
                <w:szCs w:val="22"/>
              </w:rPr>
            </w:pPr>
            <w:r w:rsidRPr="00B84B31">
              <w:rPr>
                <w:rFonts w:asciiTheme="minorHAnsi" w:hAnsiTheme="minorHAnsi"/>
                <w:bCs/>
                <w:i/>
                <w:iCs/>
                <w:szCs w:val="22"/>
              </w:rPr>
              <w:t>kivetett iparűzési</w:t>
            </w:r>
            <w:r w:rsidR="00AF2D0E" w:rsidRPr="00B84B31">
              <w:rPr>
                <w:rFonts w:asciiTheme="minorHAnsi" w:hAnsiTheme="minorHAnsi"/>
                <w:bCs/>
                <w:i/>
                <w:iCs/>
                <w:szCs w:val="22"/>
              </w:rPr>
              <w:t xml:space="preserve"> </w:t>
            </w:r>
            <w:r w:rsidRPr="00B84B31">
              <w:rPr>
                <w:rFonts w:asciiTheme="minorHAnsi" w:hAnsiTheme="minorHAnsi"/>
                <w:bCs/>
                <w:i/>
                <w:iCs/>
                <w:szCs w:val="22"/>
              </w:rPr>
              <w:t>adó (</w:t>
            </w:r>
            <w:r w:rsidR="00306317">
              <w:rPr>
                <w:rFonts w:asciiTheme="minorHAnsi" w:hAnsiTheme="minorHAnsi"/>
                <w:bCs/>
                <w:i/>
                <w:iCs/>
                <w:szCs w:val="22"/>
              </w:rPr>
              <w:t>e</w:t>
            </w:r>
            <w:r w:rsidRPr="00B84B31">
              <w:rPr>
                <w:rFonts w:asciiTheme="minorHAnsi" w:hAnsiTheme="minorHAnsi"/>
                <w:bCs/>
                <w:i/>
                <w:iCs/>
                <w:szCs w:val="22"/>
              </w:rPr>
              <w:t>ft)</w:t>
            </w:r>
          </w:p>
        </w:tc>
        <w:tc>
          <w:tcPr>
            <w:tcW w:w="544" w:type="pct"/>
            <w:gridSpan w:val="3"/>
            <w:shd w:val="clear" w:color="auto" w:fill="auto"/>
            <w:vAlign w:val="center"/>
          </w:tcPr>
          <w:p w:rsidR="00121E61" w:rsidRPr="00B84B31" w:rsidRDefault="00121E61" w:rsidP="00AF2D0E">
            <w:pPr>
              <w:autoSpaceDE w:val="0"/>
              <w:autoSpaceDN w:val="0"/>
              <w:adjustRightInd w:val="0"/>
              <w:spacing w:after="20"/>
              <w:rPr>
                <w:rFonts w:asciiTheme="minorHAnsi" w:hAnsiTheme="minorHAnsi"/>
                <w:bCs/>
                <w:i/>
                <w:iCs/>
                <w:szCs w:val="22"/>
              </w:rPr>
            </w:pPr>
            <w:r w:rsidRPr="00B84B31">
              <w:rPr>
                <w:rFonts w:asciiTheme="minorHAnsi" w:hAnsiTheme="minorHAnsi"/>
                <w:bCs/>
                <w:i/>
                <w:iCs/>
                <w:szCs w:val="22"/>
              </w:rPr>
              <w:t>befizetett iparűzési adó (</w:t>
            </w:r>
            <w:r w:rsidR="00306317">
              <w:rPr>
                <w:rFonts w:asciiTheme="minorHAnsi" w:hAnsiTheme="minorHAnsi"/>
                <w:bCs/>
                <w:i/>
                <w:iCs/>
                <w:szCs w:val="22"/>
              </w:rPr>
              <w:t>e</w:t>
            </w:r>
            <w:r w:rsidRPr="00B84B31">
              <w:rPr>
                <w:rFonts w:asciiTheme="minorHAnsi" w:hAnsiTheme="minorHAnsi"/>
                <w:bCs/>
                <w:i/>
                <w:iCs/>
                <w:szCs w:val="22"/>
              </w:rPr>
              <w:t>ft)</w:t>
            </w:r>
          </w:p>
        </w:tc>
        <w:tc>
          <w:tcPr>
            <w:tcW w:w="545" w:type="pct"/>
            <w:gridSpan w:val="3"/>
            <w:shd w:val="clear" w:color="auto" w:fill="auto"/>
            <w:vAlign w:val="center"/>
          </w:tcPr>
          <w:p w:rsidR="00121E61" w:rsidRPr="00B84B31" w:rsidRDefault="00AF2D0E" w:rsidP="00AF2D0E">
            <w:pPr>
              <w:autoSpaceDE w:val="0"/>
              <w:autoSpaceDN w:val="0"/>
              <w:adjustRightInd w:val="0"/>
              <w:spacing w:after="20"/>
              <w:rPr>
                <w:rFonts w:asciiTheme="minorHAnsi" w:hAnsiTheme="minorHAnsi"/>
                <w:bCs/>
                <w:i/>
                <w:iCs/>
                <w:szCs w:val="22"/>
              </w:rPr>
            </w:pPr>
            <w:r w:rsidRPr="00B84B31">
              <w:rPr>
                <w:rFonts w:asciiTheme="minorHAnsi" w:hAnsiTheme="minorHAnsi"/>
                <w:bCs/>
                <w:i/>
                <w:iCs/>
                <w:szCs w:val="22"/>
              </w:rPr>
              <w:t>műk.</w:t>
            </w:r>
            <w:r w:rsidR="00121E61" w:rsidRPr="00B84B31">
              <w:rPr>
                <w:rFonts w:asciiTheme="minorHAnsi" w:hAnsiTheme="minorHAnsi"/>
                <w:bCs/>
                <w:i/>
                <w:iCs/>
                <w:szCs w:val="22"/>
              </w:rPr>
              <w:t xml:space="preserve"> foglalk</w:t>
            </w:r>
            <w:r w:rsidR="00751191">
              <w:rPr>
                <w:rFonts w:asciiTheme="minorHAnsi" w:hAnsiTheme="minorHAnsi"/>
                <w:bCs/>
                <w:i/>
                <w:iCs/>
                <w:szCs w:val="22"/>
              </w:rPr>
              <w:t>.</w:t>
            </w:r>
            <w:r w:rsidR="00121E61" w:rsidRPr="00B84B31">
              <w:rPr>
                <w:rFonts w:asciiTheme="minorHAnsi" w:hAnsiTheme="minorHAnsi"/>
                <w:bCs/>
                <w:i/>
                <w:iCs/>
                <w:szCs w:val="22"/>
              </w:rPr>
              <w:t xml:space="preserve"> prog</w:t>
            </w:r>
            <w:r w:rsidR="00751191">
              <w:rPr>
                <w:rFonts w:asciiTheme="minorHAnsi" w:hAnsiTheme="minorHAnsi"/>
                <w:bCs/>
                <w:i/>
                <w:iCs/>
                <w:szCs w:val="22"/>
              </w:rPr>
              <w:t>.</w:t>
            </w:r>
            <w:r w:rsidR="00121E61" w:rsidRPr="00B84B31">
              <w:rPr>
                <w:rFonts w:asciiTheme="minorHAnsi" w:hAnsiTheme="minorHAnsi"/>
                <w:bCs/>
                <w:i/>
                <w:iCs/>
                <w:szCs w:val="22"/>
              </w:rPr>
              <w:t>r</w:t>
            </w:r>
            <w:r w:rsidR="00751191">
              <w:rPr>
                <w:rFonts w:asciiTheme="minorHAnsi" w:hAnsiTheme="minorHAnsi"/>
                <w:bCs/>
                <w:i/>
                <w:iCs/>
                <w:szCs w:val="22"/>
              </w:rPr>
              <w:t>amo</w:t>
            </w:r>
            <w:r w:rsidR="00121E61" w:rsidRPr="00B84B31">
              <w:rPr>
                <w:rFonts w:asciiTheme="minorHAnsi" w:hAnsiTheme="minorHAnsi"/>
                <w:bCs/>
                <w:i/>
                <w:iCs/>
                <w:szCs w:val="22"/>
              </w:rPr>
              <w:t>k száma helyben</w:t>
            </w:r>
          </w:p>
        </w:tc>
        <w:tc>
          <w:tcPr>
            <w:tcW w:w="540" w:type="pct"/>
            <w:gridSpan w:val="3"/>
            <w:shd w:val="clear" w:color="auto" w:fill="auto"/>
            <w:vAlign w:val="center"/>
          </w:tcPr>
          <w:p w:rsidR="00121E61" w:rsidRPr="00B84B31" w:rsidRDefault="00121E61" w:rsidP="003464AD">
            <w:pPr>
              <w:autoSpaceDE w:val="0"/>
              <w:autoSpaceDN w:val="0"/>
              <w:adjustRightInd w:val="0"/>
              <w:spacing w:after="20"/>
              <w:jc w:val="left"/>
              <w:rPr>
                <w:rFonts w:asciiTheme="minorHAnsi" w:hAnsiTheme="minorHAnsi"/>
                <w:bCs/>
                <w:i/>
                <w:iCs/>
                <w:szCs w:val="22"/>
              </w:rPr>
            </w:pPr>
            <w:r w:rsidRPr="00B84B31">
              <w:rPr>
                <w:rFonts w:asciiTheme="minorHAnsi" w:hAnsiTheme="minorHAnsi"/>
                <w:bCs/>
                <w:i/>
                <w:iCs/>
                <w:szCs w:val="22"/>
              </w:rPr>
              <w:t>fog</w:t>
            </w:r>
            <w:r w:rsidR="003464AD" w:rsidRPr="00B84B31">
              <w:rPr>
                <w:rFonts w:asciiTheme="minorHAnsi" w:hAnsiTheme="minorHAnsi"/>
                <w:bCs/>
                <w:i/>
                <w:iCs/>
                <w:szCs w:val="22"/>
              </w:rPr>
              <w:t>l.</w:t>
            </w:r>
            <w:r w:rsidR="00AF2D0E" w:rsidRPr="00B84B31">
              <w:rPr>
                <w:rFonts w:asciiTheme="minorHAnsi" w:hAnsiTheme="minorHAnsi"/>
                <w:bCs/>
                <w:i/>
                <w:iCs/>
                <w:szCs w:val="22"/>
              </w:rPr>
              <w:t>p</w:t>
            </w:r>
            <w:r w:rsidRPr="00B84B31">
              <w:rPr>
                <w:rFonts w:asciiTheme="minorHAnsi" w:hAnsiTheme="minorHAnsi"/>
                <w:bCs/>
                <w:i/>
                <w:iCs/>
                <w:szCs w:val="22"/>
              </w:rPr>
              <w:t>rog</w:t>
            </w:r>
            <w:r w:rsidR="003464AD" w:rsidRPr="00B84B31">
              <w:rPr>
                <w:rFonts w:asciiTheme="minorHAnsi" w:hAnsiTheme="minorHAnsi"/>
                <w:bCs/>
                <w:i/>
                <w:iCs/>
                <w:szCs w:val="22"/>
              </w:rPr>
              <w:t>.</w:t>
            </w:r>
            <w:r w:rsidRPr="00B84B31">
              <w:rPr>
                <w:rFonts w:asciiTheme="minorHAnsi" w:hAnsiTheme="minorHAnsi"/>
                <w:bCs/>
                <w:i/>
                <w:iCs/>
                <w:szCs w:val="22"/>
              </w:rPr>
              <w:t xml:space="preserve"> részt vevők száma</w:t>
            </w:r>
          </w:p>
        </w:tc>
      </w:tr>
      <w:tr w:rsidR="003464AD" w:rsidRPr="00B84B31" w:rsidTr="0008269C">
        <w:tc>
          <w:tcPr>
            <w:tcW w:w="378" w:type="pct"/>
            <w:shd w:val="clear" w:color="auto" w:fill="auto"/>
            <w:vAlign w:val="center"/>
          </w:tcPr>
          <w:p w:rsidR="00121E61" w:rsidRPr="00B84B31" w:rsidRDefault="000A1010" w:rsidP="00121E61">
            <w:pPr>
              <w:autoSpaceDE w:val="0"/>
              <w:autoSpaceDN w:val="0"/>
              <w:adjustRightInd w:val="0"/>
              <w:spacing w:after="20"/>
              <w:rPr>
                <w:rFonts w:asciiTheme="minorHAnsi" w:hAnsiTheme="minorHAnsi"/>
                <w:b/>
                <w:bCs/>
                <w:i/>
                <w:iCs/>
                <w:szCs w:val="22"/>
              </w:rPr>
            </w:pPr>
            <w:r>
              <w:rPr>
                <w:rFonts w:asciiTheme="minorHAnsi" w:hAnsiTheme="minorHAnsi"/>
                <w:b/>
                <w:bCs/>
                <w:i/>
                <w:iCs/>
                <w:szCs w:val="22"/>
              </w:rPr>
              <w:t>2012</w:t>
            </w:r>
          </w:p>
        </w:tc>
        <w:tc>
          <w:tcPr>
            <w:tcW w:w="597" w:type="pct"/>
            <w:shd w:val="clear" w:color="auto" w:fill="auto"/>
            <w:vAlign w:val="center"/>
          </w:tcPr>
          <w:p w:rsidR="00121E61" w:rsidRPr="00306317" w:rsidRDefault="00507C88"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323</w:t>
            </w:r>
          </w:p>
        </w:tc>
        <w:tc>
          <w:tcPr>
            <w:tcW w:w="701" w:type="pct"/>
            <w:gridSpan w:val="3"/>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13</w:t>
            </w:r>
          </w:p>
        </w:tc>
        <w:tc>
          <w:tcPr>
            <w:tcW w:w="543" w:type="pct"/>
            <w:gridSpan w:val="2"/>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7</w:t>
            </w:r>
          </w:p>
        </w:tc>
        <w:tc>
          <w:tcPr>
            <w:tcW w:w="608" w:type="pct"/>
            <w:gridSpan w:val="3"/>
          </w:tcPr>
          <w:p w:rsidR="00121E61" w:rsidRPr="00306317" w:rsidRDefault="00306317"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98</w:t>
            </w:r>
          </w:p>
        </w:tc>
        <w:tc>
          <w:tcPr>
            <w:tcW w:w="545"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57.800</w:t>
            </w:r>
          </w:p>
        </w:tc>
        <w:tc>
          <w:tcPr>
            <w:tcW w:w="544"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51.700</w:t>
            </w:r>
          </w:p>
        </w:tc>
        <w:tc>
          <w:tcPr>
            <w:tcW w:w="545" w:type="pct"/>
            <w:gridSpan w:val="3"/>
            <w:shd w:val="clear" w:color="auto" w:fill="auto"/>
            <w:vAlign w:val="center"/>
          </w:tcPr>
          <w:p w:rsidR="00121E61" w:rsidRPr="00751191" w:rsidRDefault="00121E61"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c>
          <w:tcPr>
            <w:tcW w:w="540" w:type="pct"/>
            <w:gridSpan w:val="3"/>
            <w:shd w:val="clear" w:color="auto" w:fill="auto"/>
            <w:vAlign w:val="center"/>
          </w:tcPr>
          <w:p w:rsidR="00121E61" w:rsidRPr="00751191" w:rsidRDefault="00121E61"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r>
      <w:tr w:rsidR="003464AD" w:rsidRPr="00B84B31" w:rsidTr="0008269C">
        <w:tc>
          <w:tcPr>
            <w:tcW w:w="378" w:type="pct"/>
            <w:shd w:val="clear" w:color="auto" w:fill="auto"/>
            <w:vAlign w:val="center"/>
          </w:tcPr>
          <w:p w:rsidR="00121E61" w:rsidRPr="00B84B31" w:rsidRDefault="00121E61" w:rsidP="00121E61">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20</w:t>
            </w:r>
            <w:r w:rsidR="000A1010">
              <w:rPr>
                <w:rFonts w:asciiTheme="minorHAnsi" w:hAnsiTheme="minorHAnsi"/>
                <w:b/>
                <w:bCs/>
                <w:i/>
                <w:iCs/>
                <w:szCs w:val="22"/>
              </w:rPr>
              <w:t>13</w:t>
            </w:r>
          </w:p>
        </w:tc>
        <w:tc>
          <w:tcPr>
            <w:tcW w:w="597" w:type="pct"/>
            <w:shd w:val="clear" w:color="auto" w:fill="auto"/>
            <w:vAlign w:val="center"/>
          </w:tcPr>
          <w:p w:rsidR="00121E61" w:rsidRPr="00306317" w:rsidRDefault="00507C88"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324</w:t>
            </w:r>
          </w:p>
        </w:tc>
        <w:tc>
          <w:tcPr>
            <w:tcW w:w="701" w:type="pct"/>
            <w:gridSpan w:val="3"/>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13</w:t>
            </w:r>
          </w:p>
        </w:tc>
        <w:tc>
          <w:tcPr>
            <w:tcW w:w="543" w:type="pct"/>
            <w:gridSpan w:val="2"/>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7</w:t>
            </w:r>
          </w:p>
        </w:tc>
        <w:tc>
          <w:tcPr>
            <w:tcW w:w="608" w:type="pct"/>
            <w:gridSpan w:val="3"/>
          </w:tcPr>
          <w:p w:rsidR="00121E61" w:rsidRPr="00306317" w:rsidRDefault="00306317"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95</w:t>
            </w:r>
          </w:p>
        </w:tc>
        <w:tc>
          <w:tcPr>
            <w:tcW w:w="545"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58.000</w:t>
            </w:r>
          </w:p>
        </w:tc>
        <w:tc>
          <w:tcPr>
            <w:tcW w:w="544"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54.000</w:t>
            </w:r>
          </w:p>
        </w:tc>
        <w:tc>
          <w:tcPr>
            <w:tcW w:w="545" w:type="pct"/>
            <w:gridSpan w:val="3"/>
            <w:shd w:val="clear" w:color="auto" w:fill="auto"/>
            <w:vAlign w:val="center"/>
          </w:tcPr>
          <w:p w:rsidR="00121E61" w:rsidRPr="00751191" w:rsidRDefault="00121E61"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c>
          <w:tcPr>
            <w:tcW w:w="540" w:type="pct"/>
            <w:gridSpan w:val="3"/>
            <w:shd w:val="clear" w:color="auto" w:fill="auto"/>
            <w:vAlign w:val="center"/>
          </w:tcPr>
          <w:p w:rsidR="00121E61" w:rsidRPr="00751191" w:rsidRDefault="00121E61"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r>
      <w:tr w:rsidR="003464AD" w:rsidRPr="00B84B31" w:rsidTr="0008269C">
        <w:tc>
          <w:tcPr>
            <w:tcW w:w="378" w:type="pct"/>
            <w:shd w:val="clear" w:color="auto" w:fill="auto"/>
            <w:vAlign w:val="center"/>
          </w:tcPr>
          <w:p w:rsidR="00121E61" w:rsidRPr="00B84B31" w:rsidRDefault="00121E61" w:rsidP="00121E61">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20</w:t>
            </w:r>
            <w:r w:rsidR="000A1010">
              <w:rPr>
                <w:rFonts w:asciiTheme="minorHAnsi" w:hAnsiTheme="minorHAnsi"/>
                <w:b/>
                <w:bCs/>
                <w:i/>
                <w:iCs/>
                <w:szCs w:val="22"/>
              </w:rPr>
              <w:t>14</w:t>
            </w:r>
          </w:p>
        </w:tc>
        <w:tc>
          <w:tcPr>
            <w:tcW w:w="597" w:type="pct"/>
            <w:shd w:val="clear" w:color="auto" w:fill="auto"/>
            <w:vAlign w:val="center"/>
          </w:tcPr>
          <w:p w:rsidR="00121E61" w:rsidRPr="00306317" w:rsidRDefault="00507C88"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336</w:t>
            </w:r>
          </w:p>
        </w:tc>
        <w:tc>
          <w:tcPr>
            <w:tcW w:w="701" w:type="pct"/>
            <w:gridSpan w:val="3"/>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13</w:t>
            </w:r>
          </w:p>
        </w:tc>
        <w:tc>
          <w:tcPr>
            <w:tcW w:w="543" w:type="pct"/>
            <w:gridSpan w:val="2"/>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7</w:t>
            </w:r>
          </w:p>
        </w:tc>
        <w:tc>
          <w:tcPr>
            <w:tcW w:w="608" w:type="pct"/>
            <w:gridSpan w:val="3"/>
          </w:tcPr>
          <w:p w:rsidR="00121E61" w:rsidRPr="00306317" w:rsidRDefault="00306317"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90</w:t>
            </w:r>
          </w:p>
        </w:tc>
        <w:tc>
          <w:tcPr>
            <w:tcW w:w="545"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50.700</w:t>
            </w:r>
          </w:p>
        </w:tc>
        <w:tc>
          <w:tcPr>
            <w:tcW w:w="544"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49.300</w:t>
            </w:r>
          </w:p>
        </w:tc>
        <w:tc>
          <w:tcPr>
            <w:tcW w:w="545" w:type="pct"/>
            <w:gridSpan w:val="3"/>
            <w:shd w:val="clear" w:color="auto" w:fill="auto"/>
            <w:vAlign w:val="center"/>
          </w:tcPr>
          <w:p w:rsidR="00121E61" w:rsidRPr="00751191" w:rsidRDefault="00121E61"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c>
          <w:tcPr>
            <w:tcW w:w="540" w:type="pct"/>
            <w:gridSpan w:val="3"/>
            <w:shd w:val="clear" w:color="auto" w:fill="auto"/>
            <w:vAlign w:val="center"/>
          </w:tcPr>
          <w:p w:rsidR="00121E61" w:rsidRPr="00751191" w:rsidRDefault="00121E61"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r>
      <w:tr w:rsidR="003464AD" w:rsidRPr="00B84B31" w:rsidTr="0008269C">
        <w:tc>
          <w:tcPr>
            <w:tcW w:w="378" w:type="pct"/>
            <w:shd w:val="clear" w:color="auto" w:fill="auto"/>
            <w:vAlign w:val="center"/>
          </w:tcPr>
          <w:p w:rsidR="00121E61" w:rsidRPr="00B84B31" w:rsidRDefault="00121E61" w:rsidP="00121E61">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201</w:t>
            </w:r>
            <w:r w:rsidR="000A1010">
              <w:rPr>
                <w:rFonts w:asciiTheme="minorHAnsi" w:hAnsiTheme="minorHAnsi"/>
                <w:b/>
                <w:bCs/>
                <w:i/>
                <w:iCs/>
                <w:szCs w:val="22"/>
              </w:rPr>
              <w:t>5</w:t>
            </w:r>
          </w:p>
        </w:tc>
        <w:tc>
          <w:tcPr>
            <w:tcW w:w="597" w:type="pct"/>
            <w:shd w:val="clear" w:color="auto" w:fill="auto"/>
            <w:vAlign w:val="center"/>
          </w:tcPr>
          <w:p w:rsidR="00121E61" w:rsidRPr="00306317" w:rsidRDefault="00507C88"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344</w:t>
            </w:r>
          </w:p>
        </w:tc>
        <w:tc>
          <w:tcPr>
            <w:tcW w:w="701" w:type="pct"/>
            <w:gridSpan w:val="3"/>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9</w:t>
            </w:r>
          </w:p>
        </w:tc>
        <w:tc>
          <w:tcPr>
            <w:tcW w:w="543" w:type="pct"/>
            <w:gridSpan w:val="2"/>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6</w:t>
            </w:r>
          </w:p>
        </w:tc>
        <w:tc>
          <w:tcPr>
            <w:tcW w:w="608" w:type="pct"/>
            <w:gridSpan w:val="3"/>
          </w:tcPr>
          <w:p w:rsidR="00121E61" w:rsidRPr="00306317" w:rsidRDefault="00306317"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93</w:t>
            </w:r>
          </w:p>
        </w:tc>
        <w:tc>
          <w:tcPr>
            <w:tcW w:w="545"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47.200</w:t>
            </w:r>
          </w:p>
        </w:tc>
        <w:tc>
          <w:tcPr>
            <w:tcW w:w="544"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52.800</w:t>
            </w:r>
          </w:p>
        </w:tc>
        <w:tc>
          <w:tcPr>
            <w:tcW w:w="545" w:type="pct"/>
            <w:gridSpan w:val="3"/>
            <w:shd w:val="clear" w:color="auto" w:fill="auto"/>
            <w:vAlign w:val="center"/>
          </w:tcPr>
          <w:p w:rsidR="00121E61" w:rsidRPr="00751191" w:rsidRDefault="00121E61"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c>
          <w:tcPr>
            <w:tcW w:w="540" w:type="pct"/>
            <w:gridSpan w:val="3"/>
            <w:shd w:val="clear" w:color="auto" w:fill="auto"/>
            <w:vAlign w:val="center"/>
          </w:tcPr>
          <w:p w:rsidR="00121E61" w:rsidRPr="00751191" w:rsidRDefault="00121E61"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r>
      <w:tr w:rsidR="003464AD" w:rsidRPr="00751191" w:rsidTr="0008269C">
        <w:trPr>
          <w:gridAfter w:val="2"/>
          <w:wAfter w:w="15" w:type="pct"/>
        </w:trPr>
        <w:tc>
          <w:tcPr>
            <w:tcW w:w="378" w:type="pct"/>
            <w:shd w:val="clear" w:color="auto" w:fill="auto"/>
            <w:vAlign w:val="center"/>
          </w:tcPr>
          <w:p w:rsidR="00121E61" w:rsidRPr="00B84B31" w:rsidRDefault="00121E61" w:rsidP="00121E61">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201</w:t>
            </w:r>
            <w:r w:rsidR="000A1010">
              <w:rPr>
                <w:rFonts w:asciiTheme="minorHAnsi" w:hAnsiTheme="minorHAnsi"/>
                <w:b/>
                <w:bCs/>
                <w:i/>
                <w:iCs/>
                <w:szCs w:val="22"/>
              </w:rPr>
              <w:t>6</w:t>
            </w:r>
          </w:p>
        </w:tc>
        <w:tc>
          <w:tcPr>
            <w:tcW w:w="594" w:type="pct"/>
            <w:shd w:val="clear" w:color="auto" w:fill="auto"/>
            <w:vAlign w:val="center"/>
          </w:tcPr>
          <w:p w:rsidR="00121E61" w:rsidRPr="00306317" w:rsidRDefault="00507C88"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351</w:t>
            </w:r>
          </w:p>
        </w:tc>
        <w:tc>
          <w:tcPr>
            <w:tcW w:w="689" w:type="pct"/>
            <w:gridSpan w:val="2"/>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10</w:t>
            </w:r>
          </w:p>
        </w:tc>
        <w:tc>
          <w:tcPr>
            <w:tcW w:w="543" w:type="pct"/>
            <w:gridSpan w:val="2"/>
            <w:shd w:val="clear" w:color="auto" w:fill="auto"/>
            <w:vAlign w:val="center"/>
          </w:tcPr>
          <w:p w:rsidR="00121E61" w:rsidRPr="00751191" w:rsidRDefault="00751191" w:rsidP="00121E61">
            <w:pPr>
              <w:autoSpaceDE w:val="0"/>
              <w:autoSpaceDN w:val="0"/>
              <w:adjustRightInd w:val="0"/>
              <w:spacing w:after="20"/>
              <w:ind w:firstLine="142"/>
              <w:rPr>
                <w:rFonts w:asciiTheme="minorHAnsi" w:hAnsiTheme="minorHAnsi"/>
                <w:bCs/>
                <w:iCs/>
                <w:szCs w:val="22"/>
              </w:rPr>
            </w:pPr>
            <w:r w:rsidRPr="00751191">
              <w:rPr>
                <w:rFonts w:asciiTheme="minorHAnsi" w:hAnsiTheme="minorHAnsi"/>
                <w:bCs/>
                <w:iCs/>
                <w:szCs w:val="22"/>
              </w:rPr>
              <w:t>5</w:t>
            </w:r>
          </w:p>
        </w:tc>
        <w:tc>
          <w:tcPr>
            <w:tcW w:w="608" w:type="pct"/>
            <w:gridSpan w:val="2"/>
          </w:tcPr>
          <w:p w:rsidR="00121E61" w:rsidRPr="00306317" w:rsidRDefault="00306317" w:rsidP="00121E61">
            <w:pPr>
              <w:autoSpaceDE w:val="0"/>
              <w:autoSpaceDN w:val="0"/>
              <w:adjustRightInd w:val="0"/>
              <w:spacing w:after="20"/>
              <w:ind w:firstLine="142"/>
              <w:rPr>
                <w:rFonts w:asciiTheme="minorHAnsi" w:hAnsiTheme="minorHAnsi"/>
                <w:bCs/>
                <w:iCs/>
                <w:szCs w:val="22"/>
              </w:rPr>
            </w:pPr>
            <w:r w:rsidRPr="00306317">
              <w:rPr>
                <w:rFonts w:asciiTheme="minorHAnsi" w:hAnsiTheme="minorHAnsi"/>
                <w:bCs/>
                <w:iCs/>
                <w:szCs w:val="22"/>
              </w:rPr>
              <w:t>94</w:t>
            </w:r>
          </w:p>
        </w:tc>
        <w:tc>
          <w:tcPr>
            <w:tcW w:w="545"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53.200</w:t>
            </w:r>
          </w:p>
        </w:tc>
        <w:tc>
          <w:tcPr>
            <w:tcW w:w="544" w:type="pct"/>
            <w:gridSpan w:val="3"/>
            <w:shd w:val="clear" w:color="auto" w:fill="auto"/>
            <w:vAlign w:val="center"/>
          </w:tcPr>
          <w:p w:rsidR="00121E61" w:rsidRPr="00306317" w:rsidRDefault="00306317" w:rsidP="00121E61">
            <w:pPr>
              <w:autoSpaceDE w:val="0"/>
              <w:autoSpaceDN w:val="0"/>
              <w:adjustRightInd w:val="0"/>
              <w:spacing w:after="20"/>
              <w:ind w:firstLine="142"/>
              <w:rPr>
                <w:rFonts w:asciiTheme="minorHAnsi" w:hAnsiTheme="minorHAnsi"/>
                <w:bCs/>
                <w:iCs/>
                <w:szCs w:val="22"/>
              </w:rPr>
            </w:pPr>
            <w:r>
              <w:rPr>
                <w:rFonts w:asciiTheme="minorHAnsi" w:hAnsiTheme="minorHAnsi"/>
                <w:bCs/>
                <w:iCs/>
                <w:szCs w:val="22"/>
              </w:rPr>
              <w:t>56.100</w:t>
            </w:r>
          </w:p>
        </w:tc>
        <w:tc>
          <w:tcPr>
            <w:tcW w:w="545" w:type="pct"/>
            <w:gridSpan w:val="3"/>
            <w:shd w:val="clear" w:color="auto" w:fill="auto"/>
            <w:vAlign w:val="center"/>
          </w:tcPr>
          <w:p w:rsidR="00121E61" w:rsidRPr="00751191" w:rsidRDefault="00AF2D0E"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c>
          <w:tcPr>
            <w:tcW w:w="540" w:type="pct"/>
            <w:gridSpan w:val="3"/>
            <w:shd w:val="clear" w:color="auto" w:fill="auto"/>
            <w:vAlign w:val="center"/>
          </w:tcPr>
          <w:p w:rsidR="00121E61" w:rsidRPr="00751191" w:rsidRDefault="00AF2D0E" w:rsidP="00121E61">
            <w:pPr>
              <w:autoSpaceDE w:val="0"/>
              <w:autoSpaceDN w:val="0"/>
              <w:adjustRightInd w:val="0"/>
              <w:spacing w:after="20"/>
              <w:ind w:firstLine="142"/>
              <w:rPr>
                <w:rFonts w:asciiTheme="minorHAnsi" w:hAnsiTheme="minorHAnsi"/>
                <w:b/>
                <w:bCs/>
                <w:iCs/>
                <w:szCs w:val="22"/>
              </w:rPr>
            </w:pPr>
            <w:r w:rsidRPr="00751191">
              <w:rPr>
                <w:rFonts w:asciiTheme="minorHAnsi" w:hAnsiTheme="minorHAnsi"/>
                <w:b/>
                <w:bCs/>
                <w:iCs/>
                <w:szCs w:val="22"/>
              </w:rPr>
              <w:t>-</w:t>
            </w:r>
          </w:p>
        </w:tc>
      </w:tr>
    </w:tbl>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Forrás: TEIR, T-Star, önkormányzat adatai</w:t>
      </w:r>
    </w:p>
    <w:p w:rsidR="006F0E8B" w:rsidRPr="00B84B31" w:rsidRDefault="006F0E8B" w:rsidP="00C76BE7">
      <w:pPr>
        <w:autoSpaceDE w:val="0"/>
        <w:autoSpaceDN w:val="0"/>
        <w:adjustRightInd w:val="0"/>
        <w:spacing w:after="20"/>
        <w:ind w:firstLine="142"/>
        <w:rPr>
          <w:rFonts w:asciiTheme="minorHAnsi" w:hAnsiTheme="minorHAnsi"/>
          <w:b/>
          <w:szCs w:val="22"/>
        </w:rPr>
      </w:pPr>
    </w:p>
    <w:p w:rsidR="006F0E8B" w:rsidRPr="00B84B31" w:rsidRDefault="003536E5" w:rsidP="001B165E">
      <w:pPr>
        <w:autoSpaceDE w:val="0"/>
        <w:autoSpaceDN w:val="0"/>
        <w:adjustRightInd w:val="0"/>
        <w:ind w:firstLine="142"/>
        <w:rPr>
          <w:rFonts w:asciiTheme="minorHAnsi" w:hAnsiTheme="minorHAnsi"/>
          <w:szCs w:val="22"/>
        </w:rPr>
      </w:pPr>
      <w:r w:rsidRPr="00B84B31">
        <w:rPr>
          <w:rFonts w:asciiTheme="minorHAnsi" w:hAnsiTheme="minorHAnsi"/>
          <w:szCs w:val="22"/>
        </w:rPr>
        <w:t>A településen meglehetősen sok a regisztrált vállalkozás, ennek oka az, a vállalkozások nagy része kényszervállalkozás, önmaguk foglalkoztatására jöttek létre. Az állami szektorban foglalkoztatottak száma az önkormányzat intézményeiben foglalkoztatottak számát jelöli.</w:t>
      </w:r>
      <w:r w:rsidR="00121E61" w:rsidRPr="00B84B31">
        <w:rPr>
          <w:rFonts w:asciiTheme="minorHAnsi" w:hAnsiTheme="minorHAnsi"/>
          <w:szCs w:val="22"/>
        </w:rPr>
        <w:t xml:space="preserve"> Látszik, hogy helyi szinten az önkormányzat a legnagyobb foglalkoztató Kulcs község viszonylatában.  A korábbi években nem volt jellemző foglalkoztatási program a településen, ez a közfoglalkoztatási programnak köszönhetően megváltozott.</w:t>
      </w:r>
    </w:p>
    <w:p w:rsidR="003536E5" w:rsidRPr="00B84B31" w:rsidRDefault="003536E5" w:rsidP="00C76BE7">
      <w:pPr>
        <w:autoSpaceDE w:val="0"/>
        <w:autoSpaceDN w:val="0"/>
        <w:adjustRightInd w:val="0"/>
        <w:spacing w:after="20"/>
        <w:ind w:firstLine="142"/>
        <w:rPr>
          <w:rFonts w:asciiTheme="minorHAnsi" w:hAnsiTheme="minorHAnsi"/>
          <w:b/>
          <w:szCs w:val="22"/>
        </w:rPr>
      </w:pPr>
    </w:p>
    <w:p w:rsidR="00017829" w:rsidRPr="00B84B31" w:rsidRDefault="00017829" w:rsidP="00121E61">
      <w:pPr>
        <w:pStyle w:val="Tblacm"/>
        <w:rPr>
          <w:rFonts w:asciiTheme="minorHAnsi" w:hAnsiTheme="minorHAnsi"/>
          <w:b/>
        </w:rPr>
      </w:pPr>
      <w:bookmarkStart w:id="73" w:name="_Toc349211107"/>
    </w:p>
    <w:p w:rsidR="00121E61" w:rsidRPr="00B84B31" w:rsidRDefault="00121E61" w:rsidP="00121E61">
      <w:pPr>
        <w:pStyle w:val="Tblacm"/>
        <w:rPr>
          <w:rFonts w:asciiTheme="minorHAnsi" w:hAnsiTheme="minorHAnsi"/>
          <w:b/>
        </w:rPr>
      </w:pPr>
      <w:r w:rsidRPr="00B84B31">
        <w:rPr>
          <w:rFonts w:asciiTheme="minorHAnsi" w:hAnsiTheme="minorHAnsi"/>
          <w:b/>
        </w:rPr>
        <w:t>3.2.11. számú táblázat – A foglalkoztatáshoz való hozzáférés esélyének helyi potenciálja – közlekedés</w:t>
      </w:r>
      <w:bookmarkEnd w:id="73"/>
    </w:p>
    <w:p w:rsidR="00121E61" w:rsidRPr="00B84B31" w:rsidRDefault="00121E61" w:rsidP="00121E61">
      <w:pPr>
        <w:pStyle w:val="Tblacm"/>
        <w:rPr>
          <w:rFonts w:asciiTheme="minorHAnsi" w:hAnsiTheme="minorHAnsi"/>
          <w:b/>
        </w:rPr>
      </w:pPr>
    </w:p>
    <w:p w:rsidR="00121E61" w:rsidRPr="00B84B31" w:rsidRDefault="00121E61" w:rsidP="00121E61">
      <w:pPr>
        <w:pStyle w:val="Tblacm"/>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080"/>
        <w:gridCol w:w="1440"/>
        <w:gridCol w:w="1440"/>
        <w:gridCol w:w="1440"/>
        <w:gridCol w:w="1080"/>
        <w:gridCol w:w="1217"/>
        <w:gridCol w:w="1149"/>
      </w:tblGrid>
      <w:tr w:rsidR="00121E61" w:rsidRPr="00B84B31" w:rsidTr="007E44BF">
        <w:tc>
          <w:tcPr>
            <w:tcW w:w="1008"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p>
        </w:tc>
        <w:tc>
          <w:tcPr>
            <w:tcW w:w="1080" w:type="dxa"/>
            <w:shd w:val="clear" w:color="auto" w:fill="auto"/>
          </w:tcPr>
          <w:p w:rsidR="00121E61" w:rsidRPr="00B84B31" w:rsidRDefault="00AF2D0E" w:rsidP="00AF2D0E">
            <w:pPr>
              <w:autoSpaceDE w:val="0"/>
              <w:autoSpaceDN w:val="0"/>
              <w:adjustRightInd w:val="0"/>
              <w:spacing w:after="20"/>
              <w:jc w:val="left"/>
              <w:rPr>
                <w:rFonts w:asciiTheme="minorHAnsi" w:hAnsiTheme="minorHAnsi"/>
                <w:b/>
                <w:bCs/>
                <w:i/>
                <w:iCs/>
                <w:szCs w:val="22"/>
              </w:rPr>
            </w:pPr>
            <w:r w:rsidRPr="00B84B31">
              <w:rPr>
                <w:rFonts w:asciiTheme="minorHAnsi" w:hAnsiTheme="minorHAnsi"/>
                <w:b/>
                <w:bCs/>
                <w:i/>
                <w:iCs/>
                <w:szCs w:val="22"/>
              </w:rPr>
              <w:t>elérh.</w:t>
            </w:r>
            <w:r w:rsidR="00121E61" w:rsidRPr="00B84B31">
              <w:rPr>
                <w:rFonts w:asciiTheme="minorHAnsi" w:hAnsiTheme="minorHAnsi"/>
                <w:b/>
                <w:bCs/>
                <w:i/>
                <w:iCs/>
                <w:szCs w:val="22"/>
              </w:rPr>
              <w:t xml:space="preserve"> átlagos ideje autóval</w:t>
            </w:r>
          </w:p>
        </w:tc>
        <w:tc>
          <w:tcPr>
            <w:tcW w:w="1440" w:type="dxa"/>
            <w:shd w:val="clear" w:color="auto" w:fill="auto"/>
          </w:tcPr>
          <w:p w:rsidR="00121E61" w:rsidRPr="00B84B31" w:rsidRDefault="00121E61" w:rsidP="00AF2D0E">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autóbusz járatpárok száma munka-napokon</w:t>
            </w:r>
          </w:p>
        </w:tc>
        <w:tc>
          <w:tcPr>
            <w:tcW w:w="1440" w:type="dxa"/>
            <w:shd w:val="clear" w:color="auto" w:fill="auto"/>
          </w:tcPr>
          <w:p w:rsidR="00121E61" w:rsidRPr="00B84B31" w:rsidRDefault="00121E61" w:rsidP="00AF2D0E">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átlagos utazási idő autóbusszal</w:t>
            </w:r>
          </w:p>
        </w:tc>
        <w:tc>
          <w:tcPr>
            <w:tcW w:w="1440" w:type="dxa"/>
            <w:shd w:val="clear" w:color="auto" w:fill="auto"/>
          </w:tcPr>
          <w:p w:rsidR="00121E61" w:rsidRPr="00B84B31" w:rsidRDefault="00121E61" w:rsidP="00AF2D0E">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vonat járatok átlagos száma munkanapokon</w:t>
            </w:r>
          </w:p>
        </w:tc>
        <w:tc>
          <w:tcPr>
            <w:tcW w:w="1080" w:type="dxa"/>
            <w:shd w:val="clear" w:color="auto" w:fill="auto"/>
          </w:tcPr>
          <w:p w:rsidR="00121E61" w:rsidRPr="00B84B31" w:rsidRDefault="00121E61" w:rsidP="00AF2D0E">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átlagos utazási idő vonattal</w:t>
            </w:r>
          </w:p>
        </w:tc>
        <w:tc>
          <w:tcPr>
            <w:tcW w:w="1217" w:type="dxa"/>
            <w:shd w:val="clear" w:color="auto" w:fill="auto"/>
          </w:tcPr>
          <w:p w:rsidR="00121E61" w:rsidRPr="00B84B31" w:rsidRDefault="00121E61" w:rsidP="00AF2D0E">
            <w:pPr>
              <w:autoSpaceDE w:val="0"/>
              <w:autoSpaceDN w:val="0"/>
              <w:adjustRightInd w:val="0"/>
              <w:spacing w:after="20"/>
              <w:ind w:firstLine="142"/>
              <w:jc w:val="left"/>
              <w:rPr>
                <w:rFonts w:asciiTheme="minorHAnsi" w:hAnsiTheme="minorHAnsi"/>
                <w:b/>
                <w:bCs/>
                <w:i/>
                <w:iCs/>
                <w:szCs w:val="22"/>
              </w:rPr>
            </w:pPr>
            <w:r w:rsidRPr="00B84B31">
              <w:rPr>
                <w:rFonts w:asciiTheme="minorHAnsi" w:hAnsiTheme="minorHAnsi"/>
                <w:b/>
                <w:bCs/>
                <w:i/>
                <w:iCs/>
                <w:szCs w:val="22"/>
              </w:rPr>
              <w:t>Kerékpár</w:t>
            </w:r>
            <w:r w:rsidR="00AF2D0E" w:rsidRPr="00B84B31">
              <w:rPr>
                <w:rFonts w:asciiTheme="minorHAnsi" w:hAnsiTheme="minorHAnsi"/>
                <w:b/>
                <w:bCs/>
                <w:i/>
                <w:iCs/>
                <w:szCs w:val="22"/>
              </w:rPr>
              <w:t>-</w:t>
            </w:r>
            <w:r w:rsidRPr="00B84B31">
              <w:rPr>
                <w:rFonts w:asciiTheme="minorHAnsi" w:hAnsiTheme="minorHAnsi"/>
                <w:b/>
                <w:bCs/>
                <w:i/>
                <w:iCs/>
                <w:szCs w:val="22"/>
              </w:rPr>
              <w:t xml:space="preserve"> </w:t>
            </w:r>
            <w:r w:rsidR="00AF2D0E" w:rsidRPr="00B84B31">
              <w:rPr>
                <w:rFonts w:asciiTheme="minorHAnsi" w:hAnsiTheme="minorHAnsi"/>
                <w:b/>
                <w:bCs/>
                <w:i/>
                <w:iCs/>
                <w:szCs w:val="22"/>
              </w:rPr>
              <w:t>úton való megközelíthetőség</w:t>
            </w:r>
          </w:p>
        </w:tc>
        <w:tc>
          <w:tcPr>
            <w:tcW w:w="1149" w:type="dxa"/>
            <w:shd w:val="clear" w:color="auto" w:fill="auto"/>
          </w:tcPr>
          <w:p w:rsidR="00121E61" w:rsidRPr="00B84B31" w:rsidRDefault="00121E61" w:rsidP="00AF2D0E">
            <w:pPr>
              <w:autoSpaceDE w:val="0"/>
              <w:autoSpaceDN w:val="0"/>
              <w:adjustRightInd w:val="0"/>
              <w:spacing w:after="20"/>
              <w:jc w:val="left"/>
              <w:rPr>
                <w:rFonts w:asciiTheme="minorHAnsi" w:hAnsiTheme="minorHAnsi"/>
                <w:b/>
                <w:bCs/>
                <w:i/>
                <w:iCs/>
                <w:szCs w:val="22"/>
              </w:rPr>
            </w:pPr>
            <w:r w:rsidRPr="00B84B31">
              <w:rPr>
                <w:rFonts w:asciiTheme="minorHAnsi" w:hAnsiTheme="minorHAnsi"/>
                <w:b/>
                <w:bCs/>
                <w:i/>
                <w:iCs/>
                <w:szCs w:val="22"/>
              </w:rPr>
              <w:t xml:space="preserve">átlagos utazási idő </w:t>
            </w:r>
            <w:r w:rsidR="00AF2D0E" w:rsidRPr="00B84B31">
              <w:rPr>
                <w:rFonts w:asciiTheme="minorHAnsi" w:hAnsiTheme="minorHAnsi"/>
                <w:b/>
                <w:bCs/>
                <w:i/>
                <w:iCs/>
                <w:szCs w:val="22"/>
              </w:rPr>
              <w:t>k</w:t>
            </w:r>
            <w:r w:rsidRPr="00B84B31">
              <w:rPr>
                <w:rFonts w:asciiTheme="minorHAnsi" w:hAnsiTheme="minorHAnsi"/>
                <w:b/>
                <w:bCs/>
                <w:i/>
                <w:iCs/>
                <w:szCs w:val="22"/>
              </w:rPr>
              <w:t>erék</w:t>
            </w:r>
            <w:r w:rsidR="00AF2D0E" w:rsidRPr="00B84B31">
              <w:rPr>
                <w:rFonts w:asciiTheme="minorHAnsi" w:hAnsiTheme="minorHAnsi"/>
                <w:b/>
                <w:bCs/>
                <w:i/>
                <w:iCs/>
                <w:szCs w:val="22"/>
              </w:rPr>
              <w:t>p.</w:t>
            </w:r>
          </w:p>
        </w:tc>
      </w:tr>
      <w:tr w:rsidR="00121E61" w:rsidRPr="00B84B31" w:rsidTr="007E44BF">
        <w:tc>
          <w:tcPr>
            <w:tcW w:w="1008" w:type="dxa"/>
            <w:shd w:val="clear" w:color="auto" w:fill="auto"/>
          </w:tcPr>
          <w:p w:rsidR="00121E61" w:rsidRPr="00B84B31" w:rsidRDefault="00121E61" w:rsidP="00121E61">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Legköze-lebbi centrum</w:t>
            </w:r>
          </w:p>
        </w:tc>
        <w:tc>
          <w:tcPr>
            <w:tcW w:w="108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20</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20 percenként</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35</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10</w:t>
            </w:r>
          </w:p>
        </w:tc>
        <w:tc>
          <w:tcPr>
            <w:tcW w:w="108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40</w:t>
            </w:r>
          </w:p>
        </w:tc>
        <w:tc>
          <w:tcPr>
            <w:tcW w:w="1217"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w:t>
            </w:r>
          </w:p>
        </w:tc>
        <w:tc>
          <w:tcPr>
            <w:tcW w:w="1149"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w:t>
            </w:r>
          </w:p>
        </w:tc>
      </w:tr>
      <w:tr w:rsidR="00121E61" w:rsidRPr="00B84B31" w:rsidTr="007E44BF">
        <w:tc>
          <w:tcPr>
            <w:tcW w:w="1008"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Megyeszékhely</w:t>
            </w:r>
          </w:p>
        </w:tc>
        <w:tc>
          <w:tcPr>
            <w:tcW w:w="108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60</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átszállással</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95</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5</w:t>
            </w:r>
          </w:p>
        </w:tc>
        <w:tc>
          <w:tcPr>
            <w:tcW w:w="1080" w:type="dxa"/>
            <w:shd w:val="clear" w:color="auto" w:fill="auto"/>
          </w:tcPr>
          <w:p w:rsidR="00121E61" w:rsidRPr="00B84B31" w:rsidRDefault="00121E61" w:rsidP="00121E61">
            <w:pPr>
              <w:autoSpaceDE w:val="0"/>
              <w:autoSpaceDN w:val="0"/>
              <w:adjustRightInd w:val="0"/>
              <w:spacing w:after="20"/>
              <w:jc w:val="left"/>
              <w:rPr>
                <w:rFonts w:asciiTheme="minorHAnsi" w:hAnsiTheme="minorHAnsi"/>
                <w:b/>
                <w:bCs/>
                <w:i/>
                <w:iCs/>
                <w:szCs w:val="22"/>
              </w:rPr>
            </w:pPr>
            <w:r w:rsidRPr="00B84B31">
              <w:rPr>
                <w:rFonts w:asciiTheme="minorHAnsi" w:hAnsiTheme="minorHAnsi"/>
                <w:b/>
                <w:bCs/>
                <w:i/>
                <w:iCs/>
                <w:szCs w:val="22"/>
              </w:rPr>
              <w:t>átszállás-sal</w:t>
            </w:r>
          </w:p>
        </w:tc>
        <w:tc>
          <w:tcPr>
            <w:tcW w:w="1217" w:type="dxa"/>
            <w:shd w:val="clear" w:color="auto" w:fill="auto"/>
          </w:tcPr>
          <w:p w:rsidR="00121E61" w:rsidRPr="00B84B31" w:rsidRDefault="00121E61" w:rsidP="00121E61">
            <w:pPr>
              <w:autoSpaceDE w:val="0"/>
              <w:autoSpaceDN w:val="0"/>
              <w:adjustRightInd w:val="0"/>
              <w:spacing w:after="20"/>
              <w:ind w:firstLine="142"/>
              <w:jc w:val="left"/>
              <w:rPr>
                <w:rFonts w:asciiTheme="minorHAnsi" w:hAnsiTheme="minorHAnsi"/>
                <w:b/>
                <w:bCs/>
                <w:i/>
                <w:iCs/>
                <w:szCs w:val="22"/>
              </w:rPr>
            </w:pPr>
            <w:r w:rsidRPr="00B84B31">
              <w:rPr>
                <w:rFonts w:asciiTheme="minorHAnsi" w:hAnsiTheme="minorHAnsi"/>
                <w:b/>
                <w:bCs/>
                <w:i/>
                <w:iCs/>
                <w:szCs w:val="22"/>
              </w:rPr>
              <w:t>-</w:t>
            </w:r>
          </w:p>
        </w:tc>
        <w:tc>
          <w:tcPr>
            <w:tcW w:w="1149"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w:t>
            </w:r>
          </w:p>
        </w:tc>
      </w:tr>
      <w:tr w:rsidR="00121E61" w:rsidRPr="00B84B31" w:rsidTr="007E44BF">
        <w:tc>
          <w:tcPr>
            <w:tcW w:w="1008" w:type="dxa"/>
            <w:shd w:val="clear" w:color="auto" w:fill="auto"/>
          </w:tcPr>
          <w:p w:rsidR="00121E61" w:rsidRPr="00B84B31" w:rsidRDefault="00121E61" w:rsidP="00121E61">
            <w:pPr>
              <w:autoSpaceDE w:val="0"/>
              <w:autoSpaceDN w:val="0"/>
              <w:adjustRightInd w:val="0"/>
              <w:spacing w:after="20"/>
              <w:rPr>
                <w:rFonts w:asciiTheme="minorHAnsi" w:hAnsiTheme="minorHAnsi"/>
                <w:b/>
                <w:bCs/>
                <w:i/>
                <w:iCs/>
                <w:szCs w:val="22"/>
              </w:rPr>
            </w:pPr>
            <w:r w:rsidRPr="00B84B31">
              <w:rPr>
                <w:rFonts w:asciiTheme="minorHAnsi" w:hAnsiTheme="minorHAnsi"/>
                <w:b/>
                <w:bCs/>
                <w:i/>
                <w:iCs/>
                <w:szCs w:val="22"/>
              </w:rPr>
              <w:t>Főváros</w:t>
            </w:r>
          </w:p>
        </w:tc>
        <w:tc>
          <w:tcPr>
            <w:tcW w:w="108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80</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17</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90</w:t>
            </w:r>
          </w:p>
        </w:tc>
        <w:tc>
          <w:tcPr>
            <w:tcW w:w="144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15</w:t>
            </w:r>
          </w:p>
        </w:tc>
        <w:tc>
          <w:tcPr>
            <w:tcW w:w="1080"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120</w:t>
            </w:r>
          </w:p>
        </w:tc>
        <w:tc>
          <w:tcPr>
            <w:tcW w:w="1217"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w:t>
            </w:r>
          </w:p>
        </w:tc>
        <w:tc>
          <w:tcPr>
            <w:tcW w:w="1149" w:type="dxa"/>
            <w:shd w:val="clear" w:color="auto" w:fill="auto"/>
          </w:tcPr>
          <w:p w:rsidR="00121E61" w:rsidRPr="00B84B31" w:rsidRDefault="00121E61" w:rsidP="00121E61">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w:t>
            </w:r>
          </w:p>
        </w:tc>
      </w:tr>
    </w:tbl>
    <w:p w:rsidR="003536E5" w:rsidRPr="00B84B31" w:rsidRDefault="003536E5" w:rsidP="00C76BE7">
      <w:pPr>
        <w:autoSpaceDE w:val="0"/>
        <w:autoSpaceDN w:val="0"/>
        <w:adjustRightInd w:val="0"/>
        <w:spacing w:after="20"/>
        <w:ind w:firstLine="142"/>
        <w:rPr>
          <w:rFonts w:asciiTheme="minorHAnsi" w:hAnsiTheme="minorHAnsi"/>
          <w:b/>
          <w:szCs w:val="22"/>
        </w:rPr>
      </w:pPr>
    </w:p>
    <w:p w:rsidR="00B84B31" w:rsidRDefault="00B84B31" w:rsidP="00C76BE7">
      <w:pPr>
        <w:autoSpaceDE w:val="0"/>
        <w:autoSpaceDN w:val="0"/>
        <w:adjustRightInd w:val="0"/>
        <w:spacing w:after="20"/>
        <w:ind w:firstLine="142"/>
        <w:rPr>
          <w:rFonts w:asciiTheme="minorHAnsi" w:hAnsiTheme="minorHAnsi"/>
          <w:szCs w:val="22"/>
        </w:rPr>
      </w:pPr>
    </w:p>
    <w:p w:rsidR="003536E5" w:rsidRPr="00B84B31" w:rsidRDefault="00AF2D0E" w:rsidP="001B165E">
      <w:pPr>
        <w:autoSpaceDE w:val="0"/>
        <w:autoSpaceDN w:val="0"/>
        <w:adjustRightInd w:val="0"/>
        <w:ind w:firstLine="142"/>
        <w:rPr>
          <w:rFonts w:asciiTheme="minorHAnsi" w:hAnsiTheme="minorHAnsi"/>
          <w:szCs w:val="22"/>
        </w:rPr>
      </w:pPr>
      <w:r w:rsidRPr="00B84B31">
        <w:rPr>
          <w:rFonts w:asciiTheme="minorHAnsi" w:hAnsiTheme="minorHAnsi"/>
          <w:szCs w:val="22"/>
        </w:rPr>
        <w:lastRenderedPageBreak/>
        <w:t xml:space="preserve">A közlekedési lehetőségek sok mindent elárulnak a lakosok lehetőségeiről. A </w:t>
      </w:r>
      <w:r w:rsidR="00B5196F" w:rsidRPr="00B84B31">
        <w:rPr>
          <w:rFonts w:asciiTheme="minorHAnsi" w:hAnsiTheme="minorHAnsi"/>
          <w:szCs w:val="22"/>
        </w:rPr>
        <w:t xml:space="preserve">Kulcs 15 km-re fekszik a legközelebbi nagyvárostól, Dunaújvárostól. Autóbuszjáratok nagyon sűrűn közlekednek, minden igényt kielégítenek a munkába-iskolába járáshoz. A vonatközlekedés is sűrűnek mondható. A megyeszékhely Székesfehérvár csak átszállással közelíthető meg mind autóbusszal, mint vonattal. A főváros átszállás nélkül közelíthető meg mind autóbusszal, mind vonattal. </w:t>
      </w:r>
    </w:p>
    <w:p w:rsidR="00B5196F" w:rsidRPr="00B84B31" w:rsidRDefault="00B5196F" w:rsidP="00C76BE7">
      <w:pPr>
        <w:autoSpaceDE w:val="0"/>
        <w:autoSpaceDN w:val="0"/>
        <w:adjustRightInd w:val="0"/>
        <w:spacing w:after="20"/>
        <w:ind w:firstLine="142"/>
        <w:rPr>
          <w:rFonts w:asciiTheme="minorHAnsi" w:hAnsiTheme="minorHAnsi"/>
          <w:b/>
          <w:szCs w:val="22"/>
        </w:rPr>
      </w:pPr>
    </w:p>
    <w:p w:rsidR="00017829" w:rsidRPr="00B84B31" w:rsidRDefault="00017829" w:rsidP="00C75375">
      <w:pPr>
        <w:pStyle w:val="Tblacm"/>
        <w:rPr>
          <w:rFonts w:asciiTheme="minorHAnsi" w:hAnsiTheme="minorHAnsi"/>
          <w:b/>
        </w:rPr>
      </w:pPr>
      <w:bookmarkStart w:id="74" w:name="_Toc349211108"/>
    </w:p>
    <w:p w:rsidR="001B165E" w:rsidRDefault="001B165E" w:rsidP="00C75375">
      <w:pPr>
        <w:pStyle w:val="Tblacm"/>
        <w:rPr>
          <w:rFonts w:asciiTheme="minorHAnsi" w:hAnsiTheme="minorHAnsi"/>
          <w:b/>
        </w:rPr>
      </w:pPr>
    </w:p>
    <w:p w:rsidR="00C75375" w:rsidRPr="00B84B31" w:rsidRDefault="00B5196F" w:rsidP="00C75375">
      <w:pPr>
        <w:pStyle w:val="Tblacm"/>
        <w:rPr>
          <w:rFonts w:asciiTheme="minorHAnsi" w:hAnsiTheme="minorHAnsi"/>
          <w:b/>
        </w:rPr>
      </w:pPr>
      <w:r w:rsidRPr="00B84B31">
        <w:rPr>
          <w:rFonts w:asciiTheme="minorHAnsi" w:hAnsiTheme="minorHAnsi"/>
          <w:b/>
        </w:rPr>
        <w:t xml:space="preserve">3.2.12. </w:t>
      </w:r>
      <w:bookmarkEnd w:id="74"/>
      <w:r w:rsidR="00C75375" w:rsidRPr="00B84B31">
        <w:rPr>
          <w:rFonts w:asciiTheme="minorHAnsi" w:hAnsiTheme="minorHAnsi"/>
          <w:b/>
        </w:rPr>
        <w:t xml:space="preserve"> – 3.2.15. A fiatalok foglalkoztatását és az oktatásból a munkaerőpiacra való átmenetet megkönnyítő programok a településen; képzéshez, továbbképzéshez való hozzáférésük</w:t>
      </w:r>
    </w:p>
    <w:p w:rsidR="00C75375" w:rsidRPr="00B84B31" w:rsidRDefault="00C75375" w:rsidP="00C75375">
      <w:pPr>
        <w:pStyle w:val="Tblacm"/>
        <w:rPr>
          <w:rFonts w:asciiTheme="minorHAnsi" w:hAnsiTheme="minorHAnsi"/>
          <w:b/>
        </w:rPr>
      </w:pPr>
    </w:p>
    <w:p w:rsidR="00C75375" w:rsidRPr="00B84B31" w:rsidRDefault="00C75375" w:rsidP="001B165E">
      <w:pPr>
        <w:pStyle w:val="Tblacm"/>
        <w:rPr>
          <w:rFonts w:asciiTheme="minorHAnsi" w:hAnsiTheme="minorHAnsi"/>
        </w:rPr>
      </w:pPr>
      <w:r w:rsidRPr="00B84B31">
        <w:rPr>
          <w:rFonts w:asciiTheme="minorHAnsi" w:hAnsiTheme="minorHAnsi"/>
        </w:rPr>
        <w:t>A településen sajnos nincsen ilyen program lehetőség. A képzésekhez, át- és továbbképzésekhez elsősorban Dunaújvárosban, a legközelebbi nagyvárosban lehet hozzáférni, melyek rendelkezésre állásáról a Munkaügyi Központ közvetlenül tájékoztatja az érdeklődőket.</w:t>
      </w:r>
    </w:p>
    <w:p w:rsidR="00B5196F" w:rsidRPr="00B84B31" w:rsidRDefault="00B5196F" w:rsidP="001B165E">
      <w:pPr>
        <w:autoSpaceDE w:val="0"/>
        <w:autoSpaceDN w:val="0"/>
        <w:adjustRightInd w:val="0"/>
        <w:ind w:firstLine="142"/>
        <w:rPr>
          <w:rFonts w:asciiTheme="minorHAnsi" w:hAnsiTheme="minorHAnsi"/>
          <w:szCs w:val="22"/>
        </w:rPr>
      </w:pPr>
    </w:p>
    <w:p w:rsidR="00B5196F" w:rsidRPr="00B84B31" w:rsidRDefault="00C75375" w:rsidP="001B165E">
      <w:pPr>
        <w:autoSpaceDE w:val="0"/>
        <w:autoSpaceDN w:val="0"/>
        <w:adjustRightInd w:val="0"/>
        <w:rPr>
          <w:rFonts w:asciiTheme="minorHAnsi" w:hAnsiTheme="minorHAnsi"/>
          <w:szCs w:val="22"/>
        </w:rPr>
      </w:pPr>
      <w:r w:rsidRPr="00B84B31">
        <w:rPr>
          <w:rFonts w:asciiTheme="minorHAnsi" w:hAnsiTheme="minorHAnsi"/>
          <w:szCs w:val="22"/>
        </w:rPr>
        <w:t>A munkaerő-piaci integrációt segítő szervezetek és szolgáltatások feltérképezéséhez (pl. felnőttképzéshez és egyéb munkaerő-piaci szolgáltatásokhoz való hozzáférés, helyi foglalkoztatási programok) adatgyűjtésünk e területen is eredménytelen maradt. Információink szerint a településen nem működik munkaerő-piaci integrációt segítő szervezet, szolgáltatás. Elsősorban a Munkaügyi Központ nyújtja ezt a szolgáltatást a regisztrált munkanélküliek számára.</w:t>
      </w:r>
    </w:p>
    <w:p w:rsidR="00B5196F" w:rsidRPr="00B84B31" w:rsidRDefault="00C75375" w:rsidP="001B165E">
      <w:pPr>
        <w:autoSpaceDE w:val="0"/>
        <w:autoSpaceDN w:val="0"/>
        <w:adjustRightInd w:val="0"/>
        <w:ind w:firstLine="142"/>
        <w:rPr>
          <w:rFonts w:asciiTheme="minorHAnsi" w:hAnsiTheme="minorHAnsi"/>
          <w:szCs w:val="22"/>
        </w:rPr>
      </w:pPr>
      <w:r w:rsidRPr="00B84B31">
        <w:rPr>
          <w:rFonts w:asciiTheme="minorHAnsi" w:hAnsiTheme="minorHAnsi"/>
          <w:szCs w:val="22"/>
        </w:rPr>
        <w:t xml:space="preserve">Községünkben a START közfoglalkoztatási program nyújt lehetőséget a foglalkoztatásba való bekapcsolódásra, melyet az önkormányzat biztosít elsősorban. </w:t>
      </w:r>
    </w:p>
    <w:p w:rsidR="00D12F75" w:rsidRPr="00B84B31" w:rsidRDefault="00D12F75" w:rsidP="00C76BE7">
      <w:pPr>
        <w:autoSpaceDE w:val="0"/>
        <w:autoSpaceDN w:val="0"/>
        <w:adjustRightInd w:val="0"/>
        <w:spacing w:after="20"/>
        <w:ind w:firstLine="142"/>
        <w:rPr>
          <w:rFonts w:asciiTheme="minorHAnsi" w:hAnsiTheme="minorHAnsi"/>
          <w:b/>
          <w:szCs w:val="22"/>
        </w:rPr>
      </w:pPr>
    </w:p>
    <w:p w:rsidR="00B84B31" w:rsidRDefault="00B84B31" w:rsidP="00D12F75">
      <w:pPr>
        <w:autoSpaceDE w:val="0"/>
        <w:autoSpaceDN w:val="0"/>
        <w:adjustRightInd w:val="0"/>
        <w:spacing w:after="20"/>
        <w:ind w:firstLine="142"/>
        <w:rPr>
          <w:rFonts w:asciiTheme="minorHAnsi" w:hAnsiTheme="minorHAnsi"/>
          <w:b/>
          <w:bCs/>
          <w:iCs/>
          <w:szCs w:val="22"/>
        </w:rPr>
      </w:pPr>
      <w:bookmarkStart w:id="75" w:name="_Toc349211112"/>
    </w:p>
    <w:p w:rsidR="00B84B31" w:rsidRDefault="00B84B31" w:rsidP="00D12F75">
      <w:pPr>
        <w:autoSpaceDE w:val="0"/>
        <w:autoSpaceDN w:val="0"/>
        <w:adjustRightInd w:val="0"/>
        <w:spacing w:after="20"/>
        <w:ind w:firstLine="142"/>
        <w:rPr>
          <w:rFonts w:asciiTheme="minorHAnsi" w:hAnsiTheme="minorHAnsi"/>
          <w:b/>
          <w:bCs/>
          <w:iCs/>
          <w:szCs w:val="22"/>
        </w:rPr>
      </w:pPr>
    </w:p>
    <w:p w:rsidR="001B165E" w:rsidRDefault="001B165E" w:rsidP="00D12F75">
      <w:pPr>
        <w:autoSpaceDE w:val="0"/>
        <w:autoSpaceDN w:val="0"/>
        <w:adjustRightInd w:val="0"/>
        <w:spacing w:after="20"/>
        <w:ind w:firstLine="142"/>
        <w:rPr>
          <w:rFonts w:asciiTheme="minorHAnsi" w:hAnsiTheme="minorHAnsi"/>
          <w:b/>
          <w:bCs/>
          <w:iCs/>
          <w:szCs w:val="22"/>
        </w:rPr>
      </w:pPr>
    </w:p>
    <w:p w:rsidR="00D12F75" w:rsidRPr="00B84B31" w:rsidRDefault="00D12F75" w:rsidP="00D12F75">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Cs/>
          <w:szCs w:val="22"/>
        </w:rPr>
        <w:t>3.2.16. számú táblázat – Mélyszegénységben élők és romák települési önkormányzati saját fenntartású intézményekben történő foglalkoztatása</w:t>
      </w:r>
      <w:bookmarkEnd w:id="75"/>
    </w:p>
    <w:p w:rsidR="00D12F75" w:rsidRPr="00B84B31" w:rsidRDefault="00D12F75" w:rsidP="00D12F75">
      <w:pPr>
        <w:autoSpaceDE w:val="0"/>
        <w:autoSpaceDN w:val="0"/>
        <w:adjustRightInd w:val="0"/>
        <w:spacing w:after="20"/>
        <w:ind w:firstLine="142"/>
        <w:rPr>
          <w:rFonts w:asciiTheme="minorHAnsi" w:hAnsiTheme="minorHAnsi"/>
          <w:b/>
          <w:bCs/>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3261"/>
      </w:tblGrid>
      <w:tr w:rsidR="00D12F75" w:rsidRPr="00B84B31" w:rsidTr="007E44BF">
        <w:tc>
          <w:tcPr>
            <w:tcW w:w="3085" w:type="dxa"/>
            <w:shd w:val="clear" w:color="auto" w:fill="auto"/>
          </w:tcPr>
          <w:p w:rsidR="00D12F75" w:rsidRPr="00B84B31" w:rsidRDefault="00DD6B9E" w:rsidP="00D12F75">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Év</w:t>
            </w:r>
          </w:p>
        </w:tc>
        <w:tc>
          <w:tcPr>
            <w:tcW w:w="3260" w:type="dxa"/>
            <w:shd w:val="clear" w:color="auto" w:fill="auto"/>
          </w:tcPr>
          <w:p w:rsidR="00D12F75" w:rsidRPr="00B84B31" w:rsidRDefault="00D12F75" w:rsidP="00D12F75">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mélyszegénységben élők</w:t>
            </w:r>
            <w:r w:rsidR="00DD6B9E" w:rsidRPr="00B84B31">
              <w:rPr>
                <w:rFonts w:asciiTheme="minorHAnsi" w:hAnsiTheme="minorHAnsi"/>
                <w:b/>
                <w:bCs/>
                <w:iCs/>
                <w:szCs w:val="22"/>
              </w:rPr>
              <w:t xml:space="preserve"> (fő)</w:t>
            </w:r>
          </w:p>
        </w:tc>
        <w:tc>
          <w:tcPr>
            <w:tcW w:w="3261" w:type="dxa"/>
            <w:shd w:val="clear" w:color="auto" w:fill="auto"/>
          </w:tcPr>
          <w:p w:rsidR="00D12F75" w:rsidRPr="00B84B31" w:rsidRDefault="00D12F75" w:rsidP="00D12F75">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Romák/cigányok</w:t>
            </w:r>
            <w:r w:rsidR="00DD6B9E" w:rsidRPr="00B84B31">
              <w:rPr>
                <w:rFonts w:asciiTheme="minorHAnsi" w:hAnsiTheme="minorHAnsi"/>
                <w:b/>
                <w:bCs/>
                <w:iCs/>
                <w:szCs w:val="22"/>
              </w:rPr>
              <w:t xml:space="preserve"> (fő)</w:t>
            </w:r>
          </w:p>
        </w:tc>
      </w:tr>
      <w:tr w:rsidR="00D12F75" w:rsidRPr="00B84B31" w:rsidTr="007E44BF">
        <w:tc>
          <w:tcPr>
            <w:tcW w:w="3085" w:type="dxa"/>
            <w:shd w:val="clear" w:color="auto" w:fill="auto"/>
          </w:tcPr>
          <w:p w:rsidR="00D12F75" w:rsidRPr="00B84B31" w:rsidRDefault="00D12F75" w:rsidP="00D12F75">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20</w:t>
            </w:r>
            <w:r w:rsidR="000A1010">
              <w:rPr>
                <w:rFonts w:asciiTheme="minorHAnsi" w:hAnsiTheme="minorHAnsi"/>
                <w:b/>
                <w:bCs/>
                <w:iCs/>
                <w:szCs w:val="22"/>
              </w:rPr>
              <w:t>12</w:t>
            </w:r>
          </w:p>
        </w:tc>
        <w:tc>
          <w:tcPr>
            <w:tcW w:w="3260" w:type="dxa"/>
            <w:shd w:val="clear" w:color="auto" w:fill="auto"/>
          </w:tcPr>
          <w:p w:rsidR="00D12F75" w:rsidRPr="00B84B31" w:rsidRDefault="00306317"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5</w:t>
            </w:r>
          </w:p>
        </w:tc>
        <w:tc>
          <w:tcPr>
            <w:tcW w:w="3261" w:type="dxa"/>
            <w:shd w:val="clear" w:color="auto" w:fill="auto"/>
          </w:tcPr>
          <w:p w:rsidR="00D12F75" w:rsidRPr="00B84B31" w:rsidRDefault="003A5A58"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w:t>
            </w:r>
          </w:p>
        </w:tc>
      </w:tr>
      <w:tr w:rsidR="00D12F75" w:rsidRPr="00B84B31" w:rsidTr="007E44BF">
        <w:tc>
          <w:tcPr>
            <w:tcW w:w="3085" w:type="dxa"/>
            <w:shd w:val="clear" w:color="auto" w:fill="auto"/>
          </w:tcPr>
          <w:p w:rsidR="00D12F75" w:rsidRPr="00B84B31" w:rsidRDefault="00D12F75" w:rsidP="00D12F75">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20</w:t>
            </w:r>
            <w:r w:rsidR="000A1010">
              <w:rPr>
                <w:rFonts w:asciiTheme="minorHAnsi" w:hAnsiTheme="minorHAnsi"/>
                <w:b/>
                <w:bCs/>
                <w:iCs/>
                <w:szCs w:val="22"/>
              </w:rPr>
              <w:t>13</w:t>
            </w:r>
          </w:p>
        </w:tc>
        <w:tc>
          <w:tcPr>
            <w:tcW w:w="3260" w:type="dxa"/>
            <w:shd w:val="clear" w:color="auto" w:fill="auto"/>
          </w:tcPr>
          <w:p w:rsidR="00D12F75" w:rsidRPr="00B84B31" w:rsidRDefault="00306317"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4</w:t>
            </w:r>
          </w:p>
        </w:tc>
        <w:tc>
          <w:tcPr>
            <w:tcW w:w="3261" w:type="dxa"/>
            <w:shd w:val="clear" w:color="auto" w:fill="auto"/>
          </w:tcPr>
          <w:p w:rsidR="00D12F75" w:rsidRPr="00B84B31" w:rsidRDefault="003A5A58"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w:t>
            </w:r>
          </w:p>
        </w:tc>
      </w:tr>
      <w:tr w:rsidR="00D12F75" w:rsidRPr="00B84B31" w:rsidTr="007E44BF">
        <w:tc>
          <w:tcPr>
            <w:tcW w:w="3085" w:type="dxa"/>
            <w:shd w:val="clear" w:color="auto" w:fill="auto"/>
          </w:tcPr>
          <w:p w:rsidR="00D12F75" w:rsidRPr="00B84B31" w:rsidRDefault="00D12F75" w:rsidP="00D12F75">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201</w:t>
            </w:r>
            <w:r w:rsidR="000A1010">
              <w:rPr>
                <w:rFonts w:asciiTheme="minorHAnsi" w:hAnsiTheme="minorHAnsi"/>
                <w:b/>
                <w:bCs/>
                <w:iCs/>
                <w:szCs w:val="22"/>
              </w:rPr>
              <w:t>4</w:t>
            </w:r>
          </w:p>
        </w:tc>
        <w:tc>
          <w:tcPr>
            <w:tcW w:w="3260" w:type="dxa"/>
            <w:shd w:val="clear" w:color="auto" w:fill="auto"/>
          </w:tcPr>
          <w:p w:rsidR="00D12F75" w:rsidRPr="00B84B31" w:rsidRDefault="00306317"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5</w:t>
            </w:r>
          </w:p>
        </w:tc>
        <w:tc>
          <w:tcPr>
            <w:tcW w:w="3261" w:type="dxa"/>
            <w:shd w:val="clear" w:color="auto" w:fill="auto"/>
          </w:tcPr>
          <w:p w:rsidR="00D12F75" w:rsidRPr="00B84B31" w:rsidRDefault="003A5A58"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w:t>
            </w:r>
          </w:p>
        </w:tc>
      </w:tr>
      <w:tr w:rsidR="00D12F75" w:rsidRPr="00B84B31" w:rsidTr="007E44BF">
        <w:tc>
          <w:tcPr>
            <w:tcW w:w="3085" w:type="dxa"/>
            <w:shd w:val="clear" w:color="auto" w:fill="auto"/>
          </w:tcPr>
          <w:p w:rsidR="00D12F75" w:rsidRPr="00B84B31" w:rsidRDefault="00D12F75" w:rsidP="00D12F75">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201</w:t>
            </w:r>
            <w:r w:rsidR="000A1010">
              <w:rPr>
                <w:rFonts w:asciiTheme="minorHAnsi" w:hAnsiTheme="minorHAnsi"/>
                <w:b/>
                <w:bCs/>
                <w:iCs/>
                <w:szCs w:val="22"/>
              </w:rPr>
              <w:t>5</w:t>
            </w:r>
          </w:p>
        </w:tc>
        <w:tc>
          <w:tcPr>
            <w:tcW w:w="3260" w:type="dxa"/>
            <w:shd w:val="clear" w:color="auto" w:fill="auto"/>
          </w:tcPr>
          <w:p w:rsidR="00D12F75" w:rsidRPr="00B84B31" w:rsidRDefault="00306317"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2</w:t>
            </w:r>
          </w:p>
        </w:tc>
        <w:tc>
          <w:tcPr>
            <w:tcW w:w="3261" w:type="dxa"/>
            <w:shd w:val="clear" w:color="auto" w:fill="auto"/>
          </w:tcPr>
          <w:p w:rsidR="00D12F75" w:rsidRPr="00B84B31" w:rsidRDefault="003A5A58"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w:t>
            </w:r>
          </w:p>
        </w:tc>
      </w:tr>
      <w:tr w:rsidR="00D12F75" w:rsidRPr="00B84B31" w:rsidTr="007E44BF">
        <w:tc>
          <w:tcPr>
            <w:tcW w:w="3085" w:type="dxa"/>
            <w:shd w:val="clear" w:color="auto" w:fill="auto"/>
          </w:tcPr>
          <w:p w:rsidR="00D12F75" w:rsidRPr="00B84B31" w:rsidRDefault="00D12F75" w:rsidP="00D12F75">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201</w:t>
            </w:r>
            <w:r w:rsidR="000A1010">
              <w:rPr>
                <w:rFonts w:asciiTheme="minorHAnsi" w:hAnsiTheme="minorHAnsi"/>
                <w:b/>
                <w:bCs/>
                <w:iCs/>
                <w:szCs w:val="22"/>
              </w:rPr>
              <w:t>6</w:t>
            </w:r>
          </w:p>
        </w:tc>
        <w:tc>
          <w:tcPr>
            <w:tcW w:w="3260" w:type="dxa"/>
            <w:shd w:val="clear" w:color="auto" w:fill="auto"/>
          </w:tcPr>
          <w:p w:rsidR="00D12F75" w:rsidRPr="00B84B31" w:rsidRDefault="00306317"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3</w:t>
            </w:r>
          </w:p>
        </w:tc>
        <w:tc>
          <w:tcPr>
            <w:tcW w:w="3261" w:type="dxa"/>
            <w:shd w:val="clear" w:color="auto" w:fill="auto"/>
          </w:tcPr>
          <w:p w:rsidR="00D12F75" w:rsidRPr="00B84B31" w:rsidRDefault="003A5A58" w:rsidP="00D12F75">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w:t>
            </w:r>
          </w:p>
        </w:tc>
      </w:tr>
    </w:tbl>
    <w:p w:rsidR="00D12F75" w:rsidRPr="00B84B31" w:rsidRDefault="00D12F75" w:rsidP="00D12F75">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Forrás: helyi adatgyűjtés</w:t>
      </w:r>
    </w:p>
    <w:p w:rsidR="00D12F75" w:rsidRPr="00B84B31" w:rsidRDefault="00D12F75" w:rsidP="00C76BE7">
      <w:pPr>
        <w:autoSpaceDE w:val="0"/>
        <w:autoSpaceDN w:val="0"/>
        <w:adjustRightInd w:val="0"/>
        <w:spacing w:after="20"/>
        <w:ind w:firstLine="142"/>
        <w:rPr>
          <w:rFonts w:asciiTheme="minorHAnsi" w:hAnsiTheme="minorHAnsi"/>
          <w:b/>
          <w:szCs w:val="22"/>
        </w:rPr>
      </w:pPr>
    </w:p>
    <w:p w:rsidR="00D12F75" w:rsidRPr="00B84B31" w:rsidRDefault="00D12F75" w:rsidP="00C76BE7">
      <w:pPr>
        <w:autoSpaceDE w:val="0"/>
        <w:autoSpaceDN w:val="0"/>
        <w:adjustRightInd w:val="0"/>
        <w:spacing w:after="20"/>
        <w:ind w:firstLine="142"/>
        <w:rPr>
          <w:rFonts w:asciiTheme="minorHAnsi" w:hAnsiTheme="minorHAnsi"/>
          <w:b/>
          <w:szCs w:val="22"/>
        </w:rPr>
      </w:pPr>
    </w:p>
    <w:p w:rsidR="00017829" w:rsidRPr="00B84B31" w:rsidRDefault="00017829" w:rsidP="00C76BE7">
      <w:pPr>
        <w:autoSpaceDE w:val="0"/>
        <w:autoSpaceDN w:val="0"/>
        <w:adjustRightInd w:val="0"/>
        <w:spacing w:after="20"/>
        <w:ind w:firstLine="142"/>
        <w:rPr>
          <w:rFonts w:asciiTheme="minorHAnsi" w:hAnsiTheme="minorHAnsi"/>
          <w:b/>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3.3 Pénzbeli és természetbeni szociális ellátások, aktív korúak ellátása, munkanélküliséghez kapcsolódó támogatások</w:t>
      </w:r>
    </w:p>
    <w:p w:rsidR="009E3406" w:rsidRPr="00B84B31" w:rsidRDefault="009E3406" w:rsidP="0040713C">
      <w:pPr>
        <w:rPr>
          <w:rFonts w:asciiTheme="minorHAnsi" w:hAnsiTheme="minorHAnsi"/>
        </w:rPr>
      </w:pPr>
    </w:p>
    <w:p w:rsidR="00994EFD" w:rsidRPr="00B84B31" w:rsidRDefault="00994EFD" w:rsidP="001B165E">
      <w:pPr>
        <w:spacing w:after="200"/>
        <w:rPr>
          <w:rFonts w:asciiTheme="minorHAnsi" w:hAnsiTheme="minorHAnsi"/>
          <w:szCs w:val="22"/>
        </w:rPr>
      </w:pPr>
      <w:r w:rsidRPr="00B84B31">
        <w:rPr>
          <w:rFonts w:asciiTheme="minorHAnsi" w:hAnsiTheme="minorHAnsi"/>
          <w:szCs w:val="22"/>
        </w:rPr>
        <w:t xml:space="preserve">A szociális törvény célja, hogy a szociális biztonság megteremtése és megőrzése érdekében meghatározza az állam által biztosított egyes szociális ellátások formáit, szervezetét, a szociális ellátásokra való jogosultság feltételeit, valamint érvényesítésének garanciáit. A helyi önkormányzatok a törvényben szabályozott ellátásokon túl saját költségvetésük terhére egyéb ellátásokat is megállapíthatnak. A törvény kimondja azt is, hogy a szociális ellátás feltételeinek biztosítása – az egyének önmagukért és családjukért, valamint a helyi közösségeknek a tagjaikért viselt felelősségén túl – az állam központi szerveinek és a helyi önkormányzatoknak a feladata. A szociális ellátás a jogosult részére jövedelme kiegészítésére, pótlására pénzbeli szociális ellátás nyújtható. </w:t>
      </w:r>
    </w:p>
    <w:p w:rsidR="00994EFD" w:rsidRPr="00B84B31" w:rsidRDefault="00994EFD" w:rsidP="001B165E">
      <w:pPr>
        <w:spacing w:after="200"/>
        <w:rPr>
          <w:rFonts w:asciiTheme="minorHAnsi" w:hAnsiTheme="minorHAnsi"/>
          <w:szCs w:val="22"/>
        </w:rPr>
      </w:pPr>
      <w:r w:rsidRPr="00B84B31">
        <w:rPr>
          <w:rFonts w:asciiTheme="minorHAnsi" w:hAnsiTheme="minorHAnsi"/>
          <w:szCs w:val="22"/>
        </w:rPr>
        <w:t xml:space="preserve">Szociális rászorultság esetén </w:t>
      </w:r>
    </w:p>
    <w:p w:rsidR="00994EFD" w:rsidRPr="00B84B31" w:rsidRDefault="00994EFD" w:rsidP="001B165E">
      <w:pPr>
        <w:numPr>
          <w:ilvl w:val="0"/>
          <w:numId w:val="11"/>
        </w:numPr>
        <w:spacing w:after="200"/>
        <w:contextualSpacing/>
        <w:rPr>
          <w:rFonts w:asciiTheme="minorHAnsi" w:hAnsiTheme="minorHAnsi"/>
          <w:szCs w:val="22"/>
        </w:rPr>
      </w:pPr>
      <w:r w:rsidRPr="00B84B31">
        <w:rPr>
          <w:rFonts w:asciiTheme="minorHAnsi" w:hAnsiTheme="minorHAnsi"/>
          <w:szCs w:val="22"/>
        </w:rPr>
        <w:lastRenderedPageBreak/>
        <w:t>a jogosult számára a települési önkormányzat jegyzője az e törvényben meghatározott feltételek szerint</w:t>
      </w:r>
    </w:p>
    <w:p w:rsidR="00C17962" w:rsidRDefault="00994EFD" w:rsidP="00C17962">
      <w:pPr>
        <w:numPr>
          <w:ilvl w:val="1"/>
          <w:numId w:val="12"/>
        </w:numPr>
        <w:spacing w:after="200"/>
        <w:contextualSpacing/>
        <w:rPr>
          <w:rFonts w:asciiTheme="minorHAnsi" w:hAnsiTheme="minorHAnsi"/>
          <w:szCs w:val="22"/>
        </w:rPr>
      </w:pPr>
      <w:r w:rsidRPr="00B84B31">
        <w:rPr>
          <w:rFonts w:asciiTheme="minorHAnsi" w:hAnsiTheme="minorHAnsi"/>
          <w:szCs w:val="22"/>
        </w:rPr>
        <w:t>rendszeres</w:t>
      </w:r>
      <w:r w:rsidR="00C17962">
        <w:rPr>
          <w:rFonts w:asciiTheme="minorHAnsi" w:hAnsiTheme="minorHAnsi"/>
          <w:szCs w:val="22"/>
        </w:rPr>
        <w:t xml:space="preserve"> gyermekvédelmi kedvezményt</w:t>
      </w:r>
      <w:r w:rsidRPr="00B84B31">
        <w:rPr>
          <w:rFonts w:asciiTheme="minorHAnsi" w:hAnsiTheme="minorHAnsi"/>
          <w:szCs w:val="22"/>
        </w:rPr>
        <w:t xml:space="preserve"> </w:t>
      </w:r>
    </w:p>
    <w:p w:rsidR="00994EFD" w:rsidRPr="00C17962" w:rsidRDefault="00994EFD" w:rsidP="00C17962">
      <w:pPr>
        <w:pStyle w:val="Listaszerbekezds"/>
        <w:numPr>
          <w:ilvl w:val="0"/>
          <w:numId w:val="11"/>
        </w:numPr>
        <w:spacing w:after="200"/>
        <w:contextualSpacing/>
        <w:rPr>
          <w:rFonts w:asciiTheme="minorHAnsi" w:hAnsiTheme="minorHAnsi"/>
          <w:szCs w:val="22"/>
        </w:rPr>
      </w:pPr>
      <w:r w:rsidRPr="00C17962">
        <w:rPr>
          <w:rFonts w:asciiTheme="minorHAnsi" w:hAnsiTheme="minorHAnsi"/>
          <w:szCs w:val="22"/>
        </w:rPr>
        <w:t>a települési önkormányzat képviselő-testülete az e törvényben, illetve az önkormányzat rendeletében meghatározott feltételek szerint</w:t>
      </w:r>
    </w:p>
    <w:p w:rsidR="00994EFD" w:rsidRPr="00B84B31" w:rsidRDefault="00C17962" w:rsidP="001B165E">
      <w:pPr>
        <w:numPr>
          <w:ilvl w:val="1"/>
          <w:numId w:val="12"/>
        </w:numPr>
        <w:spacing w:after="200"/>
        <w:contextualSpacing/>
        <w:rPr>
          <w:rFonts w:asciiTheme="minorHAnsi" w:hAnsiTheme="minorHAnsi"/>
          <w:szCs w:val="22"/>
        </w:rPr>
      </w:pPr>
      <w:r>
        <w:rPr>
          <w:rFonts w:asciiTheme="minorHAnsi" w:hAnsiTheme="minorHAnsi"/>
          <w:szCs w:val="22"/>
        </w:rPr>
        <w:t>rendkívüli települési támogatást, (gyógyszertámogatás, lakhatási támogatás, rendkívüli támogatás)</w:t>
      </w:r>
    </w:p>
    <w:p w:rsidR="00994EFD" w:rsidRPr="00B84B31" w:rsidRDefault="00C17962" w:rsidP="001B165E">
      <w:pPr>
        <w:numPr>
          <w:ilvl w:val="1"/>
          <w:numId w:val="12"/>
        </w:numPr>
        <w:spacing w:after="200"/>
        <w:contextualSpacing/>
        <w:rPr>
          <w:rFonts w:asciiTheme="minorHAnsi" w:hAnsiTheme="minorHAnsi"/>
          <w:szCs w:val="22"/>
        </w:rPr>
      </w:pPr>
      <w:r>
        <w:rPr>
          <w:rFonts w:asciiTheme="minorHAnsi" w:hAnsiTheme="minorHAnsi"/>
          <w:szCs w:val="22"/>
        </w:rPr>
        <w:t>köztemetést</w:t>
      </w:r>
      <w:r w:rsidR="00994EFD" w:rsidRPr="00B84B31">
        <w:rPr>
          <w:rFonts w:asciiTheme="minorHAnsi" w:hAnsiTheme="minorHAnsi"/>
          <w:szCs w:val="22"/>
        </w:rPr>
        <w:t>;</w:t>
      </w:r>
    </w:p>
    <w:p w:rsidR="00C17962" w:rsidRDefault="00C17962" w:rsidP="00C17962">
      <w:pPr>
        <w:spacing w:after="200"/>
        <w:ind w:left="1440"/>
        <w:contextualSpacing/>
        <w:rPr>
          <w:rFonts w:asciiTheme="minorHAnsi" w:hAnsiTheme="minorHAnsi"/>
          <w:szCs w:val="22"/>
        </w:rPr>
      </w:pPr>
    </w:p>
    <w:p w:rsidR="00994EFD" w:rsidRPr="00B84B31" w:rsidRDefault="00994EFD" w:rsidP="001B165E">
      <w:pPr>
        <w:numPr>
          <w:ilvl w:val="0"/>
          <w:numId w:val="11"/>
        </w:numPr>
        <w:spacing w:after="200"/>
        <w:contextualSpacing/>
        <w:rPr>
          <w:rFonts w:asciiTheme="minorHAnsi" w:hAnsiTheme="minorHAnsi"/>
          <w:szCs w:val="22"/>
        </w:rPr>
      </w:pPr>
      <w:r w:rsidRPr="00B84B31">
        <w:rPr>
          <w:rFonts w:asciiTheme="minorHAnsi" w:hAnsiTheme="minorHAnsi"/>
          <w:szCs w:val="22"/>
        </w:rPr>
        <w:t>a járási hivatal az e törvényben meghatározott feltételek szerint</w:t>
      </w:r>
    </w:p>
    <w:p w:rsidR="00C17962" w:rsidRPr="00C17962" w:rsidRDefault="00C17962" w:rsidP="00C17962">
      <w:pPr>
        <w:pStyle w:val="Listaszerbekezds"/>
        <w:numPr>
          <w:ilvl w:val="1"/>
          <w:numId w:val="12"/>
        </w:numPr>
        <w:shd w:val="clear" w:color="auto" w:fill="FFFFFF"/>
        <w:rPr>
          <w:rFonts w:asciiTheme="minorHAnsi" w:hAnsiTheme="minorHAnsi" w:cstheme="minorHAnsi"/>
          <w:color w:val="000000" w:themeColor="text1"/>
          <w:sz w:val="24"/>
        </w:rPr>
      </w:pPr>
      <w:r w:rsidRPr="00C17962">
        <w:rPr>
          <w:rFonts w:asciiTheme="minorHAnsi" w:hAnsiTheme="minorHAnsi" w:cstheme="minorHAnsi"/>
          <w:color w:val="000000" w:themeColor="text1"/>
          <w:sz w:val="24"/>
        </w:rPr>
        <w:t>időskorúak járadékát,</w:t>
      </w:r>
    </w:p>
    <w:p w:rsidR="00C17962" w:rsidRPr="00C17962" w:rsidRDefault="00C17962" w:rsidP="00C17962">
      <w:pPr>
        <w:pStyle w:val="Listaszerbekezds"/>
        <w:numPr>
          <w:ilvl w:val="1"/>
          <w:numId w:val="12"/>
        </w:numPr>
        <w:shd w:val="clear" w:color="auto" w:fill="FFFFFF"/>
        <w:rPr>
          <w:rFonts w:asciiTheme="minorHAnsi" w:hAnsiTheme="minorHAnsi" w:cstheme="minorHAnsi"/>
          <w:color w:val="000000" w:themeColor="text1"/>
          <w:sz w:val="24"/>
        </w:rPr>
      </w:pPr>
      <w:r w:rsidRPr="00C17962">
        <w:rPr>
          <w:rFonts w:asciiTheme="minorHAnsi" w:hAnsiTheme="minorHAnsi" w:cstheme="minorHAnsi"/>
          <w:i/>
          <w:iCs/>
          <w:color w:val="000000" w:themeColor="text1"/>
          <w:sz w:val="24"/>
        </w:rPr>
        <w:t> </w:t>
      </w:r>
      <w:r w:rsidRPr="00C17962">
        <w:rPr>
          <w:rFonts w:asciiTheme="minorHAnsi" w:hAnsiTheme="minorHAnsi" w:cstheme="minorHAnsi"/>
          <w:color w:val="000000" w:themeColor="text1"/>
          <w:sz w:val="24"/>
        </w:rPr>
        <w:t>foglalkoztatást helyettesítő támogatást,</w:t>
      </w:r>
    </w:p>
    <w:p w:rsidR="00C17962" w:rsidRPr="00C17962" w:rsidRDefault="00C17962" w:rsidP="00C17962">
      <w:pPr>
        <w:pStyle w:val="Listaszerbekezds"/>
        <w:numPr>
          <w:ilvl w:val="1"/>
          <w:numId w:val="12"/>
        </w:numPr>
        <w:shd w:val="clear" w:color="auto" w:fill="FFFFFF"/>
        <w:rPr>
          <w:rFonts w:asciiTheme="minorHAnsi" w:hAnsiTheme="minorHAnsi" w:cstheme="minorHAnsi"/>
          <w:color w:val="000000" w:themeColor="text1"/>
          <w:sz w:val="24"/>
        </w:rPr>
      </w:pPr>
      <w:r w:rsidRPr="00C17962">
        <w:rPr>
          <w:rFonts w:asciiTheme="minorHAnsi" w:hAnsiTheme="minorHAnsi" w:cstheme="minorHAnsi"/>
          <w:color w:val="000000" w:themeColor="text1"/>
          <w:sz w:val="24"/>
        </w:rPr>
        <w:t>egészségkárosodási és gyermekfelügyeleti támogatást,</w:t>
      </w:r>
    </w:p>
    <w:p w:rsidR="00C17962" w:rsidRDefault="00C17962" w:rsidP="00C17962">
      <w:pPr>
        <w:pStyle w:val="Listaszerbekezds"/>
        <w:numPr>
          <w:ilvl w:val="1"/>
          <w:numId w:val="12"/>
        </w:numPr>
        <w:shd w:val="clear" w:color="auto" w:fill="FFFFFF"/>
        <w:rPr>
          <w:rFonts w:asciiTheme="minorHAnsi" w:hAnsiTheme="minorHAnsi" w:cstheme="minorHAnsi"/>
          <w:color w:val="000000" w:themeColor="text1"/>
          <w:sz w:val="24"/>
        </w:rPr>
      </w:pPr>
      <w:r w:rsidRPr="00C17962">
        <w:rPr>
          <w:rFonts w:asciiTheme="minorHAnsi" w:hAnsiTheme="minorHAnsi" w:cstheme="minorHAnsi"/>
          <w:color w:val="000000" w:themeColor="text1"/>
          <w:sz w:val="24"/>
        </w:rPr>
        <w:t>ápolási díjat</w:t>
      </w:r>
    </w:p>
    <w:p w:rsidR="00C17962" w:rsidRDefault="00C17962" w:rsidP="00C17962">
      <w:pPr>
        <w:pStyle w:val="Listaszerbekezds"/>
        <w:numPr>
          <w:ilvl w:val="1"/>
          <w:numId w:val="12"/>
        </w:numPr>
        <w:shd w:val="clear" w:color="auto" w:fill="FFFFFF"/>
        <w:rPr>
          <w:rFonts w:asciiTheme="minorHAnsi" w:hAnsiTheme="minorHAnsi" w:cstheme="minorHAnsi"/>
          <w:color w:val="000000" w:themeColor="text1"/>
          <w:sz w:val="24"/>
        </w:rPr>
      </w:pPr>
      <w:r>
        <w:rPr>
          <w:rFonts w:asciiTheme="minorHAnsi" w:hAnsiTheme="minorHAnsi" w:cstheme="minorHAnsi"/>
          <w:color w:val="000000" w:themeColor="text1"/>
          <w:sz w:val="24"/>
        </w:rPr>
        <w:t>közgyógyellátást</w:t>
      </w:r>
    </w:p>
    <w:p w:rsidR="00C17962" w:rsidRDefault="00C17962" w:rsidP="00C17962">
      <w:pPr>
        <w:pStyle w:val="Listaszerbekezds"/>
        <w:numPr>
          <w:ilvl w:val="1"/>
          <w:numId w:val="12"/>
        </w:numPr>
        <w:shd w:val="clear" w:color="auto" w:fill="FFFFFF"/>
        <w:rPr>
          <w:rFonts w:asciiTheme="minorHAnsi" w:hAnsiTheme="minorHAnsi" w:cstheme="minorHAnsi"/>
          <w:color w:val="000000" w:themeColor="text1"/>
          <w:sz w:val="24"/>
        </w:rPr>
      </w:pPr>
      <w:r>
        <w:rPr>
          <w:rFonts w:asciiTheme="minorHAnsi" w:hAnsiTheme="minorHAnsi" w:cstheme="minorHAnsi"/>
          <w:color w:val="000000" w:themeColor="text1"/>
          <w:sz w:val="24"/>
        </w:rPr>
        <w:t>egészségügyi szolgáltatást</w:t>
      </w:r>
    </w:p>
    <w:p w:rsidR="00C17962" w:rsidRPr="00C17962" w:rsidRDefault="00C17962" w:rsidP="00C17962">
      <w:pPr>
        <w:pStyle w:val="Listaszerbekezds"/>
        <w:shd w:val="clear" w:color="auto" w:fill="FFFFFF"/>
        <w:ind w:left="2160"/>
        <w:rPr>
          <w:rFonts w:asciiTheme="minorHAnsi" w:hAnsiTheme="minorHAnsi" w:cstheme="minorHAnsi"/>
          <w:color w:val="000000" w:themeColor="text1"/>
          <w:sz w:val="24"/>
        </w:rPr>
      </w:pPr>
    </w:p>
    <w:p w:rsidR="00C17962" w:rsidRPr="00C17962" w:rsidRDefault="00C17962" w:rsidP="00C17962">
      <w:pPr>
        <w:shd w:val="clear" w:color="auto" w:fill="FFFFFF"/>
        <w:ind w:left="709" w:firstLine="709"/>
        <w:rPr>
          <w:rFonts w:asciiTheme="minorHAnsi" w:hAnsiTheme="minorHAnsi" w:cstheme="minorHAnsi"/>
          <w:color w:val="000000" w:themeColor="text1"/>
          <w:sz w:val="24"/>
        </w:rPr>
      </w:pPr>
      <w:r w:rsidRPr="00C17962">
        <w:rPr>
          <w:rFonts w:asciiTheme="minorHAnsi" w:hAnsiTheme="minorHAnsi" w:cstheme="minorHAnsi"/>
          <w:color w:val="000000" w:themeColor="text1"/>
          <w:sz w:val="24"/>
        </w:rPr>
        <w:t>állapít meg.</w:t>
      </w:r>
    </w:p>
    <w:p w:rsidR="00017829" w:rsidRPr="00B84B31" w:rsidRDefault="00017829" w:rsidP="00994EFD">
      <w:pPr>
        <w:autoSpaceDE w:val="0"/>
        <w:autoSpaceDN w:val="0"/>
        <w:adjustRightInd w:val="0"/>
        <w:spacing w:after="20"/>
        <w:ind w:firstLine="142"/>
        <w:rPr>
          <w:rFonts w:asciiTheme="minorHAnsi" w:hAnsiTheme="minorHAnsi"/>
          <w:b/>
          <w:bCs/>
          <w:iCs/>
          <w:szCs w:val="22"/>
        </w:rPr>
      </w:pPr>
      <w:bookmarkStart w:id="76" w:name="_Toc349211115"/>
    </w:p>
    <w:p w:rsidR="009C51EE" w:rsidRDefault="009C51EE" w:rsidP="00994EFD">
      <w:pPr>
        <w:autoSpaceDE w:val="0"/>
        <w:autoSpaceDN w:val="0"/>
        <w:adjustRightInd w:val="0"/>
        <w:spacing w:after="20"/>
        <w:ind w:firstLine="142"/>
        <w:rPr>
          <w:rFonts w:asciiTheme="minorHAnsi" w:hAnsiTheme="minorHAnsi"/>
          <w:b/>
          <w:bCs/>
          <w:iCs/>
          <w:szCs w:val="22"/>
        </w:rPr>
      </w:pPr>
    </w:p>
    <w:p w:rsidR="009C51EE" w:rsidRDefault="009C51EE" w:rsidP="00994EFD">
      <w:pPr>
        <w:autoSpaceDE w:val="0"/>
        <w:autoSpaceDN w:val="0"/>
        <w:adjustRightInd w:val="0"/>
        <w:spacing w:after="20"/>
        <w:ind w:firstLine="142"/>
        <w:rPr>
          <w:rFonts w:asciiTheme="minorHAnsi" w:hAnsiTheme="minorHAnsi"/>
          <w:b/>
          <w:bCs/>
          <w:iCs/>
          <w:szCs w:val="22"/>
        </w:rPr>
      </w:pPr>
    </w:p>
    <w:p w:rsidR="00994EFD" w:rsidRPr="00B84B31" w:rsidRDefault="00994EFD" w:rsidP="00994EFD">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3.3.3. számú táblázat- Rendszeres szociális segélyben és foglalkoztatást helyettesítő támogatásban részesítettek száma</w:t>
      </w:r>
      <w:bookmarkEnd w:id="76"/>
    </w:p>
    <w:p w:rsidR="001B165E" w:rsidRDefault="001B165E" w:rsidP="00994EFD">
      <w:pPr>
        <w:autoSpaceDE w:val="0"/>
        <w:autoSpaceDN w:val="0"/>
        <w:adjustRightInd w:val="0"/>
        <w:spacing w:after="20"/>
        <w:ind w:firstLine="142"/>
        <w:rPr>
          <w:rFonts w:asciiTheme="minorHAnsi" w:hAnsiTheme="minorHAnsi"/>
          <w:bCs/>
          <w:iCs/>
          <w:szCs w:val="22"/>
        </w:rPr>
      </w:pPr>
    </w:p>
    <w:p w:rsidR="003A5A58" w:rsidRDefault="003A5A58" w:rsidP="00994EFD">
      <w:pPr>
        <w:autoSpaceDE w:val="0"/>
        <w:autoSpaceDN w:val="0"/>
        <w:adjustRightInd w:val="0"/>
        <w:spacing w:after="20"/>
        <w:ind w:firstLine="142"/>
        <w:rPr>
          <w:rFonts w:asciiTheme="minorHAnsi" w:hAnsiTheme="minorHAnsi"/>
          <w:bCs/>
          <w:iCs/>
          <w:szCs w:val="22"/>
        </w:rPr>
      </w:pPr>
    </w:p>
    <w:p w:rsidR="00994EFD" w:rsidRDefault="00121F19" w:rsidP="00994EFD">
      <w:pPr>
        <w:autoSpaceDE w:val="0"/>
        <w:autoSpaceDN w:val="0"/>
        <w:adjustRightInd w:val="0"/>
        <w:spacing w:after="20"/>
        <w:ind w:firstLine="142"/>
        <w:rPr>
          <w:rFonts w:asciiTheme="minorHAnsi" w:hAnsiTheme="minorHAnsi"/>
          <w:bCs/>
          <w:iCs/>
          <w:szCs w:val="22"/>
        </w:rPr>
      </w:pPr>
      <w:r w:rsidRPr="00B84B31">
        <w:rPr>
          <w:rFonts w:asciiTheme="minorHAnsi" w:hAnsiTheme="minorHAnsi"/>
          <w:bCs/>
          <w:iCs/>
          <w:szCs w:val="22"/>
        </w:rPr>
        <w:t>Az ellátásokkal kapcsolatban hasznos információt kaphatunk a rendszeres szociális segélyezettek és a foglalkoztatást helyettesítő támogatásban részesítettek számának megoszlásából, melyet az alábbi táblázat mutat be:</w:t>
      </w:r>
    </w:p>
    <w:p w:rsidR="003A5A58" w:rsidRPr="003A5A58" w:rsidRDefault="003A5A58" w:rsidP="003A5A58">
      <w:pPr>
        <w:pStyle w:val="NormlCalibri11"/>
        <w:pBdr>
          <w:top w:val="none" w:sz="0" w:space="0" w:color="auto"/>
          <w:left w:val="none" w:sz="0" w:space="0" w:color="auto"/>
          <w:bottom w:val="none" w:sz="0" w:space="0" w:color="auto"/>
          <w:right w:val="none" w:sz="0" w:space="0" w:color="auto"/>
        </w:pBdr>
      </w:pPr>
    </w:p>
    <w:p w:rsidR="00807392" w:rsidRPr="00807392" w:rsidRDefault="00807392" w:rsidP="00807392">
      <w:pPr>
        <w:pStyle w:val="NormlCalibri11"/>
        <w:pBdr>
          <w:top w:val="none" w:sz="0" w:space="0" w:color="auto"/>
          <w:left w:val="none" w:sz="0" w:space="0" w:color="auto"/>
          <w:bottom w:val="none" w:sz="0" w:space="0" w:color="auto"/>
          <w:right w:val="none" w:sz="0" w:space="0" w:color="auto"/>
        </w:pBdr>
      </w:pPr>
    </w:p>
    <w:tbl>
      <w:tblPr>
        <w:tblW w:w="5000" w:type="pct"/>
        <w:jc w:val="center"/>
        <w:tblCellMar>
          <w:left w:w="70" w:type="dxa"/>
          <w:right w:w="70" w:type="dxa"/>
        </w:tblCellMar>
        <w:tblLook w:val="00A0" w:firstRow="1" w:lastRow="0" w:firstColumn="1" w:lastColumn="0" w:noHBand="0" w:noVBand="0"/>
      </w:tblPr>
      <w:tblGrid>
        <w:gridCol w:w="587"/>
        <w:gridCol w:w="528"/>
        <w:gridCol w:w="1471"/>
        <w:gridCol w:w="567"/>
        <w:gridCol w:w="1555"/>
        <w:gridCol w:w="2599"/>
        <w:gridCol w:w="2472"/>
      </w:tblGrid>
      <w:tr w:rsidR="00994EFD" w:rsidRPr="00B84B31" w:rsidTr="000A1010">
        <w:trPr>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p>
        </w:tc>
        <w:tc>
          <w:tcPr>
            <w:tcW w:w="0" w:type="auto"/>
            <w:gridSpan w:val="2"/>
            <w:tcBorders>
              <w:top w:val="single" w:sz="4" w:space="0" w:color="auto"/>
              <w:left w:val="nil"/>
              <w:bottom w:val="single" w:sz="4" w:space="0" w:color="auto"/>
              <w:right w:val="single" w:sz="4" w:space="0" w:color="auto"/>
            </w:tcBorders>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R</w:t>
            </w:r>
            <w:r w:rsidR="00994EFD" w:rsidRPr="00B84B31">
              <w:rPr>
                <w:rFonts w:asciiTheme="minorHAnsi" w:hAnsiTheme="minorHAnsi"/>
                <w:szCs w:val="22"/>
              </w:rPr>
              <w:t>endszeres szociális segélyben részesülők  </w:t>
            </w:r>
          </w:p>
        </w:tc>
        <w:tc>
          <w:tcPr>
            <w:tcW w:w="0" w:type="auto"/>
            <w:gridSpan w:val="2"/>
            <w:tcBorders>
              <w:top w:val="single" w:sz="4" w:space="0" w:color="auto"/>
              <w:left w:val="nil"/>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 xml:space="preserve">Foglalkoztatást helyettesítő </w:t>
            </w:r>
            <w:r w:rsidR="00121F19" w:rsidRPr="00B84B31">
              <w:rPr>
                <w:rFonts w:asciiTheme="minorHAnsi" w:hAnsiTheme="minorHAnsi"/>
                <w:szCs w:val="22"/>
              </w:rPr>
              <w:t>t</w:t>
            </w:r>
            <w:r w:rsidRPr="00B84B31">
              <w:rPr>
                <w:rFonts w:asciiTheme="minorHAnsi" w:hAnsiTheme="minorHAnsi"/>
                <w:szCs w:val="22"/>
              </w:rPr>
              <w:t xml:space="preserve">ámogatás </w:t>
            </w:r>
          </w:p>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(álláskeresési támogatás)</w:t>
            </w:r>
          </w:p>
        </w:tc>
        <w:tc>
          <w:tcPr>
            <w:tcW w:w="0" w:type="auto"/>
            <w:tcBorders>
              <w:top w:val="single" w:sz="4" w:space="0" w:color="auto"/>
              <w:left w:val="nil"/>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 xml:space="preserve">Azoknak a száma, akik 30 nap munkaviszonyt nem tudtak igazolni és az FHT jogosultságtól elesett </w:t>
            </w:r>
          </w:p>
        </w:tc>
        <w:tc>
          <w:tcPr>
            <w:tcW w:w="0" w:type="auto"/>
            <w:tcBorders>
              <w:top w:val="single" w:sz="4" w:space="0" w:color="auto"/>
              <w:left w:val="nil"/>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Azoknak a száma, akiktől helyi önkormányzati rendelet alapján megvonták a támogatást</w:t>
            </w:r>
          </w:p>
        </w:tc>
      </w:tr>
      <w:tr w:rsidR="00994EFD" w:rsidRPr="00B84B31" w:rsidTr="000A1010">
        <w:trPr>
          <w:jc w:val="center"/>
        </w:trPr>
        <w:tc>
          <w:tcPr>
            <w:tcW w:w="0" w:type="auto"/>
            <w:tcBorders>
              <w:top w:val="nil"/>
              <w:left w:val="single" w:sz="4" w:space="0" w:color="auto"/>
              <w:bottom w:val="single" w:sz="4" w:space="0" w:color="auto"/>
              <w:right w:val="single" w:sz="4" w:space="0" w:color="auto"/>
            </w:tcBorders>
            <w:noWrap/>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 </w:t>
            </w:r>
          </w:p>
        </w:tc>
        <w:tc>
          <w:tcPr>
            <w:tcW w:w="270" w:type="pct"/>
            <w:tcBorders>
              <w:top w:val="nil"/>
              <w:left w:val="nil"/>
              <w:bottom w:val="single" w:sz="4" w:space="0" w:color="auto"/>
              <w:right w:val="single" w:sz="4" w:space="0" w:color="auto"/>
            </w:tcBorders>
            <w:noWrap/>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fő</w:t>
            </w:r>
          </w:p>
        </w:tc>
        <w:tc>
          <w:tcPr>
            <w:tcW w:w="752" w:type="pct"/>
            <w:tcBorders>
              <w:top w:val="nil"/>
              <w:left w:val="nil"/>
              <w:bottom w:val="single" w:sz="4" w:space="0" w:color="auto"/>
              <w:right w:val="single" w:sz="4" w:space="0" w:color="auto"/>
            </w:tcBorders>
            <w:noWrap/>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 xml:space="preserve">15-64 </w:t>
            </w:r>
          </w:p>
          <w:p w:rsidR="00994EFD" w:rsidRPr="00B84B31" w:rsidRDefault="00994EFD" w:rsidP="00994EFD">
            <w:pPr>
              <w:autoSpaceDE w:val="0"/>
              <w:autoSpaceDN w:val="0"/>
              <w:adjustRightInd w:val="0"/>
              <w:spacing w:after="20"/>
              <w:rPr>
                <w:rFonts w:asciiTheme="minorHAnsi" w:hAnsiTheme="minorHAnsi"/>
                <w:szCs w:val="22"/>
              </w:rPr>
            </w:pPr>
            <w:r w:rsidRPr="00B84B31">
              <w:rPr>
                <w:rFonts w:asciiTheme="minorHAnsi" w:hAnsiTheme="minorHAnsi"/>
                <w:szCs w:val="22"/>
              </w:rPr>
              <w:t>évesek %-ában</w:t>
            </w:r>
          </w:p>
        </w:tc>
        <w:tc>
          <w:tcPr>
            <w:tcW w:w="290" w:type="pct"/>
            <w:tcBorders>
              <w:top w:val="nil"/>
              <w:left w:val="nil"/>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fő</w:t>
            </w:r>
          </w:p>
        </w:tc>
        <w:tc>
          <w:tcPr>
            <w:tcW w:w="795" w:type="pct"/>
            <w:tcBorders>
              <w:top w:val="single" w:sz="4" w:space="0" w:color="auto"/>
              <w:left w:val="nil"/>
              <w:bottom w:val="single" w:sz="4" w:space="0" w:color="auto"/>
              <w:right w:val="single" w:sz="4" w:space="0" w:color="auto"/>
            </w:tcBorders>
            <w:vAlign w:val="center"/>
          </w:tcPr>
          <w:p w:rsidR="00994EFD" w:rsidRPr="00B84B31" w:rsidRDefault="00994EFD" w:rsidP="00994EFD">
            <w:pPr>
              <w:autoSpaceDE w:val="0"/>
              <w:autoSpaceDN w:val="0"/>
              <w:adjustRightInd w:val="0"/>
              <w:spacing w:after="20"/>
              <w:rPr>
                <w:rFonts w:asciiTheme="minorHAnsi" w:hAnsiTheme="minorHAnsi"/>
                <w:szCs w:val="22"/>
              </w:rPr>
            </w:pPr>
            <w:r w:rsidRPr="00B84B31">
              <w:rPr>
                <w:rFonts w:asciiTheme="minorHAnsi" w:hAnsiTheme="minorHAnsi"/>
                <w:szCs w:val="22"/>
              </w:rPr>
              <w:t>munkanélküliek %-ában</w:t>
            </w:r>
          </w:p>
        </w:tc>
        <w:tc>
          <w:tcPr>
            <w:tcW w:w="0" w:type="auto"/>
            <w:tcBorders>
              <w:top w:val="single" w:sz="4" w:space="0" w:color="auto"/>
              <w:left w:val="single" w:sz="4" w:space="0" w:color="auto"/>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p>
        </w:tc>
        <w:tc>
          <w:tcPr>
            <w:tcW w:w="0" w:type="auto"/>
            <w:tcBorders>
              <w:top w:val="nil"/>
              <w:left w:val="single" w:sz="4" w:space="0" w:color="auto"/>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p>
        </w:tc>
      </w:tr>
      <w:tr w:rsidR="00994EFD" w:rsidRPr="00B84B31" w:rsidTr="000A1010">
        <w:trPr>
          <w:jc w:val="center"/>
        </w:trPr>
        <w:tc>
          <w:tcPr>
            <w:tcW w:w="0" w:type="auto"/>
            <w:tcBorders>
              <w:top w:val="nil"/>
              <w:left w:val="single" w:sz="4" w:space="0" w:color="auto"/>
              <w:bottom w:val="single" w:sz="4" w:space="0" w:color="auto"/>
              <w:right w:val="single" w:sz="4" w:space="0" w:color="auto"/>
            </w:tcBorders>
            <w:noWrap/>
            <w:vAlign w:val="center"/>
          </w:tcPr>
          <w:p w:rsidR="00994EFD" w:rsidRPr="00B84B31" w:rsidRDefault="00994EFD" w:rsidP="00994EFD">
            <w:pPr>
              <w:autoSpaceDE w:val="0"/>
              <w:autoSpaceDN w:val="0"/>
              <w:adjustRightInd w:val="0"/>
              <w:spacing w:after="20"/>
              <w:rPr>
                <w:rFonts w:asciiTheme="minorHAnsi" w:hAnsiTheme="minorHAnsi"/>
                <w:szCs w:val="22"/>
              </w:rPr>
            </w:pPr>
            <w:r w:rsidRPr="00B84B31">
              <w:rPr>
                <w:rFonts w:asciiTheme="minorHAnsi" w:hAnsiTheme="minorHAnsi"/>
                <w:szCs w:val="22"/>
              </w:rPr>
              <w:t>20</w:t>
            </w:r>
            <w:r w:rsidR="000A1010">
              <w:rPr>
                <w:rFonts w:asciiTheme="minorHAnsi" w:hAnsiTheme="minorHAnsi"/>
                <w:szCs w:val="22"/>
              </w:rPr>
              <w:t>12</w:t>
            </w:r>
          </w:p>
        </w:tc>
        <w:tc>
          <w:tcPr>
            <w:tcW w:w="270"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17</w:t>
            </w:r>
          </w:p>
        </w:tc>
        <w:tc>
          <w:tcPr>
            <w:tcW w:w="752"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0,85</w:t>
            </w:r>
          </w:p>
        </w:tc>
        <w:tc>
          <w:tcPr>
            <w:tcW w:w="290" w:type="pct"/>
            <w:tcBorders>
              <w:top w:val="nil"/>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5</w:t>
            </w:r>
          </w:p>
        </w:tc>
        <w:tc>
          <w:tcPr>
            <w:tcW w:w="795" w:type="pct"/>
            <w:tcBorders>
              <w:top w:val="single" w:sz="4" w:space="0" w:color="auto"/>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1,5</w:t>
            </w:r>
          </w:p>
        </w:tc>
        <w:tc>
          <w:tcPr>
            <w:tcW w:w="0" w:type="auto"/>
            <w:tcBorders>
              <w:top w:val="single" w:sz="4" w:space="0" w:color="auto"/>
              <w:left w:val="single" w:sz="4" w:space="0" w:color="auto"/>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1</w:t>
            </w:r>
          </w:p>
        </w:tc>
        <w:tc>
          <w:tcPr>
            <w:tcW w:w="0" w:type="auto"/>
            <w:tcBorders>
              <w:top w:val="nil"/>
              <w:left w:val="single" w:sz="4" w:space="0" w:color="auto"/>
              <w:bottom w:val="single" w:sz="4" w:space="0" w:color="auto"/>
              <w:right w:val="single" w:sz="4" w:space="0" w:color="auto"/>
            </w:tcBorders>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w:t>
            </w:r>
          </w:p>
        </w:tc>
      </w:tr>
      <w:tr w:rsidR="00994EFD" w:rsidRPr="00B84B31" w:rsidTr="000A1010">
        <w:trPr>
          <w:jc w:val="center"/>
        </w:trPr>
        <w:tc>
          <w:tcPr>
            <w:tcW w:w="0" w:type="auto"/>
            <w:tcBorders>
              <w:top w:val="nil"/>
              <w:left w:val="single" w:sz="4" w:space="0" w:color="auto"/>
              <w:bottom w:val="single" w:sz="4" w:space="0" w:color="auto"/>
              <w:right w:val="single" w:sz="4" w:space="0" w:color="auto"/>
            </w:tcBorders>
            <w:noWrap/>
            <w:vAlign w:val="center"/>
          </w:tcPr>
          <w:p w:rsidR="00994EFD" w:rsidRPr="00B84B31" w:rsidRDefault="00994EFD" w:rsidP="00994EFD">
            <w:pPr>
              <w:autoSpaceDE w:val="0"/>
              <w:autoSpaceDN w:val="0"/>
              <w:adjustRightInd w:val="0"/>
              <w:spacing w:after="20"/>
              <w:rPr>
                <w:rFonts w:asciiTheme="minorHAnsi" w:hAnsiTheme="minorHAnsi"/>
                <w:szCs w:val="22"/>
              </w:rPr>
            </w:pPr>
            <w:r w:rsidRPr="00B84B31">
              <w:rPr>
                <w:rFonts w:asciiTheme="minorHAnsi" w:hAnsiTheme="minorHAnsi"/>
                <w:szCs w:val="22"/>
              </w:rPr>
              <w:t>20</w:t>
            </w:r>
            <w:r w:rsidR="000A1010">
              <w:rPr>
                <w:rFonts w:asciiTheme="minorHAnsi" w:hAnsiTheme="minorHAnsi"/>
                <w:szCs w:val="22"/>
              </w:rPr>
              <w:t>13</w:t>
            </w:r>
          </w:p>
        </w:tc>
        <w:tc>
          <w:tcPr>
            <w:tcW w:w="270"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30</w:t>
            </w:r>
          </w:p>
        </w:tc>
        <w:tc>
          <w:tcPr>
            <w:tcW w:w="752"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1,50</w:t>
            </w:r>
          </w:p>
        </w:tc>
        <w:tc>
          <w:tcPr>
            <w:tcW w:w="290" w:type="pct"/>
            <w:tcBorders>
              <w:top w:val="nil"/>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10</w:t>
            </w:r>
          </w:p>
        </w:tc>
        <w:tc>
          <w:tcPr>
            <w:tcW w:w="795" w:type="pct"/>
            <w:tcBorders>
              <w:top w:val="single" w:sz="4" w:space="0" w:color="auto"/>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2,5</w:t>
            </w:r>
          </w:p>
        </w:tc>
        <w:tc>
          <w:tcPr>
            <w:tcW w:w="0" w:type="auto"/>
            <w:tcBorders>
              <w:top w:val="single" w:sz="4" w:space="0" w:color="auto"/>
              <w:left w:val="single" w:sz="4" w:space="0" w:color="auto"/>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2</w:t>
            </w:r>
          </w:p>
        </w:tc>
        <w:tc>
          <w:tcPr>
            <w:tcW w:w="0" w:type="auto"/>
            <w:tcBorders>
              <w:top w:val="nil"/>
              <w:left w:val="single" w:sz="4" w:space="0" w:color="auto"/>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w:t>
            </w:r>
          </w:p>
        </w:tc>
      </w:tr>
      <w:tr w:rsidR="00994EFD" w:rsidRPr="00B84B31" w:rsidTr="000A1010">
        <w:trPr>
          <w:jc w:val="center"/>
        </w:trPr>
        <w:tc>
          <w:tcPr>
            <w:tcW w:w="0" w:type="auto"/>
            <w:tcBorders>
              <w:top w:val="nil"/>
              <w:left w:val="single" w:sz="4" w:space="0" w:color="auto"/>
              <w:bottom w:val="single" w:sz="4" w:space="0" w:color="auto"/>
              <w:right w:val="single" w:sz="4" w:space="0" w:color="auto"/>
            </w:tcBorders>
            <w:noWrap/>
            <w:vAlign w:val="center"/>
          </w:tcPr>
          <w:p w:rsidR="00994EFD" w:rsidRPr="00B84B31" w:rsidRDefault="00994EFD" w:rsidP="00994EFD">
            <w:pPr>
              <w:autoSpaceDE w:val="0"/>
              <w:autoSpaceDN w:val="0"/>
              <w:adjustRightInd w:val="0"/>
              <w:spacing w:after="20"/>
              <w:rPr>
                <w:rFonts w:asciiTheme="minorHAnsi" w:hAnsiTheme="minorHAnsi"/>
                <w:szCs w:val="22"/>
              </w:rPr>
            </w:pPr>
            <w:r w:rsidRPr="00B84B31">
              <w:rPr>
                <w:rFonts w:asciiTheme="minorHAnsi" w:hAnsiTheme="minorHAnsi"/>
                <w:szCs w:val="22"/>
              </w:rPr>
              <w:t>201</w:t>
            </w:r>
            <w:r w:rsidR="000A1010">
              <w:rPr>
                <w:rFonts w:asciiTheme="minorHAnsi" w:hAnsiTheme="minorHAnsi"/>
                <w:szCs w:val="22"/>
              </w:rPr>
              <w:t>4</w:t>
            </w:r>
          </w:p>
        </w:tc>
        <w:tc>
          <w:tcPr>
            <w:tcW w:w="270"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28</w:t>
            </w:r>
          </w:p>
        </w:tc>
        <w:tc>
          <w:tcPr>
            <w:tcW w:w="752"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0,99</w:t>
            </w:r>
          </w:p>
        </w:tc>
        <w:tc>
          <w:tcPr>
            <w:tcW w:w="290" w:type="pct"/>
            <w:tcBorders>
              <w:top w:val="nil"/>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8</w:t>
            </w:r>
          </w:p>
        </w:tc>
        <w:tc>
          <w:tcPr>
            <w:tcW w:w="795" w:type="pct"/>
            <w:tcBorders>
              <w:top w:val="single" w:sz="4" w:space="0" w:color="auto"/>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1,9</w:t>
            </w:r>
          </w:p>
        </w:tc>
        <w:tc>
          <w:tcPr>
            <w:tcW w:w="0" w:type="auto"/>
            <w:tcBorders>
              <w:top w:val="single" w:sz="4" w:space="0" w:color="auto"/>
              <w:left w:val="single" w:sz="4" w:space="0" w:color="auto"/>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2</w:t>
            </w:r>
          </w:p>
        </w:tc>
        <w:tc>
          <w:tcPr>
            <w:tcW w:w="0" w:type="auto"/>
            <w:tcBorders>
              <w:top w:val="nil"/>
              <w:left w:val="single" w:sz="4" w:space="0" w:color="auto"/>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w:t>
            </w:r>
          </w:p>
        </w:tc>
      </w:tr>
      <w:tr w:rsidR="00994EFD" w:rsidRPr="00B84B31" w:rsidTr="000A1010">
        <w:trPr>
          <w:jc w:val="center"/>
        </w:trPr>
        <w:tc>
          <w:tcPr>
            <w:tcW w:w="0" w:type="auto"/>
            <w:tcBorders>
              <w:top w:val="nil"/>
              <w:left w:val="single" w:sz="4" w:space="0" w:color="auto"/>
              <w:bottom w:val="single" w:sz="4" w:space="0" w:color="auto"/>
              <w:right w:val="single" w:sz="4" w:space="0" w:color="auto"/>
            </w:tcBorders>
            <w:noWrap/>
            <w:vAlign w:val="center"/>
          </w:tcPr>
          <w:p w:rsidR="00994EFD" w:rsidRPr="00B84B31" w:rsidRDefault="00994EFD" w:rsidP="00994EFD">
            <w:pPr>
              <w:autoSpaceDE w:val="0"/>
              <w:autoSpaceDN w:val="0"/>
              <w:adjustRightInd w:val="0"/>
              <w:spacing w:after="20"/>
              <w:rPr>
                <w:rFonts w:asciiTheme="minorHAnsi" w:hAnsiTheme="minorHAnsi"/>
                <w:szCs w:val="22"/>
              </w:rPr>
            </w:pPr>
            <w:r w:rsidRPr="00B84B31">
              <w:rPr>
                <w:rFonts w:asciiTheme="minorHAnsi" w:hAnsiTheme="minorHAnsi"/>
                <w:szCs w:val="22"/>
              </w:rPr>
              <w:t>201</w:t>
            </w:r>
            <w:r w:rsidR="000A1010">
              <w:rPr>
                <w:rFonts w:asciiTheme="minorHAnsi" w:hAnsiTheme="minorHAnsi"/>
                <w:szCs w:val="22"/>
              </w:rPr>
              <w:t>5</w:t>
            </w:r>
          </w:p>
        </w:tc>
        <w:tc>
          <w:tcPr>
            <w:tcW w:w="270"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19</w:t>
            </w:r>
          </w:p>
        </w:tc>
        <w:tc>
          <w:tcPr>
            <w:tcW w:w="752"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0,95</w:t>
            </w:r>
          </w:p>
        </w:tc>
        <w:tc>
          <w:tcPr>
            <w:tcW w:w="290" w:type="pct"/>
            <w:tcBorders>
              <w:top w:val="nil"/>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7</w:t>
            </w:r>
          </w:p>
        </w:tc>
        <w:tc>
          <w:tcPr>
            <w:tcW w:w="795" w:type="pct"/>
            <w:tcBorders>
              <w:top w:val="single" w:sz="4" w:space="0" w:color="auto"/>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3,2</w:t>
            </w:r>
          </w:p>
        </w:tc>
        <w:tc>
          <w:tcPr>
            <w:tcW w:w="0" w:type="auto"/>
            <w:tcBorders>
              <w:top w:val="single" w:sz="4" w:space="0" w:color="auto"/>
              <w:left w:val="single" w:sz="4" w:space="0" w:color="auto"/>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1</w:t>
            </w:r>
          </w:p>
        </w:tc>
        <w:tc>
          <w:tcPr>
            <w:tcW w:w="0" w:type="auto"/>
            <w:tcBorders>
              <w:top w:val="nil"/>
              <w:left w:val="single" w:sz="4" w:space="0" w:color="auto"/>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w:t>
            </w:r>
          </w:p>
        </w:tc>
      </w:tr>
      <w:tr w:rsidR="00994EFD" w:rsidRPr="00B84B31" w:rsidTr="000A1010">
        <w:trPr>
          <w:jc w:val="center"/>
        </w:trPr>
        <w:tc>
          <w:tcPr>
            <w:tcW w:w="0" w:type="auto"/>
            <w:tcBorders>
              <w:top w:val="nil"/>
              <w:left w:val="single" w:sz="4" w:space="0" w:color="auto"/>
              <w:bottom w:val="single" w:sz="4" w:space="0" w:color="auto"/>
              <w:right w:val="single" w:sz="4" w:space="0" w:color="auto"/>
            </w:tcBorders>
            <w:noWrap/>
            <w:vAlign w:val="center"/>
          </w:tcPr>
          <w:p w:rsidR="000A1010" w:rsidRPr="000A1010" w:rsidRDefault="00994EFD" w:rsidP="000A1010">
            <w:pPr>
              <w:autoSpaceDE w:val="0"/>
              <w:autoSpaceDN w:val="0"/>
              <w:adjustRightInd w:val="0"/>
              <w:spacing w:after="20"/>
              <w:rPr>
                <w:rFonts w:asciiTheme="minorHAnsi" w:hAnsiTheme="minorHAnsi"/>
                <w:szCs w:val="22"/>
              </w:rPr>
            </w:pPr>
            <w:r w:rsidRPr="00B84B31">
              <w:rPr>
                <w:rFonts w:asciiTheme="minorHAnsi" w:hAnsiTheme="minorHAnsi"/>
                <w:szCs w:val="22"/>
              </w:rPr>
              <w:t>201</w:t>
            </w:r>
            <w:r w:rsidR="000A1010">
              <w:rPr>
                <w:rFonts w:asciiTheme="minorHAnsi" w:hAnsiTheme="minorHAnsi"/>
                <w:szCs w:val="22"/>
              </w:rPr>
              <w:t>6</w:t>
            </w:r>
          </w:p>
        </w:tc>
        <w:tc>
          <w:tcPr>
            <w:tcW w:w="270"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21</w:t>
            </w:r>
          </w:p>
        </w:tc>
        <w:tc>
          <w:tcPr>
            <w:tcW w:w="752" w:type="pct"/>
            <w:tcBorders>
              <w:top w:val="nil"/>
              <w:left w:val="nil"/>
              <w:bottom w:val="single" w:sz="4" w:space="0" w:color="auto"/>
              <w:right w:val="single" w:sz="4" w:space="0" w:color="auto"/>
            </w:tcBorders>
            <w:noWrap/>
            <w:vAlign w:val="center"/>
          </w:tcPr>
          <w:p w:rsidR="00994EFD" w:rsidRPr="00B84B31" w:rsidRDefault="00807392" w:rsidP="00994EFD">
            <w:pPr>
              <w:autoSpaceDE w:val="0"/>
              <w:autoSpaceDN w:val="0"/>
              <w:adjustRightInd w:val="0"/>
              <w:spacing w:after="20"/>
              <w:ind w:firstLine="142"/>
              <w:rPr>
                <w:rFonts w:asciiTheme="minorHAnsi" w:hAnsiTheme="minorHAnsi"/>
                <w:szCs w:val="22"/>
              </w:rPr>
            </w:pPr>
            <w:r>
              <w:rPr>
                <w:rFonts w:asciiTheme="minorHAnsi" w:hAnsiTheme="minorHAnsi"/>
                <w:szCs w:val="22"/>
              </w:rPr>
              <w:t>0,98</w:t>
            </w:r>
          </w:p>
        </w:tc>
        <w:tc>
          <w:tcPr>
            <w:tcW w:w="290" w:type="pct"/>
            <w:tcBorders>
              <w:top w:val="nil"/>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6</w:t>
            </w:r>
          </w:p>
        </w:tc>
        <w:tc>
          <w:tcPr>
            <w:tcW w:w="795" w:type="pct"/>
            <w:tcBorders>
              <w:top w:val="single" w:sz="4" w:space="0" w:color="auto"/>
              <w:left w:val="nil"/>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2,7</w:t>
            </w:r>
          </w:p>
        </w:tc>
        <w:tc>
          <w:tcPr>
            <w:tcW w:w="0" w:type="auto"/>
            <w:tcBorders>
              <w:top w:val="single" w:sz="4" w:space="0" w:color="auto"/>
              <w:left w:val="single" w:sz="4" w:space="0" w:color="auto"/>
              <w:bottom w:val="single" w:sz="4" w:space="0" w:color="auto"/>
              <w:right w:val="single" w:sz="4" w:space="0" w:color="auto"/>
            </w:tcBorders>
            <w:vAlign w:val="center"/>
          </w:tcPr>
          <w:p w:rsidR="00994EFD" w:rsidRPr="00B84B31" w:rsidRDefault="003A5A58" w:rsidP="00994EFD">
            <w:pPr>
              <w:autoSpaceDE w:val="0"/>
              <w:autoSpaceDN w:val="0"/>
              <w:adjustRightInd w:val="0"/>
              <w:spacing w:after="20"/>
              <w:ind w:firstLine="142"/>
              <w:rPr>
                <w:rFonts w:asciiTheme="minorHAnsi" w:hAnsiTheme="minorHAnsi"/>
                <w:szCs w:val="22"/>
              </w:rPr>
            </w:pPr>
            <w:r>
              <w:rPr>
                <w:rFonts w:asciiTheme="minorHAnsi" w:hAnsiTheme="minorHAnsi"/>
                <w:szCs w:val="22"/>
              </w:rPr>
              <w:t>2</w:t>
            </w:r>
          </w:p>
        </w:tc>
        <w:tc>
          <w:tcPr>
            <w:tcW w:w="0" w:type="auto"/>
            <w:tcBorders>
              <w:top w:val="nil"/>
              <w:left w:val="single" w:sz="4" w:space="0" w:color="auto"/>
              <w:bottom w:val="single" w:sz="4" w:space="0" w:color="auto"/>
              <w:right w:val="single" w:sz="4" w:space="0" w:color="auto"/>
            </w:tcBorders>
            <w:vAlign w:val="center"/>
          </w:tcPr>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w:t>
            </w:r>
          </w:p>
        </w:tc>
      </w:tr>
    </w:tbl>
    <w:p w:rsidR="00994EFD" w:rsidRPr="00B84B31" w:rsidRDefault="00994EFD" w:rsidP="00994EFD">
      <w:pPr>
        <w:autoSpaceDE w:val="0"/>
        <w:autoSpaceDN w:val="0"/>
        <w:adjustRightInd w:val="0"/>
        <w:spacing w:after="20"/>
        <w:ind w:firstLine="142"/>
        <w:rPr>
          <w:rFonts w:asciiTheme="minorHAnsi" w:hAnsiTheme="minorHAnsi"/>
          <w:szCs w:val="22"/>
        </w:rPr>
      </w:pPr>
      <w:r w:rsidRPr="00B84B31">
        <w:rPr>
          <w:rFonts w:asciiTheme="minorHAnsi" w:hAnsiTheme="minorHAnsi"/>
          <w:szCs w:val="22"/>
        </w:rPr>
        <w:t>Forrás: TeIR, Nemzeti Munkaügyi Hivatal, Helyi adatgyűjtés</w:t>
      </w:r>
    </w:p>
    <w:p w:rsidR="009628E7" w:rsidRPr="00B84B31" w:rsidRDefault="009628E7" w:rsidP="0040713C">
      <w:pPr>
        <w:autoSpaceDE w:val="0"/>
        <w:autoSpaceDN w:val="0"/>
        <w:adjustRightInd w:val="0"/>
        <w:spacing w:after="20"/>
        <w:ind w:firstLine="142"/>
        <w:rPr>
          <w:rFonts w:asciiTheme="minorHAnsi" w:hAnsiTheme="minorHAnsi"/>
          <w:szCs w:val="22"/>
        </w:rPr>
      </w:pPr>
    </w:p>
    <w:p w:rsidR="00994EFD" w:rsidRPr="00B84B31" w:rsidRDefault="00994EFD" w:rsidP="0040713C">
      <w:pPr>
        <w:autoSpaceDE w:val="0"/>
        <w:autoSpaceDN w:val="0"/>
        <w:adjustRightInd w:val="0"/>
        <w:spacing w:after="20"/>
        <w:ind w:firstLine="142"/>
        <w:rPr>
          <w:rFonts w:asciiTheme="minorHAnsi" w:hAnsiTheme="minorHAnsi"/>
          <w:b/>
          <w:szCs w:val="22"/>
        </w:rPr>
      </w:pPr>
    </w:p>
    <w:p w:rsidR="00994EFD" w:rsidRPr="00B84B31" w:rsidRDefault="00121F19" w:rsidP="003A5A58">
      <w:pPr>
        <w:autoSpaceDE w:val="0"/>
        <w:autoSpaceDN w:val="0"/>
        <w:adjustRightInd w:val="0"/>
        <w:spacing w:after="20"/>
        <w:rPr>
          <w:rFonts w:asciiTheme="minorHAnsi" w:hAnsiTheme="minorHAnsi"/>
          <w:szCs w:val="22"/>
        </w:rPr>
      </w:pPr>
      <w:r w:rsidRPr="00002253">
        <w:rPr>
          <w:rFonts w:asciiTheme="minorHAnsi" w:hAnsiTheme="minorHAnsi"/>
          <w:szCs w:val="22"/>
        </w:rPr>
        <w:t xml:space="preserve">Rendszeres szociális segélyt az a hátrányos munkaerő-piaci helyzetű, aktív korú személy kaphat, aki nem rendelkezik rendszeres megélhetést biztosító jövedelemmel. Foglalkozást helyettesítő támogatást álláskereső kaphat. Bérpótló juttatásra (2011. január 1-től), illetve foglalkoztatást helyettesítő támogatásra (2011. szeptember 1-től) az jogosult, aki korábban rendelkezésre állási támogatásban részesült. A jogosultságot évente felül kell vizsgálni, mert 2012. január 1-től csak annak folyósítható ellátás, aki a jogosultság felülvizsgálatát megelőző évben legalább 30 nap munkaviszonyt (vagy 30 nap közérdekű </w:t>
      </w:r>
      <w:r w:rsidRPr="00002253">
        <w:rPr>
          <w:rFonts w:asciiTheme="minorHAnsi" w:hAnsiTheme="minorHAnsi"/>
          <w:szCs w:val="22"/>
        </w:rPr>
        <w:lastRenderedPageBreak/>
        <w:t>önkéntes munkát) tud igazolni. Kulcs községben nem volt olyan személy, aki nem tudta igazolni az FHT jogosultságát és rendelet alapján sem vontak meg támogatást senkitől sem.</w:t>
      </w:r>
    </w:p>
    <w:p w:rsidR="00994EFD" w:rsidRPr="00B84B31" w:rsidRDefault="00994EFD" w:rsidP="0040713C">
      <w:pPr>
        <w:autoSpaceDE w:val="0"/>
        <w:autoSpaceDN w:val="0"/>
        <w:adjustRightInd w:val="0"/>
        <w:spacing w:after="20"/>
        <w:ind w:firstLine="142"/>
        <w:rPr>
          <w:rFonts w:asciiTheme="minorHAnsi" w:hAnsiTheme="minorHAnsi"/>
          <w:b/>
          <w:szCs w:val="22"/>
        </w:rPr>
      </w:pPr>
    </w:p>
    <w:p w:rsidR="006865E8" w:rsidRPr="00B84B31" w:rsidRDefault="006865E8" w:rsidP="0040713C">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3.4 Lakhatás, lakáshoz jutás, lakhatási szegregáció</w:t>
      </w:r>
    </w:p>
    <w:p w:rsidR="00162F77" w:rsidRPr="00B84B31" w:rsidRDefault="00162F77" w:rsidP="0040713C">
      <w:pPr>
        <w:rPr>
          <w:rFonts w:asciiTheme="minorHAnsi" w:hAnsiTheme="minorHAnsi"/>
        </w:rPr>
      </w:pPr>
    </w:p>
    <w:p w:rsidR="00121F19" w:rsidRPr="00B84B31" w:rsidRDefault="003464AD" w:rsidP="00121F19">
      <w:pPr>
        <w:rPr>
          <w:rFonts w:asciiTheme="minorHAnsi" w:hAnsiTheme="minorHAnsi"/>
          <w:b/>
          <w:bCs/>
          <w:iCs/>
        </w:rPr>
      </w:pPr>
      <w:bookmarkStart w:id="77" w:name="_Toc349211116"/>
      <w:r w:rsidRPr="00B84B31">
        <w:rPr>
          <w:rFonts w:asciiTheme="minorHAnsi" w:hAnsiTheme="minorHAnsi"/>
          <w:b/>
          <w:bCs/>
          <w:iCs/>
        </w:rPr>
        <w:t>3.4.1. számú táblázat - Lakás</w:t>
      </w:r>
      <w:r w:rsidR="00121F19" w:rsidRPr="00B84B31">
        <w:rPr>
          <w:rFonts w:asciiTheme="minorHAnsi" w:hAnsiTheme="minorHAnsi"/>
          <w:b/>
          <w:bCs/>
          <w:iCs/>
        </w:rPr>
        <w:t>állomány</w:t>
      </w:r>
      <w:bookmarkEnd w:id="77"/>
    </w:p>
    <w:p w:rsidR="00121F19" w:rsidRPr="00B84B31" w:rsidRDefault="00121F19" w:rsidP="00121F19">
      <w:pPr>
        <w:rPr>
          <w:rFonts w:asciiTheme="minorHAnsi" w:hAnsiTheme="minorHAnsi"/>
        </w:rPr>
      </w:pPr>
    </w:p>
    <w:tbl>
      <w:tblPr>
        <w:tblW w:w="0" w:type="auto"/>
        <w:tblLayout w:type="fixed"/>
        <w:tblCellMar>
          <w:left w:w="70" w:type="dxa"/>
          <w:right w:w="70" w:type="dxa"/>
        </w:tblCellMar>
        <w:tblLook w:val="00A0" w:firstRow="1" w:lastRow="0" w:firstColumn="1" w:lastColumn="0" w:noHBand="0" w:noVBand="0"/>
      </w:tblPr>
      <w:tblGrid>
        <w:gridCol w:w="790"/>
        <w:gridCol w:w="900"/>
        <w:gridCol w:w="1260"/>
        <w:gridCol w:w="900"/>
        <w:gridCol w:w="1260"/>
        <w:gridCol w:w="900"/>
        <w:gridCol w:w="1260"/>
        <w:gridCol w:w="900"/>
        <w:gridCol w:w="1608"/>
      </w:tblGrid>
      <w:tr w:rsidR="00121F19" w:rsidRPr="00B84B31" w:rsidTr="007E44BF">
        <w:tc>
          <w:tcPr>
            <w:tcW w:w="790" w:type="dxa"/>
            <w:tcBorders>
              <w:top w:val="single" w:sz="4" w:space="0" w:color="auto"/>
              <w:left w:val="single" w:sz="4" w:space="0" w:color="auto"/>
              <w:bottom w:val="single" w:sz="4" w:space="0" w:color="auto"/>
              <w:right w:val="single" w:sz="4" w:space="0" w:color="auto"/>
            </w:tcBorders>
            <w:noWrap/>
            <w:vAlign w:val="center"/>
          </w:tcPr>
          <w:p w:rsidR="00121F19" w:rsidRPr="00B84B31" w:rsidRDefault="00121F19" w:rsidP="00121F19">
            <w:pPr>
              <w:rPr>
                <w:rFonts w:asciiTheme="minorHAnsi" w:hAnsiTheme="minorHAnsi"/>
              </w:rPr>
            </w:pPr>
            <w:r w:rsidRPr="00B84B31">
              <w:rPr>
                <w:rFonts w:asciiTheme="minorHAnsi" w:hAnsiTheme="minorHAnsi"/>
              </w:rPr>
              <w:t>db</w:t>
            </w:r>
          </w:p>
        </w:tc>
        <w:tc>
          <w:tcPr>
            <w:tcW w:w="2160" w:type="dxa"/>
            <w:gridSpan w:val="2"/>
            <w:tcBorders>
              <w:top w:val="single" w:sz="4" w:space="0" w:color="auto"/>
              <w:left w:val="nil"/>
              <w:bottom w:val="single" w:sz="4" w:space="0" w:color="auto"/>
              <w:right w:val="single" w:sz="4" w:space="0" w:color="auto"/>
            </w:tcBorders>
            <w:noWrap/>
            <w:vAlign w:val="center"/>
          </w:tcPr>
          <w:p w:rsidR="00121F19" w:rsidRPr="00B84B31" w:rsidRDefault="00121F19" w:rsidP="00121F19">
            <w:pPr>
              <w:rPr>
                <w:rFonts w:asciiTheme="minorHAnsi" w:hAnsiTheme="minorHAnsi"/>
              </w:rPr>
            </w:pPr>
            <w:r w:rsidRPr="00B84B31">
              <w:rPr>
                <w:rFonts w:asciiTheme="minorHAnsi" w:hAnsiTheme="minorHAnsi"/>
              </w:rPr>
              <w:t>összes lakásállomány</w:t>
            </w:r>
          </w:p>
        </w:tc>
        <w:tc>
          <w:tcPr>
            <w:tcW w:w="2160" w:type="dxa"/>
            <w:gridSpan w:val="2"/>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p>
          <w:p w:rsidR="00121F19" w:rsidRPr="00B84B31" w:rsidRDefault="00121F19" w:rsidP="00121F19">
            <w:pPr>
              <w:rPr>
                <w:rFonts w:asciiTheme="minorHAnsi" w:hAnsiTheme="minorHAnsi"/>
              </w:rPr>
            </w:pPr>
            <w:r w:rsidRPr="00B84B31">
              <w:rPr>
                <w:rFonts w:asciiTheme="minorHAnsi" w:hAnsiTheme="minorHAnsi"/>
              </w:rPr>
              <w:t>bérlakás állomány</w:t>
            </w:r>
          </w:p>
        </w:tc>
        <w:tc>
          <w:tcPr>
            <w:tcW w:w="2160" w:type="dxa"/>
            <w:gridSpan w:val="2"/>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r w:rsidRPr="00B84B31">
              <w:rPr>
                <w:rFonts w:asciiTheme="minorHAnsi" w:hAnsiTheme="minorHAnsi"/>
              </w:rPr>
              <w:t>szociális lakásállomány</w:t>
            </w:r>
          </w:p>
        </w:tc>
        <w:tc>
          <w:tcPr>
            <w:tcW w:w="2508" w:type="dxa"/>
            <w:gridSpan w:val="2"/>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r w:rsidRPr="00B84B31">
              <w:rPr>
                <w:rFonts w:asciiTheme="minorHAnsi" w:hAnsiTheme="minorHAnsi"/>
              </w:rPr>
              <w:t>egyéb lakáscélra használt nem lakáscélú ingatlanok</w:t>
            </w:r>
          </w:p>
        </w:tc>
      </w:tr>
      <w:tr w:rsidR="00121F19" w:rsidRPr="00B84B31" w:rsidTr="007E44BF">
        <w:tc>
          <w:tcPr>
            <w:tcW w:w="790" w:type="dxa"/>
            <w:tcBorders>
              <w:top w:val="nil"/>
              <w:left w:val="single" w:sz="4" w:space="0" w:color="auto"/>
              <w:bottom w:val="single" w:sz="4" w:space="0" w:color="auto"/>
              <w:right w:val="single" w:sz="4" w:space="0" w:color="auto"/>
            </w:tcBorders>
            <w:noWrap/>
            <w:vAlign w:val="center"/>
          </w:tcPr>
          <w:p w:rsidR="00121F19" w:rsidRPr="00B84B31" w:rsidRDefault="00121F19" w:rsidP="00121F19">
            <w:pPr>
              <w:rPr>
                <w:rFonts w:asciiTheme="minorHAnsi" w:hAnsiTheme="minorHAnsi"/>
              </w:rPr>
            </w:pPr>
          </w:p>
        </w:tc>
        <w:tc>
          <w:tcPr>
            <w:tcW w:w="900" w:type="dxa"/>
            <w:tcBorders>
              <w:top w:val="single" w:sz="4" w:space="0" w:color="auto"/>
              <w:left w:val="nil"/>
              <w:bottom w:val="single" w:sz="4" w:space="0" w:color="auto"/>
              <w:right w:val="single" w:sz="4" w:space="0" w:color="auto"/>
            </w:tcBorders>
            <w:noWrap/>
            <w:vAlign w:val="center"/>
          </w:tcPr>
          <w:p w:rsidR="00121F19" w:rsidRPr="00B84B31" w:rsidRDefault="00121F19" w:rsidP="00121F19">
            <w:pPr>
              <w:rPr>
                <w:rFonts w:asciiTheme="minorHAnsi" w:hAnsiTheme="minorHAnsi"/>
              </w:rPr>
            </w:pPr>
          </w:p>
        </w:tc>
        <w:tc>
          <w:tcPr>
            <w:tcW w:w="1260" w:type="dxa"/>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r w:rsidRPr="00B84B31">
              <w:rPr>
                <w:rFonts w:asciiTheme="minorHAnsi" w:hAnsiTheme="minorHAnsi"/>
              </w:rPr>
              <w:t>ebből elégtelen lakhatási körülményeket biztosító lakások száma</w:t>
            </w:r>
          </w:p>
        </w:tc>
        <w:tc>
          <w:tcPr>
            <w:tcW w:w="900" w:type="dxa"/>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p>
        </w:tc>
        <w:tc>
          <w:tcPr>
            <w:tcW w:w="1260" w:type="dxa"/>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r w:rsidRPr="00B84B31">
              <w:rPr>
                <w:rFonts w:asciiTheme="minorHAnsi" w:hAnsiTheme="minorHAnsi"/>
              </w:rPr>
              <w:t>ebből elégtelen lakhatási körülményeket biztosító lakások száma</w:t>
            </w:r>
          </w:p>
        </w:tc>
        <w:tc>
          <w:tcPr>
            <w:tcW w:w="900" w:type="dxa"/>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p>
        </w:tc>
        <w:tc>
          <w:tcPr>
            <w:tcW w:w="1260" w:type="dxa"/>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r w:rsidRPr="00B84B31">
              <w:rPr>
                <w:rFonts w:asciiTheme="minorHAnsi" w:hAnsiTheme="minorHAnsi"/>
              </w:rPr>
              <w:t>ebből elégtelen lakhatási körülményeket biztosító lakások száma</w:t>
            </w:r>
          </w:p>
        </w:tc>
        <w:tc>
          <w:tcPr>
            <w:tcW w:w="900" w:type="dxa"/>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p>
        </w:tc>
        <w:tc>
          <w:tcPr>
            <w:tcW w:w="1608" w:type="dxa"/>
            <w:tcBorders>
              <w:top w:val="single" w:sz="4" w:space="0" w:color="auto"/>
              <w:left w:val="nil"/>
              <w:bottom w:val="single" w:sz="4" w:space="0" w:color="auto"/>
              <w:right w:val="single" w:sz="4" w:space="0" w:color="auto"/>
            </w:tcBorders>
            <w:vAlign w:val="center"/>
          </w:tcPr>
          <w:p w:rsidR="00121F19" w:rsidRPr="00B84B31" w:rsidRDefault="00121F19" w:rsidP="00121F19">
            <w:pPr>
              <w:rPr>
                <w:rFonts w:asciiTheme="minorHAnsi" w:hAnsiTheme="minorHAnsi"/>
              </w:rPr>
            </w:pPr>
            <w:r w:rsidRPr="00B84B31">
              <w:rPr>
                <w:rFonts w:asciiTheme="minorHAnsi" w:hAnsiTheme="minorHAnsi"/>
              </w:rPr>
              <w:t>ebből elégtelen lakhatási körülményeket biztosító lakások száma</w:t>
            </w:r>
          </w:p>
        </w:tc>
      </w:tr>
      <w:tr w:rsidR="00121F19" w:rsidRPr="00B84B31" w:rsidTr="007E44BF">
        <w:tc>
          <w:tcPr>
            <w:tcW w:w="790" w:type="dxa"/>
            <w:tcBorders>
              <w:top w:val="nil"/>
              <w:left w:val="single" w:sz="4" w:space="0" w:color="auto"/>
              <w:bottom w:val="single" w:sz="4" w:space="0" w:color="auto"/>
              <w:right w:val="single" w:sz="4" w:space="0" w:color="auto"/>
            </w:tcBorders>
            <w:noWrap/>
            <w:vAlign w:val="center"/>
          </w:tcPr>
          <w:p w:rsidR="00121F19" w:rsidRPr="00B84B31" w:rsidRDefault="00121F19" w:rsidP="00121F19">
            <w:pPr>
              <w:rPr>
                <w:rFonts w:asciiTheme="minorHAnsi" w:hAnsiTheme="minorHAnsi"/>
                <w:b/>
              </w:rPr>
            </w:pPr>
            <w:r w:rsidRPr="00B84B31">
              <w:rPr>
                <w:rFonts w:asciiTheme="minorHAnsi" w:hAnsiTheme="minorHAnsi"/>
                <w:b/>
              </w:rPr>
              <w:t>201</w:t>
            </w:r>
            <w:r w:rsidR="00807392">
              <w:rPr>
                <w:rFonts w:asciiTheme="minorHAnsi" w:hAnsiTheme="minorHAnsi"/>
                <w:b/>
              </w:rPr>
              <w:t>6</w:t>
            </w:r>
          </w:p>
        </w:tc>
        <w:tc>
          <w:tcPr>
            <w:tcW w:w="900" w:type="dxa"/>
            <w:tcBorders>
              <w:top w:val="single" w:sz="4" w:space="0" w:color="auto"/>
              <w:left w:val="nil"/>
              <w:bottom w:val="single" w:sz="4" w:space="0" w:color="auto"/>
              <w:right w:val="single" w:sz="4" w:space="0" w:color="auto"/>
            </w:tcBorders>
            <w:noWrap/>
            <w:vAlign w:val="center"/>
          </w:tcPr>
          <w:p w:rsidR="00121F19" w:rsidRPr="00B84B31" w:rsidRDefault="00807392" w:rsidP="007E44BF">
            <w:pPr>
              <w:jc w:val="center"/>
              <w:rPr>
                <w:rFonts w:asciiTheme="minorHAnsi" w:hAnsiTheme="minorHAnsi"/>
              </w:rPr>
            </w:pPr>
            <w:r>
              <w:rPr>
                <w:rFonts w:asciiTheme="minorHAnsi" w:hAnsiTheme="minorHAnsi"/>
              </w:rPr>
              <w:t>1078</w:t>
            </w:r>
          </w:p>
        </w:tc>
        <w:tc>
          <w:tcPr>
            <w:tcW w:w="1260" w:type="dxa"/>
            <w:tcBorders>
              <w:top w:val="single" w:sz="4" w:space="0" w:color="auto"/>
              <w:left w:val="nil"/>
              <w:bottom w:val="single" w:sz="4" w:space="0" w:color="auto"/>
              <w:right w:val="single" w:sz="4" w:space="0" w:color="auto"/>
            </w:tcBorders>
            <w:vAlign w:val="center"/>
          </w:tcPr>
          <w:p w:rsidR="00121F19" w:rsidRPr="00B84B31" w:rsidRDefault="00121F19" w:rsidP="007E44BF">
            <w:pPr>
              <w:jc w:val="center"/>
              <w:rPr>
                <w:rFonts w:asciiTheme="minorHAnsi" w:hAnsiTheme="minorHAnsi"/>
              </w:rPr>
            </w:pPr>
            <w:r w:rsidRPr="00B84B31">
              <w:rPr>
                <w:rFonts w:asciiTheme="minorHAnsi" w:hAnsiTheme="minorHAnsi"/>
              </w:rPr>
              <w:t>3</w:t>
            </w:r>
          </w:p>
        </w:tc>
        <w:tc>
          <w:tcPr>
            <w:tcW w:w="900" w:type="dxa"/>
            <w:tcBorders>
              <w:top w:val="single" w:sz="4" w:space="0" w:color="auto"/>
              <w:left w:val="nil"/>
              <w:bottom w:val="single" w:sz="4" w:space="0" w:color="auto"/>
              <w:right w:val="single" w:sz="4" w:space="0" w:color="auto"/>
            </w:tcBorders>
            <w:vAlign w:val="center"/>
          </w:tcPr>
          <w:p w:rsidR="00121F19" w:rsidRPr="00B84B31" w:rsidRDefault="00121F19" w:rsidP="007E44BF">
            <w:pPr>
              <w:jc w:val="center"/>
              <w:rPr>
                <w:rFonts w:asciiTheme="minorHAnsi" w:hAnsiTheme="minorHAnsi"/>
              </w:rPr>
            </w:pPr>
            <w:r w:rsidRPr="00B84B31">
              <w:rPr>
                <w:rFonts w:asciiTheme="minorHAnsi" w:hAnsiTheme="minorHAnsi"/>
              </w:rPr>
              <w:t>-</w:t>
            </w:r>
          </w:p>
        </w:tc>
        <w:tc>
          <w:tcPr>
            <w:tcW w:w="1260" w:type="dxa"/>
            <w:tcBorders>
              <w:top w:val="single" w:sz="4" w:space="0" w:color="auto"/>
              <w:left w:val="nil"/>
              <w:bottom w:val="single" w:sz="4" w:space="0" w:color="auto"/>
              <w:right w:val="single" w:sz="4" w:space="0" w:color="auto"/>
            </w:tcBorders>
            <w:vAlign w:val="center"/>
          </w:tcPr>
          <w:p w:rsidR="00121F19" w:rsidRPr="00B84B31" w:rsidRDefault="00121F19" w:rsidP="007E44BF">
            <w:pPr>
              <w:jc w:val="center"/>
              <w:rPr>
                <w:rFonts w:asciiTheme="minorHAnsi" w:hAnsiTheme="minorHAnsi"/>
              </w:rPr>
            </w:pPr>
            <w:r w:rsidRPr="00B84B31">
              <w:rPr>
                <w:rFonts w:asciiTheme="minorHAnsi" w:hAnsiTheme="minorHAnsi"/>
              </w:rPr>
              <w:t>-</w:t>
            </w:r>
          </w:p>
        </w:tc>
        <w:tc>
          <w:tcPr>
            <w:tcW w:w="900" w:type="dxa"/>
            <w:tcBorders>
              <w:top w:val="single" w:sz="4" w:space="0" w:color="auto"/>
              <w:left w:val="nil"/>
              <w:bottom w:val="single" w:sz="4" w:space="0" w:color="auto"/>
              <w:right w:val="single" w:sz="4" w:space="0" w:color="auto"/>
            </w:tcBorders>
            <w:vAlign w:val="center"/>
          </w:tcPr>
          <w:p w:rsidR="00121F19" w:rsidRPr="00B84B31" w:rsidRDefault="00121F19" w:rsidP="007E44BF">
            <w:pPr>
              <w:jc w:val="center"/>
              <w:rPr>
                <w:rFonts w:asciiTheme="minorHAnsi" w:hAnsiTheme="minorHAnsi"/>
              </w:rPr>
            </w:pPr>
            <w:r w:rsidRPr="00B84B31">
              <w:rPr>
                <w:rFonts w:asciiTheme="minorHAnsi" w:hAnsiTheme="minorHAnsi"/>
              </w:rPr>
              <w:t>-</w:t>
            </w:r>
          </w:p>
        </w:tc>
        <w:tc>
          <w:tcPr>
            <w:tcW w:w="1260" w:type="dxa"/>
            <w:tcBorders>
              <w:top w:val="single" w:sz="4" w:space="0" w:color="auto"/>
              <w:left w:val="nil"/>
              <w:bottom w:val="single" w:sz="4" w:space="0" w:color="auto"/>
              <w:right w:val="single" w:sz="4" w:space="0" w:color="auto"/>
            </w:tcBorders>
            <w:vAlign w:val="center"/>
          </w:tcPr>
          <w:p w:rsidR="00121F19" w:rsidRPr="00B84B31" w:rsidRDefault="00121F19" w:rsidP="007E44BF">
            <w:pPr>
              <w:jc w:val="center"/>
              <w:rPr>
                <w:rFonts w:asciiTheme="minorHAnsi" w:hAnsiTheme="minorHAnsi"/>
              </w:rPr>
            </w:pPr>
            <w:r w:rsidRPr="00B84B31">
              <w:rPr>
                <w:rFonts w:asciiTheme="minorHAnsi" w:hAnsiTheme="minorHAnsi"/>
              </w:rPr>
              <w:t>-</w:t>
            </w:r>
          </w:p>
        </w:tc>
        <w:tc>
          <w:tcPr>
            <w:tcW w:w="900" w:type="dxa"/>
            <w:tcBorders>
              <w:top w:val="single" w:sz="4" w:space="0" w:color="auto"/>
              <w:left w:val="nil"/>
              <w:bottom w:val="single" w:sz="4" w:space="0" w:color="auto"/>
              <w:right w:val="single" w:sz="4" w:space="0" w:color="auto"/>
            </w:tcBorders>
            <w:vAlign w:val="center"/>
          </w:tcPr>
          <w:p w:rsidR="00121F19" w:rsidRPr="00B84B31" w:rsidRDefault="00121F19" w:rsidP="007E44BF">
            <w:pPr>
              <w:jc w:val="center"/>
              <w:rPr>
                <w:rFonts w:asciiTheme="minorHAnsi" w:hAnsiTheme="minorHAnsi"/>
              </w:rPr>
            </w:pPr>
            <w:r w:rsidRPr="00B84B31">
              <w:rPr>
                <w:rFonts w:asciiTheme="minorHAnsi" w:hAnsiTheme="minorHAnsi"/>
              </w:rPr>
              <w:t>219</w:t>
            </w:r>
          </w:p>
        </w:tc>
        <w:tc>
          <w:tcPr>
            <w:tcW w:w="1608" w:type="dxa"/>
            <w:tcBorders>
              <w:top w:val="single" w:sz="4" w:space="0" w:color="auto"/>
              <w:left w:val="nil"/>
              <w:bottom w:val="single" w:sz="4" w:space="0" w:color="auto"/>
              <w:right w:val="single" w:sz="4" w:space="0" w:color="auto"/>
            </w:tcBorders>
            <w:vAlign w:val="center"/>
          </w:tcPr>
          <w:p w:rsidR="00121F19" w:rsidRPr="00B84B31" w:rsidRDefault="00121F19" w:rsidP="007E44BF">
            <w:pPr>
              <w:jc w:val="center"/>
              <w:rPr>
                <w:rFonts w:asciiTheme="minorHAnsi" w:hAnsiTheme="minorHAnsi"/>
              </w:rPr>
            </w:pPr>
            <w:r w:rsidRPr="00B84B31">
              <w:rPr>
                <w:rFonts w:asciiTheme="minorHAnsi" w:hAnsiTheme="minorHAnsi"/>
              </w:rPr>
              <w:t>44</w:t>
            </w:r>
          </w:p>
        </w:tc>
      </w:tr>
    </w:tbl>
    <w:p w:rsidR="00121F19" w:rsidRPr="00B84B31" w:rsidRDefault="00121F19" w:rsidP="00121F19">
      <w:pPr>
        <w:rPr>
          <w:rFonts w:asciiTheme="minorHAnsi" w:hAnsiTheme="minorHAnsi"/>
        </w:rPr>
      </w:pPr>
      <w:r w:rsidRPr="00B84B31">
        <w:rPr>
          <w:rFonts w:asciiTheme="minorHAnsi" w:hAnsiTheme="minorHAnsi"/>
        </w:rPr>
        <w:t>Forrás: TeIR, KSH Tstar, önkormányzati adatok</w:t>
      </w:r>
    </w:p>
    <w:p w:rsidR="007845A9" w:rsidRPr="00B84B31" w:rsidRDefault="007845A9" w:rsidP="0040713C">
      <w:pPr>
        <w:rPr>
          <w:rFonts w:asciiTheme="minorHAnsi" w:hAnsiTheme="minorHAnsi"/>
        </w:rPr>
      </w:pPr>
    </w:p>
    <w:p w:rsidR="00017829" w:rsidRPr="00B84B31" w:rsidRDefault="00017829" w:rsidP="0040713C">
      <w:pPr>
        <w:rPr>
          <w:rFonts w:asciiTheme="minorHAnsi" w:hAnsiTheme="minorHAnsi"/>
        </w:rPr>
      </w:pPr>
    </w:p>
    <w:p w:rsidR="00CB6069" w:rsidRPr="00B84B31" w:rsidRDefault="007E44BF" w:rsidP="0040713C">
      <w:pPr>
        <w:rPr>
          <w:rFonts w:asciiTheme="minorHAnsi" w:hAnsiTheme="minorHAnsi"/>
        </w:rPr>
      </w:pPr>
      <w:r w:rsidRPr="00B84B31">
        <w:rPr>
          <w:rFonts w:asciiTheme="minorHAnsi" w:hAnsiTheme="minorHAnsi"/>
        </w:rPr>
        <w:t>Adatot a KSH 2011-as adatai alapján tudunk szolgáltatni. Bérlakással és szociális lakásállománnyal nem rendelkezik Kulcs község önkormányzata. Elég nagy számban található az un. zártkertekben egyéb lakáscélra használt ingatlanokat. Ezek gazdasági épületek nyilvántartásban állnak.</w:t>
      </w:r>
    </w:p>
    <w:p w:rsidR="007E44BF" w:rsidRPr="00B84B31" w:rsidRDefault="007E44BF" w:rsidP="00C76BE7">
      <w:pPr>
        <w:autoSpaceDE w:val="0"/>
        <w:autoSpaceDN w:val="0"/>
        <w:adjustRightInd w:val="0"/>
        <w:spacing w:after="20"/>
        <w:ind w:firstLine="142"/>
        <w:rPr>
          <w:rFonts w:asciiTheme="minorHAnsi" w:hAnsiTheme="minorHAnsi"/>
          <w:i/>
          <w:iCs/>
          <w:szCs w:val="22"/>
        </w:rPr>
      </w:pPr>
    </w:p>
    <w:p w:rsidR="00017829" w:rsidRPr="00B84B31" w:rsidRDefault="00017829" w:rsidP="007E44BF">
      <w:pPr>
        <w:autoSpaceDE w:val="0"/>
        <w:autoSpaceDN w:val="0"/>
        <w:adjustRightInd w:val="0"/>
        <w:spacing w:after="20"/>
        <w:ind w:firstLine="142"/>
        <w:rPr>
          <w:rFonts w:asciiTheme="minorHAnsi" w:hAnsiTheme="minorHAnsi"/>
          <w:b/>
          <w:bCs/>
          <w:i/>
          <w:iCs/>
          <w:szCs w:val="22"/>
        </w:rPr>
      </w:pPr>
    </w:p>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3.4.3. számú táblázat - Lakásfenntartási és adósságcsökkentési támogatásban részesülők</w:t>
      </w:r>
    </w:p>
    <w:p w:rsidR="007E44BF" w:rsidRPr="00B84B31" w:rsidRDefault="007E44BF" w:rsidP="007E44BF">
      <w:pPr>
        <w:autoSpaceDE w:val="0"/>
        <w:autoSpaceDN w:val="0"/>
        <w:adjustRightInd w:val="0"/>
        <w:spacing w:after="20"/>
        <w:ind w:firstLine="142"/>
        <w:rPr>
          <w:rFonts w:asciiTheme="minorHAnsi" w:hAnsiTheme="minorHAnsi"/>
          <w:b/>
          <w:i/>
          <w:iCs/>
          <w:szCs w:val="22"/>
        </w:rPr>
      </w:pPr>
    </w:p>
    <w:tbl>
      <w:tblPr>
        <w:tblW w:w="0" w:type="auto"/>
        <w:jc w:val="center"/>
        <w:tblCellMar>
          <w:left w:w="70" w:type="dxa"/>
          <w:right w:w="70" w:type="dxa"/>
        </w:tblCellMar>
        <w:tblLook w:val="00A0" w:firstRow="1" w:lastRow="0" w:firstColumn="1" w:lastColumn="0" w:noHBand="0" w:noVBand="0"/>
      </w:tblPr>
      <w:tblGrid>
        <w:gridCol w:w="1063"/>
        <w:gridCol w:w="4394"/>
        <w:gridCol w:w="4321"/>
      </w:tblGrid>
      <w:tr w:rsidR="007E44BF" w:rsidRPr="00B84B31" w:rsidTr="007E44BF">
        <w:trPr>
          <w:jc w:val="center"/>
        </w:trPr>
        <w:tc>
          <w:tcPr>
            <w:tcW w:w="1063" w:type="dxa"/>
            <w:tcBorders>
              <w:top w:val="single" w:sz="4" w:space="0" w:color="auto"/>
              <w:left w:val="single" w:sz="4" w:space="0" w:color="auto"/>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 </w:t>
            </w:r>
          </w:p>
        </w:tc>
        <w:tc>
          <w:tcPr>
            <w:tcW w:w="4394" w:type="dxa"/>
            <w:tcBorders>
              <w:top w:val="single" w:sz="4" w:space="0" w:color="auto"/>
              <w:left w:val="nil"/>
              <w:bottom w:val="single" w:sz="4" w:space="0" w:color="auto"/>
              <w:right w:val="single" w:sz="4" w:space="0" w:color="auto"/>
            </w:tcBorders>
            <w:vAlign w:val="center"/>
          </w:tcPr>
          <w:p w:rsidR="007E44BF" w:rsidRPr="00B84B31" w:rsidRDefault="007E44BF" w:rsidP="007E44BF">
            <w:pPr>
              <w:autoSpaceDE w:val="0"/>
              <w:autoSpaceDN w:val="0"/>
              <w:adjustRightInd w:val="0"/>
              <w:spacing w:after="20"/>
              <w:jc w:val="center"/>
              <w:rPr>
                <w:rFonts w:asciiTheme="minorHAnsi" w:hAnsiTheme="minorHAnsi"/>
                <w:i/>
                <w:iCs/>
                <w:szCs w:val="22"/>
              </w:rPr>
            </w:pPr>
            <w:r w:rsidRPr="00B84B31">
              <w:rPr>
                <w:rFonts w:asciiTheme="minorHAnsi" w:hAnsiTheme="minorHAnsi"/>
                <w:i/>
                <w:iCs/>
                <w:szCs w:val="22"/>
              </w:rPr>
              <w:t>lakásfenntartási támogatásban részesítettek száma</w:t>
            </w:r>
          </w:p>
        </w:tc>
        <w:tc>
          <w:tcPr>
            <w:tcW w:w="4321" w:type="dxa"/>
            <w:tcBorders>
              <w:top w:val="single" w:sz="4" w:space="0" w:color="auto"/>
              <w:left w:val="nil"/>
              <w:bottom w:val="single" w:sz="4" w:space="0" w:color="auto"/>
              <w:right w:val="single" w:sz="4" w:space="0" w:color="auto"/>
            </w:tcBorders>
            <w:vAlign w:val="center"/>
          </w:tcPr>
          <w:p w:rsidR="007E44BF" w:rsidRPr="00B84B31" w:rsidRDefault="007E44BF" w:rsidP="007E44BF">
            <w:pPr>
              <w:autoSpaceDE w:val="0"/>
              <w:autoSpaceDN w:val="0"/>
              <w:adjustRightInd w:val="0"/>
              <w:spacing w:after="20"/>
              <w:jc w:val="center"/>
              <w:rPr>
                <w:rFonts w:asciiTheme="minorHAnsi" w:hAnsiTheme="minorHAnsi"/>
                <w:i/>
                <w:iCs/>
                <w:szCs w:val="22"/>
              </w:rPr>
            </w:pPr>
            <w:r w:rsidRPr="00B84B31">
              <w:rPr>
                <w:rFonts w:asciiTheme="minorHAnsi" w:hAnsiTheme="minorHAnsi"/>
                <w:i/>
                <w:iCs/>
                <w:szCs w:val="22"/>
              </w:rPr>
              <w:t>adósságcsökkentési támogatásban részesülők száma</w:t>
            </w:r>
          </w:p>
        </w:tc>
      </w:tr>
      <w:tr w:rsidR="007E44BF" w:rsidRPr="00B84B31" w:rsidTr="007E44BF">
        <w:trPr>
          <w:jc w:val="center"/>
        </w:trPr>
        <w:tc>
          <w:tcPr>
            <w:tcW w:w="1063" w:type="dxa"/>
            <w:tcBorders>
              <w:top w:val="nil"/>
              <w:left w:val="single" w:sz="4" w:space="0" w:color="auto"/>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w:t>
            </w:r>
            <w:r w:rsidR="00751191">
              <w:rPr>
                <w:rFonts w:asciiTheme="minorHAnsi" w:hAnsiTheme="minorHAnsi"/>
                <w:b/>
                <w:i/>
                <w:iCs/>
                <w:szCs w:val="22"/>
              </w:rPr>
              <w:t>12</w:t>
            </w:r>
          </w:p>
        </w:tc>
        <w:tc>
          <w:tcPr>
            <w:tcW w:w="4394" w:type="dxa"/>
            <w:tcBorders>
              <w:top w:val="nil"/>
              <w:left w:val="nil"/>
              <w:bottom w:val="single" w:sz="4" w:space="0" w:color="auto"/>
              <w:right w:val="single" w:sz="4" w:space="0" w:color="auto"/>
            </w:tcBorders>
            <w:noWrap/>
            <w:vAlign w:val="center"/>
          </w:tcPr>
          <w:p w:rsidR="007E44BF" w:rsidRPr="00C17962" w:rsidRDefault="005419AF" w:rsidP="00C17962">
            <w:pPr>
              <w:autoSpaceDE w:val="0"/>
              <w:autoSpaceDN w:val="0"/>
              <w:adjustRightInd w:val="0"/>
              <w:spacing w:after="20"/>
              <w:ind w:firstLine="142"/>
              <w:jc w:val="center"/>
              <w:rPr>
                <w:rFonts w:asciiTheme="minorHAnsi" w:hAnsiTheme="minorHAnsi"/>
                <w:iCs/>
                <w:szCs w:val="22"/>
              </w:rPr>
            </w:pPr>
            <w:r>
              <w:rPr>
                <w:rFonts w:asciiTheme="minorHAnsi" w:hAnsiTheme="minorHAnsi"/>
                <w:iCs/>
                <w:szCs w:val="22"/>
              </w:rPr>
              <w:t>44</w:t>
            </w:r>
          </w:p>
        </w:tc>
        <w:tc>
          <w:tcPr>
            <w:tcW w:w="4321" w:type="dxa"/>
            <w:tcBorders>
              <w:top w:val="nil"/>
              <w:left w:val="nil"/>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w:t>
            </w:r>
          </w:p>
        </w:tc>
      </w:tr>
      <w:tr w:rsidR="007E44BF" w:rsidRPr="00B84B31" w:rsidTr="007E44BF">
        <w:trPr>
          <w:jc w:val="center"/>
        </w:trPr>
        <w:tc>
          <w:tcPr>
            <w:tcW w:w="1063" w:type="dxa"/>
            <w:tcBorders>
              <w:top w:val="nil"/>
              <w:left w:val="single" w:sz="4" w:space="0" w:color="auto"/>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w:t>
            </w:r>
            <w:r w:rsidR="00751191">
              <w:rPr>
                <w:rFonts w:asciiTheme="minorHAnsi" w:hAnsiTheme="minorHAnsi"/>
                <w:b/>
                <w:i/>
                <w:iCs/>
                <w:szCs w:val="22"/>
              </w:rPr>
              <w:t>13</w:t>
            </w:r>
          </w:p>
        </w:tc>
        <w:tc>
          <w:tcPr>
            <w:tcW w:w="4394" w:type="dxa"/>
            <w:tcBorders>
              <w:top w:val="nil"/>
              <w:left w:val="nil"/>
              <w:bottom w:val="single" w:sz="4" w:space="0" w:color="auto"/>
              <w:right w:val="single" w:sz="4" w:space="0" w:color="auto"/>
            </w:tcBorders>
            <w:noWrap/>
            <w:vAlign w:val="center"/>
          </w:tcPr>
          <w:p w:rsidR="007E44BF" w:rsidRPr="00C17962" w:rsidRDefault="00C17962" w:rsidP="007E44BF">
            <w:pPr>
              <w:autoSpaceDE w:val="0"/>
              <w:autoSpaceDN w:val="0"/>
              <w:adjustRightInd w:val="0"/>
              <w:spacing w:after="20"/>
              <w:ind w:firstLine="142"/>
              <w:jc w:val="center"/>
              <w:rPr>
                <w:rFonts w:asciiTheme="minorHAnsi" w:hAnsiTheme="minorHAnsi"/>
                <w:iCs/>
                <w:szCs w:val="22"/>
              </w:rPr>
            </w:pPr>
            <w:r>
              <w:rPr>
                <w:rFonts w:asciiTheme="minorHAnsi" w:hAnsiTheme="minorHAnsi"/>
                <w:iCs/>
                <w:szCs w:val="22"/>
              </w:rPr>
              <w:t>3</w:t>
            </w:r>
            <w:r w:rsidR="005419AF">
              <w:rPr>
                <w:rFonts w:asciiTheme="minorHAnsi" w:hAnsiTheme="minorHAnsi"/>
                <w:iCs/>
                <w:szCs w:val="22"/>
              </w:rPr>
              <w:t>7</w:t>
            </w:r>
          </w:p>
        </w:tc>
        <w:tc>
          <w:tcPr>
            <w:tcW w:w="4321" w:type="dxa"/>
            <w:tcBorders>
              <w:top w:val="nil"/>
              <w:left w:val="nil"/>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w:t>
            </w:r>
          </w:p>
        </w:tc>
      </w:tr>
      <w:tr w:rsidR="007E44BF" w:rsidRPr="00B84B31" w:rsidTr="007E44BF">
        <w:trPr>
          <w:jc w:val="center"/>
        </w:trPr>
        <w:tc>
          <w:tcPr>
            <w:tcW w:w="1063" w:type="dxa"/>
            <w:tcBorders>
              <w:top w:val="nil"/>
              <w:left w:val="single" w:sz="4" w:space="0" w:color="auto"/>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4</w:t>
            </w:r>
          </w:p>
        </w:tc>
        <w:tc>
          <w:tcPr>
            <w:tcW w:w="4394" w:type="dxa"/>
            <w:tcBorders>
              <w:top w:val="nil"/>
              <w:left w:val="nil"/>
              <w:bottom w:val="single" w:sz="4" w:space="0" w:color="auto"/>
              <w:right w:val="single" w:sz="4" w:space="0" w:color="auto"/>
            </w:tcBorders>
            <w:noWrap/>
            <w:vAlign w:val="center"/>
          </w:tcPr>
          <w:p w:rsidR="007E44BF" w:rsidRPr="00C17962" w:rsidRDefault="005419AF" w:rsidP="007E44BF">
            <w:pPr>
              <w:autoSpaceDE w:val="0"/>
              <w:autoSpaceDN w:val="0"/>
              <w:adjustRightInd w:val="0"/>
              <w:spacing w:after="20"/>
              <w:ind w:firstLine="142"/>
              <w:jc w:val="center"/>
              <w:rPr>
                <w:rFonts w:asciiTheme="minorHAnsi" w:hAnsiTheme="minorHAnsi"/>
                <w:iCs/>
                <w:szCs w:val="22"/>
              </w:rPr>
            </w:pPr>
            <w:r>
              <w:rPr>
                <w:rFonts w:asciiTheme="minorHAnsi" w:hAnsiTheme="minorHAnsi"/>
                <w:iCs/>
                <w:szCs w:val="22"/>
              </w:rPr>
              <w:t>37</w:t>
            </w:r>
          </w:p>
        </w:tc>
        <w:tc>
          <w:tcPr>
            <w:tcW w:w="4321" w:type="dxa"/>
            <w:tcBorders>
              <w:top w:val="nil"/>
              <w:left w:val="nil"/>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w:t>
            </w:r>
          </w:p>
        </w:tc>
      </w:tr>
      <w:tr w:rsidR="007E44BF" w:rsidRPr="00B84B31" w:rsidTr="007E44BF">
        <w:trPr>
          <w:jc w:val="center"/>
        </w:trPr>
        <w:tc>
          <w:tcPr>
            <w:tcW w:w="1063" w:type="dxa"/>
            <w:tcBorders>
              <w:top w:val="nil"/>
              <w:left w:val="single" w:sz="4" w:space="0" w:color="auto"/>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5</w:t>
            </w:r>
          </w:p>
        </w:tc>
        <w:tc>
          <w:tcPr>
            <w:tcW w:w="4394" w:type="dxa"/>
            <w:tcBorders>
              <w:top w:val="nil"/>
              <w:left w:val="nil"/>
              <w:bottom w:val="single" w:sz="4" w:space="0" w:color="auto"/>
              <w:right w:val="single" w:sz="4" w:space="0" w:color="auto"/>
            </w:tcBorders>
            <w:noWrap/>
            <w:vAlign w:val="center"/>
          </w:tcPr>
          <w:p w:rsidR="007E44BF" w:rsidRPr="00C17962" w:rsidRDefault="00C17962" w:rsidP="007E44BF">
            <w:pPr>
              <w:autoSpaceDE w:val="0"/>
              <w:autoSpaceDN w:val="0"/>
              <w:adjustRightInd w:val="0"/>
              <w:spacing w:after="20"/>
              <w:ind w:firstLine="142"/>
              <w:jc w:val="center"/>
              <w:rPr>
                <w:rFonts w:asciiTheme="minorHAnsi" w:hAnsiTheme="minorHAnsi"/>
                <w:iCs/>
                <w:szCs w:val="22"/>
              </w:rPr>
            </w:pPr>
            <w:r>
              <w:rPr>
                <w:rFonts w:asciiTheme="minorHAnsi" w:hAnsiTheme="minorHAnsi"/>
                <w:iCs/>
                <w:szCs w:val="22"/>
              </w:rPr>
              <w:t>3</w:t>
            </w:r>
            <w:r w:rsidR="005419AF">
              <w:rPr>
                <w:rFonts w:asciiTheme="minorHAnsi" w:hAnsiTheme="minorHAnsi"/>
                <w:iCs/>
                <w:szCs w:val="22"/>
              </w:rPr>
              <w:t>6</w:t>
            </w:r>
          </w:p>
        </w:tc>
        <w:tc>
          <w:tcPr>
            <w:tcW w:w="4321" w:type="dxa"/>
            <w:tcBorders>
              <w:top w:val="nil"/>
              <w:left w:val="nil"/>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w:t>
            </w:r>
          </w:p>
        </w:tc>
      </w:tr>
      <w:tr w:rsidR="007E44BF" w:rsidRPr="00B84B31" w:rsidTr="007E44BF">
        <w:trPr>
          <w:jc w:val="center"/>
        </w:trPr>
        <w:tc>
          <w:tcPr>
            <w:tcW w:w="1063" w:type="dxa"/>
            <w:tcBorders>
              <w:top w:val="single" w:sz="4" w:space="0" w:color="auto"/>
              <w:left w:val="single" w:sz="4" w:space="0" w:color="auto"/>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6</w:t>
            </w:r>
          </w:p>
        </w:tc>
        <w:tc>
          <w:tcPr>
            <w:tcW w:w="4394" w:type="dxa"/>
            <w:tcBorders>
              <w:top w:val="single" w:sz="4" w:space="0" w:color="auto"/>
              <w:left w:val="nil"/>
              <w:bottom w:val="single" w:sz="4" w:space="0" w:color="auto"/>
              <w:right w:val="single" w:sz="4" w:space="0" w:color="auto"/>
            </w:tcBorders>
            <w:noWrap/>
            <w:vAlign w:val="center"/>
          </w:tcPr>
          <w:p w:rsidR="007E44BF" w:rsidRPr="00C17962" w:rsidRDefault="00C17962" w:rsidP="007E44BF">
            <w:pPr>
              <w:autoSpaceDE w:val="0"/>
              <w:autoSpaceDN w:val="0"/>
              <w:adjustRightInd w:val="0"/>
              <w:spacing w:after="20"/>
              <w:ind w:firstLine="142"/>
              <w:jc w:val="center"/>
              <w:rPr>
                <w:rFonts w:asciiTheme="minorHAnsi" w:hAnsiTheme="minorHAnsi"/>
                <w:iCs/>
                <w:szCs w:val="22"/>
              </w:rPr>
            </w:pPr>
            <w:r>
              <w:rPr>
                <w:rFonts w:asciiTheme="minorHAnsi" w:hAnsiTheme="minorHAnsi"/>
                <w:iCs/>
                <w:szCs w:val="22"/>
              </w:rPr>
              <w:t>34</w:t>
            </w:r>
          </w:p>
        </w:tc>
        <w:tc>
          <w:tcPr>
            <w:tcW w:w="4321" w:type="dxa"/>
            <w:tcBorders>
              <w:top w:val="single" w:sz="4" w:space="0" w:color="auto"/>
              <w:left w:val="nil"/>
              <w:bottom w:val="single" w:sz="4" w:space="0" w:color="auto"/>
              <w:right w:val="single" w:sz="4" w:space="0" w:color="auto"/>
            </w:tcBorders>
            <w:noWrap/>
            <w:vAlign w:val="center"/>
          </w:tcPr>
          <w:p w:rsidR="007E44BF" w:rsidRPr="00B84B31" w:rsidRDefault="007E44BF" w:rsidP="007E44BF">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w:t>
            </w:r>
          </w:p>
        </w:tc>
      </w:tr>
    </w:tbl>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Forrás: TeIR, KSH Tstar</w:t>
      </w:r>
    </w:p>
    <w:p w:rsidR="007E44BF" w:rsidRPr="00B84B31" w:rsidRDefault="007E44BF" w:rsidP="00C76BE7">
      <w:pPr>
        <w:autoSpaceDE w:val="0"/>
        <w:autoSpaceDN w:val="0"/>
        <w:adjustRightInd w:val="0"/>
        <w:spacing w:after="20"/>
        <w:ind w:firstLine="142"/>
        <w:rPr>
          <w:rFonts w:asciiTheme="minorHAnsi" w:hAnsiTheme="minorHAnsi"/>
          <w:i/>
          <w:iCs/>
          <w:szCs w:val="22"/>
        </w:rPr>
      </w:pPr>
    </w:p>
    <w:p w:rsidR="00017829" w:rsidRPr="00B84B31" w:rsidRDefault="00017829" w:rsidP="006B002D">
      <w:pPr>
        <w:rPr>
          <w:rFonts w:asciiTheme="minorHAnsi" w:hAnsiTheme="minorHAnsi"/>
          <w:iCs/>
          <w:szCs w:val="22"/>
        </w:rPr>
      </w:pPr>
    </w:p>
    <w:p w:rsidR="00017829" w:rsidRPr="00B84B31" w:rsidRDefault="00017829" w:rsidP="006B002D">
      <w:pPr>
        <w:rPr>
          <w:rFonts w:asciiTheme="minorHAnsi" w:hAnsiTheme="minorHAnsi"/>
          <w:iCs/>
          <w:szCs w:val="22"/>
        </w:rPr>
      </w:pPr>
    </w:p>
    <w:p w:rsidR="007C08FC" w:rsidRDefault="007C08FC" w:rsidP="006B002D">
      <w:pPr>
        <w:rPr>
          <w:rFonts w:asciiTheme="minorHAnsi" w:hAnsiTheme="minorHAnsi"/>
          <w:iCs/>
          <w:szCs w:val="22"/>
        </w:rPr>
      </w:pPr>
      <w:r>
        <w:rPr>
          <w:rFonts w:asciiTheme="minorHAnsi" w:hAnsiTheme="minorHAnsi"/>
          <w:iCs/>
          <w:szCs w:val="22"/>
        </w:rPr>
        <w:t>A</w:t>
      </w:r>
      <w:r w:rsidR="007E44BF" w:rsidRPr="007C08FC">
        <w:rPr>
          <w:rFonts w:asciiTheme="minorHAnsi" w:hAnsiTheme="minorHAnsi"/>
          <w:iCs/>
          <w:szCs w:val="22"/>
        </w:rPr>
        <w:t xml:space="preserve"> lakásfenntartási támogatásban részesítettek száma</w:t>
      </w:r>
      <w:r>
        <w:rPr>
          <w:rFonts w:asciiTheme="minorHAnsi" w:hAnsiTheme="minorHAnsi"/>
          <w:iCs/>
          <w:szCs w:val="22"/>
        </w:rPr>
        <w:t xml:space="preserve"> évről-évre nem változik. Ugyanazok a nehéz anyagi helyzetben lévő családok nyújtják be kérelmüket</w:t>
      </w:r>
      <w:r w:rsidR="007E44BF" w:rsidRPr="007C08FC">
        <w:rPr>
          <w:rFonts w:asciiTheme="minorHAnsi" w:hAnsiTheme="minorHAnsi"/>
          <w:iCs/>
          <w:szCs w:val="22"/>
        </w:rPr>
        <w:t>.</w:t>
      </w:r>
    </w:p>
    <w:p w:rsidR="006B002D" w:rsidRPr="007C08FC" w:rsidRDefault="007C08FC" w:rsidP="006B002D">
      <w:pPr>
        <w:rPr>
          <w:rFonts w:asciiTheme="minorHAnsi" w:hAnsiTheme="minorHAnsi"/>
          <w:szCs w:val="22"/>
        </w:rPr>
      </w:pPr>
      <w:r>
        <w:rPr>
          <w:rFonts w:asciiTheme="minorHAnsi" w:hAnsiTheme="minorHAnsi"/>
          <w:iCs/>
          <w:szCs w:val="22"/>
        </w:rPr>
        <w:t xml:space="preserve"> A</w:t>
      </w:r>
      <w:r w:rsidR="006B002D" w:rsidRPr="007C08FC">
        <w:rPr>
          <w:rFonts w:asciiTheme="minorHAnsi" w:hAnsiTheme="minorHAnsi"/>
          <w:iCs/>
          <w:szCs w:val="22"/>
        </w:rPr>
        <w:t xml:space="preserve"> </w:t>
      </w:r>
      <w:r>
        <w:rPr>
          <w:rFonts w:asciiTheme="minorHAnsi" w:hAnsiTheme="minorHAnsi"/>
          <w:iCs/>
          <w:szCs w:val="22"/>
        </w:rPr>
        <w:t>t</w:t>
      </w:r>
      <w:r w:rsidR="006B002D" w:rsidRPr="007C08FC">
        <w:rPr>
          <w:rFonts w:asciiTheme="minorHAnsi" w:hAnsiTheme="minorHAnsi"/>
          <w:szCs w:val="22"/>
        </w:rPr>
        <w:t>elepülésünk adósságcsökkentési támogatást nem nyújt, adósságkezelési szolgáltatás biztosítására nem kötelezett. Ennek ellenére, a szociális alapszolgáltatás keretei között a családgondozó klienseinek a szociális munka eszköztárát kihasználva próbál segítséget nyújtani adósságaikkal kapcsolatban felmerült problémáik megoldásában.</w:t>
      </w:r>
    </w:p>
    <w:p w:rsidR="007E44BF" w:rsidRPr="007C08FC" w:rsidRDefault="007E44BF" w:rsidP="00C76BE7">
      <w:pPr>
        <w:autoSpaceDE w:val="0"/>
        <w:autoSpaceDN w:val="0"/>
        <w:adjustRightInd w:val="0"/>
        <w:spacing w:after="20"/>
        <w:ind w:firstLine="142"/>
        <w:rPr>
          <w:rFonts w:asciiTheme="minorHAnsi" w:hAnsiTheme="minorHAnsi"/>
          <w:iCs/>
          <w:szCs w:val="22"/>
        </w:rPr>
      </w:pPr>
    </w:p>
    <w:p w:rsidR="00017829" w:rsidRPr="00807392" w:rsidRDefault="00017829" w:rsidP="006B002D">
      <w:pPr>
        <w:autoSpaceDE w:val="0"/>
        <w:autoSpaceDN w:val="0"/>
        <w:adjustRightInd w:val="0"/>
        <w:spacing w:after="20"/>
        <w:rPr>
          <w:rFonts w:asciiTheme="minorHAnsi" w:hAnsiTheme="minorHAnsi"/>
          <w:bCs/>
          <w:iCs/>
          <w:szCs w:val="22"/>
          <w:highlight w:val="yellow"/>
        </w:rPr>
      </w:pPr>
      <w:bookmarkStart w:id="78" w:name="_Toc349211120"/>
    </w:p>
    <w:p w:rsidR="00017829" w:rsidRPr="00807392" w:rsidRDefault="00017829" w:rsidP="006B002D">
      <w:pPr>
        <w:autoSpaceDE w:val="0"/>
        <w:autoSpaceDN w:val="0"/>
        <w:adjustRightInd w:val="0"/>
        <w:spacing w:after="20"/>
        <w:rPr>
          <w:rFonts w:asciiTheme="minorHAnsi" w:hAnsiTheme="minorHAnsi"/>
          <w:bCs/>
          <w:iCs/>
          <w:szCs w:val="22"/>
          <w:highlight w:val="yellow"/>
        </w:rPr>
      </w:pPr>
    </w:p>
    <w:p w:rsidR="006B002D" w:rsidRPr="00AD7F34" w:rsidRDefault="006B002D" w:rsidP="006B002D">
      <w:pPr>
        <w:autoSpaceDE w:val="0"/>
        <w:autoSpaceDN w:val="0"/>
        <w:adjustRightInd w:val="0"/>
        <w:spacing w:after="20"/>
        <w:rPr>
          <w:rFonts w:asciiTheme="minorHAnsi" w:hAnsiTheme="minorHAnsi"/>
          <w:bCs/>
          <w:iCs/>
          <w:szCs w:val="22"/>
        </w:rPr>
      </w:pPr>
      <w:r w:rsidRPr="00AD7F34">
        <w:rPr>
          <w:rFonts w:asciiTheme="minorHAnsi" w:hAnsiTheme="minorHAnsi"/>
          <w:bCs/>
          <w:iCs/>
          <w:szCs w:val="22"/>
        </w:rPr>
        <w:t xml:space="preserve">Az eladósodottság adatairól csupán önkéntes adatszolgáltatással lehetne megfelelő képet kapni. Meglátásunk szerint az emberek ezt nem szívesen vállalják fel. Problémáikkal jellemzően az önálló szolgáltatásban működő szociális alapellátást keresik fel, ahol a családgondozó igyekszik számukra segítséget nyújtani, esetleg pénzbeosztásban, pénzfelhasználásban támogatni őket. A helyzetet nem segíti az a tény, hogy az emberek sajnos csak akkor kérnek segítséget, amikor a baj már megtörtént, vagy legalábbis elég jelentős. </w:t>
      </w:r>
    </w:p>
    <w:p w:rsidR="006B002D" w:rsidRPr="00B84B31" w:rsidRDefault="006B002D" w:rsidP="006B002D">
      <w:pPr>
        <w:autoSpaceDE w:val="0"/>
        <w:autoSpaceDN w:val="0"/>
        <w:adjustRightInd w:val="0"/>
        <w:spacing w:after="20"/>
        <w:rPr>
          <w:rFonts w:asciiTheme="minorHAnsi" w:hAnsiTheme="minorHAnsi"/>
          <w:bCs/>
          <w:iCs/>
          <w:szCs w:val="22"/>
        </w:rPr>
      </w:pPr>
      <w:r w:rsidRPr="00AD7F34">
        <w:rPr>
          <w:rFonts w:asciiTheme="minorHAnsi" w:hAnsiTheme="minorHAnsi"/>
          <w:bCs/>
          <w:iCs/>
          <w:szCs w:val="22"/>
        </w:rPr>
        <w:lastRenderedPageBreak/>
        <w:t>Tudomásunk szerint a település terület</w:t>
      </w:r>
      <w:r w:rsidR="00B84B31" w:rsidRPr="00AD7F34">
        <w:rPr>
          <w:rFonts w:asciiTheme="minorHAnsi" w:hAnsiTheme="minorHAnsi"/>
          <w:bCs/>
          <w:iCs/>
          <w:szCs w:val="22"/>
        </w:rPr>
        <w:t>é</w:t>
      </w:r>
      <w:r w:rsidRPr="00AD7F34">
        <w:rPr>
          <w:rFonts w:asciiTheme="minorHAnsi" w:hAnsiTheme="minorHAnsi"/>
          <w:bCs/>
          <w:iCs/>
          <w:szCs w:val="22"/>
        </w:rPr>
        <w:t>n jelentős számban vannak olyanok, akik a lakhatással kapcsolatos hiteleik visszafizetése miatt bajba kerültek, ezek az ügyek azonban hosszadalmas ideig elhúzódnak.</w:t>
      </w:r>
      <w:r w:rsidRPr="00B84B31">
        <w:rPr>
          <w:rFonts w:asciiTheme="minorHAnsi" w:hAnsiTheme="minorHAnsi"/>
          <w:bCs/>
          <w:iCs/>
          <w:szCs w:val="22"/>
        </w:rPr>
        <w:t xml:space="preserve"> </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p w:rsidR="007E44BF" w:rsidRPr="00B84B31" w:rsidRDefault="007E44BF" w:rsidP="007E44BF">
      <w:pPr>
        <w:autoSpaceDE w:val="0"/>
        <w:autoSpaceDN w:val="0"/>
        <w:adjustRightInd w:val="0"/>
        <w:spacing w:after="20"/>
        <w:ind w:firstLine="142"/>
        <w:rPr>
          <w:rFonts w:asciiTheme="minorHAnsi" w:hAnsiTheme="minorHAnsi"/>
          <w:bCs/>
          <w:i/>
          <w:iCs/>
          <w:szCs w:val="22"/>
        </w:rPr>
      </w:pPr>
    </w:p>
    <w:p w:rsidR="00017829" w:rsidRPr="00B84B31" w:rsidRDefault="00017829" w:rsidP="007E44BF">
      <w:pPr>
        <w:autoSpaceDE w:val="0"/>
        <w:autoSpaceDN w:val="0"/>
        <w:adjustRightInd w:val="0"/>
        <w:spacing w:after="20"/>
        <w:ind w:firstLine="142"/>
        <w:rPr>
          <w:rFonts w:asciiTheme="minorHAnsi" w:hAnsiTheme="minorHAnsi"/>
          <w:b/>
          <w:bCs/>
          <w:iCs/>
          <w:szCs w:val="22"/>
        </w:rPr>
      </w:pPr>
    </w:p>
    <w:p w:rsidR="007E44BF" w:rsidRPr="00B84B31" w:rsidRDefault="007E44BF" w:rsidP="007E44BF">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3.5.2. számú táblázat - Telepek, szegregátumok helyzete - lakásállomány</w:t>
      </w:r>
      <w:bookmarkEnd w:id="78"/>
    </w:p>
    <w:p w:rsidR="007E44BF" w:rsidRPr="00B84B31" w:rsidRDefault="007E44BF" w:rsidP="007E44BF">
      <w:pPr>
        <w:autoSpaceDE w:val="0"/>
        <w:autoSpaceDN w:val="0"/>
        <w:adjustRightInd w:val="0"/>
        <w:spacing w:after="20"/>
        <w:ind w:firstLine="142"/>
        <w:rPr>
          <w:rFonts w:asciiTheme="minorHAnsi" w:hAnsiTheme="minorHAnsi"/>
          <w:bCs/>
          <w:i/>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605"/>
        <w:gridCol w:w="2259"/>
        <w:gridCol w:w="2150"/>
        <w:gridCol w:w="1974"/>
      </w:tblGrid>
      <w:tr w:rsidR="007E44BF" w:rsidRPr="00B84B31" w:rsidTr="007E44BF">
        <w:trPr>
          <w:trHeight w:val="830"/>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komfort nélküli lakások a belterületen</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komfort nélküli lakások a külterületen</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komfort nélküli lakások a nem szegregált lakóterületeken</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komfort nélküli lakások a szegregált lakóterületeken</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száma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4</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43</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aránya az összes lakásállományhoz viszonyítva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0,45</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4,9</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alapozással nem rendelkező lakások a belterületen</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alapozással nem rendelkező lakások a külterületen</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alapozással nem rendelkező lakások a nem szegregált lakóterületeken</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alapozással nem rendelkező lakások a szegregált lakóterületeken</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száma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8</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16</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aránya az összes lakásállományhoz viszonyítva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0,90</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1,81</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szilárd falazattal nem rendelkező lakások a belterületen</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szilárd falazattal nem rendelkező lakások a külterületen</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szilárd falazattal nem rendelkező lakások a nem szegregált lakóterületeken</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szilárd falazattal nem rendelkező lakások a szegregált lakóterületeken</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száma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aránya az összes lakásállományhoz viszonyítva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vezetékes ivóvízzel ellátott lakások a belterületen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vezetékes ivóvízzel ellátott lakások a külterületen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vezetékes ivóvízzel ellátott lakások a nem szegregált lakóterületeken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vezetékes ivóvízzel ellátott lakások a szegregált lakóterületeken</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száma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881</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11</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82</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aránya az összes lakásállományhoz viszonyítva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100</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1,25</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9,30</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árammal ellátott lakások a belterületen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árammal ellátott lakások a külterületen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árammal ellátott lakások a nem szegregált lakóterületeken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árammal ellátott lakások a szegregált lakóterületeken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száma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881</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43</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18</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 xml:space="preserve">aránya az </w:t>
            </w:r>
            <w:r w:rsidRPr="00B84B31">
              <w:rPr>
                <w:rFonts w:asciiTheme="minorHAnsi" w:hAnsiTheme="minorHAnsi"/>
                <w:b/>
                <w:bCs/>
                <w:i/>
                <w:iCs/>
                <w:szCs w:val="22"/>
              </w:rPr>
              <w:lastRenderedPageBreak/>
              <w:t>összes lakásállományhoz viszonyítva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lastRenderedPageBreak/>
              <w:t>100</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4,90</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2,00</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vezetékes gázzal ellátott lakások a belterületen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vezetékes gázzal ellátott lakások a külterületen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vezetékes gázzal ellátott lakások a nem szegregált lakóterületeken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vezetékes gázzal ellátott lakások a szegregált lakóterületeken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száma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801</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aránya az összes lakásállományhoz viszonyítva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98,80</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csatornával ellátott lakások a belterületen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csatornával ellátott lakások a külterületen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csatornával ellátott lakások a nem szegregált lakóterületeken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csatornával ellátott lakások a szegregált lakóterületeken</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száma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r w:rsidR="007E44BF" w:rsidRPr="00B84B31" w:rsidTr="007E44BF">
        <w:trPr>
          <w:jc w:val="center"/>
        </w:trPr>
        <w:tc>
          <w:tcPr>
            <w:tcW w:w="180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
                <w:bCs/>
                <w:i/>
                <w:iCs/>
                <w:szCs w:val="22"/>
              </w:rPr>
            </w:pPr>
            <w:r w:rsidRPr="00B84B31">
              <w:rPr>
                <w:rFonts w:asciiTheme="minorHAnsi" w:hAnsiTheme="minorHAnsi"/>
                <w:b/>
                <w:bCs/>
                <w:i/>
                <w:iCs/>
                <w:szCs w:val="22"/>
              </w:rPr>
              <w:t>aránya az összes lakásállományhoz viszonyítva</w:t>
            </w:r>
          </w:p>
        </w:tc>
        <w:tc>
          <w:tcPr>
            <w:tcW w:w="1611"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276"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216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c>
          <w:tcPr>
            <w:tcW w:w="1980" w:type="dxa"/>
            <w:shd w:val="clear" w:color="auto" w:fill="auto"/>
          </w:tcPr>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w:t>
            </w:r>
          </w:p>
        </w:tc>
      </w:tr>
    </w:tbl>
    <w:p w:rsidR="007E44BF" w:rsidRPr="00B84B31" w:rsidRDefault="007E44BF" w:rsidP="007E44BF">
      <w:pPr>
        <w:autoSpaceDE w:val="0"/>
        <w:autoSpaceDN w:val="0"/>
        <w:adjustRightInd w:val="0"/>
        <w:spacing w:after="20"/>
        <w:ind w:firstLine="142"/>
        <w:rPr>
          <w:rFonts w:asciiTheme="minorHAnsi" w:hAnsiTheme="minorHAnsi"/>
          <w:bCs/>
          <w:i/>
          <w:iCs/>
          <w:szCs w:val="22"/>
        </w:rPr>
      </w:pPr>
      <w:r w:rsidRPr="00B84B31">
        <w:rPr>
          <w:rFonts w:asciiTheme="minorHAnsi" w:hAnsiTheme="minorHAnsi"/>
          <w:bCs/>
          <w:i/>
          <w:iCs/>
          <w:szCs w:val="22"/>
        </w:rPr>
        <w:t>Forrás: Önkormányzati adatok, TeIR, KSH adatbázis</w:t>
      </w:r>
    </w:p>
    <w:p w:rsidR="007E44BF" w:rsidRPr="00B84B31" w:rsidRDefault="007E44BF" w:rsidP="007E44BF">
      <w:pPr>
        <w:autoSpaceDE w:val="0"/>
        <w:autoSpaceDN w:val="0"/>
        <w:adjustRightInd w:val="0"/>
        <w:spacing w:after="20"/>
        <w:ind w:firstLine="142"/>
        <w:rPr>
          <w:rFonts w:asciiTheme="minorHAnsi" w:hAnsiTheme="minorHAnsi"/>
          <w:bCs/>
          <w:i/>
          <w:iCs/>
          <w:szCs w:val="22"/>
        </w:rPr>
      </w:pPr>
    </w:p>
    <w:p w:rsidR="007E44BF" w:rsidRPr="00B84B31" w:rsidRDefault="007E44BF" w:rsidP="001B165E">
      <w:pPr>
        <w:rPr>
          <w:rFonts w:asciiTheme="minorHAnsi" w:hAnsiTheme="minorHAnsi"/>
          <w:szCs w:val="22"/>
        </w:rPr>
      </w:pPr>
      <w:r w:rsidRPr="00B84B31">
        <w:rPr>
          <w:rFonts w:asciiTheme="minorHAnsi" w:hAnsiTheme="minorHAnsi"/>
          <w:iCs/>
          <w:szCs w:val="22"/>
        </w:rPr>
        <w:t xml:space="preserve">A komfort nélküli lakások száma alacsony a komfortos lakások számához viszonyítva. </w:t>
      </w:r>
      <w:r w:rsidRPr="00B84B31">
        <w:rPr>
          <w:rFonts w:asciiTheme="minorHAnsi" w:hAnsiTheme="minorHAnsi"/>
          <w:szCs w:val="22"/>
        </w:rPr>
        <w:t xml:space="preserve">A </w:t>
      </w:r>
      <w:r w:rsidR="006B002D" w:rsidRPr="00B84B31">
        <w:rPr>
          <w:rFonts w:asciiTheme="minorHAnsi" w:hAnsiTheme="minorHAnsi"/>
          <w:szCs w:val="22"/>
        </w:rPr>
        <w:t>kulcsi</w:t>
      </w:r>
      <w:r w:rsidRPr="00B84B31">
        <w:rPr>
          <w:rFonts w:asciiTheme="minorHAnsi" w:hAnsiTheme="minorHAnsi"/>
          <w:szCs w:val="22"/>
        </w:rPr>
        <w:t xml:space="preserve"> lakosok saját tulajdonú családi házakban élnek. </w:t>
      </w:r>
      <w:r w:rsidR="006B002D" w:rsidRPr="00B84B31">
        <w:rPr>
          <w:rFonts w:asciiTheme="minorHAnsi" w:hAnsiTheme="minorHAnsi"/>
          <w:szCs w:val="22"/>
        </w:rPr>
        <w:t xml:space="preserve">Szegregált lakóterületek alatt a zártkerti ingatlanokat értelmeztük.  A csatornahálózat kiépítése a 2014-es évben esedékes. </w:t>
      </w:r>
    </w:p>
    <w:p w:rsidR="00E97434" w:rsidRPr="00B84B31" w:rsidRDefault="00E97434" w:rsidP="001B165E">
      <w:pPr>
        <w:rPr>
          <w:rFonts w:asciiTheme="minorHAnsi" w:hAnsiTheme="minorHAnsi"/>
          <w:szCs w:val="22"/>
        </w:rPr>
      </w:pPr>
      <w:r w:rsidRPr="00B84B31">
        <w:rPr>
          <w:rFonts w:asciiTheme="minorHAnsi" w:hAnsiTheme="minorHAnsi"/>
          <w:szCs w:val="22"/>
        </w:rPr>
        <w:t xml:space="preserve">A közszolgáltatásokhoz részben portalanított, részben aszfaltozott utakon lehet eljutni, a településen a központban található a Posta, Polgármesteri Hivatal, Takarékszövetkezet, Gyermekorvosi-fogorvosi rendelő, Gyógyszertár, Faluház-Könyvtár, illetve az élelmiszer boltok a település több részén is fellelhetőek, különböző árkategóriákban. </w:t>
      </w:r>
    </w:p>
    <w:p w:rsidR="00E97434" w:rsidRPr="00B84B31" w:rsidRDefault="00E97434" w:rsidP="001B165E">
      <w:pPr>
        <w:rPr>
          <w:rFonts w:asciiTheme="minorHAnsi" w:hAnsiTheme="minorHAnsi"/>
          <w:szCs w:val="22"/>
        </w:rPr>
      </w:pPr>
      <w:r w:rsidRPr="00B84B31">
        <w:rPr>
          <w:rFonts w:asciiTheme="minorHAnsi" w:hAnsiTheme="minorHAnsi"/>
          <w:szCs w:val="22"/>
        </w:rPr>
        <w:t>A településen helyi járatú busz közlekedés nincsen, azonban a településen átmenő helyközi járat Kulcs – Dunaújváros  igénybe vehetők helyi közlekedésre is. Kulcson</w:t>
      </w:r>
      <w:r w:rsidR="00362F2E" w:rsidRPr="00B84B31">
        <w:rPr>
          <w:rFonts w:asciiTheme="minorHAnsi" w:hAnsiTheme="minorHAnsi"/>
          <w:szCs w:val="22"/>
        </w:rPr>
        <w:t xml:space="preserve"> </w:t>
      </w:r>
      <w:r w:rsidRPr="00B84B31">
        <w:rPr>
          <w:rFonts w:asciiTheme="minorHAnsi" w:hAnsiTheme="minorHAnsi"/>
          <w:szCs w:val="22"/>
        </w:rPr>
        <w:t xml:space="preserve">mindkét irányban </w:t>
      </w:r>
      <w:r w:rsidR="00362F2E" w:rsidRPr="00B84B31">
        <w:rPr>
          <w:rFonts w:asciiTheme="minorHAnsi" w:hAnsiTheme="minorHAnsi"/>
          <w:szCs w:val="22"/>
        </w:rPr>
        <w:t>5</w:t>
      </w:r>
      <w:r w:rsidRPr="00B84B31">
        <w:rPr>
          <w:rFonts w:asciiTheme="minorHAnsi" w:hAnsiTheme="minorHAnsi"/>
          <w:szCs w:val="22"/>
        </w:rPr>
        <w:t xml:space="preserve"> -</w:t>
      </w:r>
      <w:r w:rsidR="00362F2E" w:rsidRPr="00B84B31">
        <w:rPr>
          <w:rFonts w:asciiTheme="minorHAnsi" w:hAnsiTheme="minorHAnsi"/>
          <w:szCs w:val="22"/>
        </w:rPr>
        <w:t xml:space="preserve"> 5</w:t>
      </w:r>
      <w:r w:rsidRPr="00B84B31">
        <w:rPr>
          <w:rFonts w:asciiTheme="minorHAnsi" w:hAnsiTheme="minorHAnsi"/>
          <w:szCs w:val="22"/>
        </w:rPr>
        <w:t xml:space="preserve"> buszmegálló található, melyek mindegyike a főút mentén, jól megközelíthető helyen vannak. </w:t>
      </w:r>
      <w:r w:rsidR="00362F2E" w:rsidRPr="00B84B31">
        <w:rPr>
          <w:rFonts w:asciiTheme="minorHAnsi" w:hAnsiTheme="minorHAnsi"/>
          <w:szCs w:val="22"/>
        </w:rPr>
        <w:t xml:space="preserve">A 6-o út közelsége miatt a távolsági járatokra is (Kulcs – Budapest) könnyű a kijutatási lehetőség. </w:t>
      </w:r>
    </w:p>
    <w:p w:rsidR="007E44BF" w:rsidRPr="00B84B31" w:rsidRDefault="007E44BF" w:rsidP="00C76BE7">
      <w:pPr>
        <w:autoSpaceDE w:val="0"/>
        <w:autoSpaceDN w:val="0"/>
        <w:adjustRightInd w:val="0"/>
        <w:spacing w:after="20"/>
        <w:ind w:firstLine="142"/>
        <w:rPr>
          <w:rFonts w:asciiTheme="minorHAnsi" w:hAnsiTheme="minorHAnsi"/>
          <w:iCs/>
          <w:szCs w:val="22"/>
        </w:rPr>
      </w:pPr>
    </w:p>
    <w:p w:rsidR="006B002D" w:rsidRPr="00B84B31" w:rsidRDefault="006B002D" w:rsidP="006B002D">
      <w:pPr>
        <w:autoSpaceDE w:val="0"/>
        <w:autoSpaceDN w:val="0"/>
        <w:adjustRightInd w:val="0"/>
        <w:spacing w:after="20"/>
        <w:ind w:firstLine="142"/>
        <w:rPr>
          <w:rFonts w:asciiTheme="minorHAnsi" w:hAnsiTheme="minorHAnsi"/>
          <w:b/>
          <w:bCs/>
          <w:iCs/>
          <w:szCs w:val="22"/>
        </w:rPr>
      </w:pPr>
      <w:bookmarkStart w:id="79" w:name="_Toc349211122"/>
      <w:r w:rsidRPr="00B84B31">
        <w:rPr>
          <w:rFonts w:asciiTheme="minorHAnsi" w:hAnsiTheme="minorHAnsi"/>
          <w:b/>
          <w:bCs/>
          <w:iCs/>
          <w:szCs w:val="22"/>
        </w:rPr>
        <w:t>3.6.1. számú táblázat – Orvosi ellátás</w:t>
      </w:r>
      <w:bookmarkEnd w:id="79"/>
    </w:p>
    <w:p w:rsidR="006B002D" w:rsidRPr="00B84B31" w:rsidRDefault="006B002D" w:rsidP="006B002D">
      <w:pPr>
        <w:autoSpaceDE w:val="0"/>
        <w:autoSpaceDN w:val="0"/>
        <w:adjustRightInd w:val="0"/>
        <w:spacing w:after="20"/>
        <w:ind w:firstLine="142"/>
        <w:rPr>
          <w:rFonts w:asciiTheme="minorHAnsi" w:hAnsiTheme="minorHAnsi"/>
          <w:bCs/>
          <w:i/>
          <w:iCs/>
          <w:szCs w:val="22"/>
        </w:rPr>
      </w:pPr>
    </w:p>
    <w:tbl>
      <w:tblPr>
        <w:tblW w:w="9735" w:type="dxa"/>
        <w:tblInd w:w="55" w:type="dxa"/>
        <w:tblCellMar>
          <w:left w:w="70" w:type="dxa"/>
          <w:right w:w="70" w:type="dxa"/>
        </w:tblCellMar>
        <w:tblLook w:val="00A0" w:firstRow="1" w:lastRow="0" w:firstColumn="1" w:lastColumn="0" w:noHBand="0" w:noVBand="0"/>
      </w:tblPr>
      <w:tblGrid>
        <w:gridCol w:w="960"/>
        <w:gridCol w:w="3015"/>
        <w:gridCol w:w="3060"/>
        <w:gridCol w:w="2700"/>
      </w:tblGrid>
      <w:tr w:rsidR="006B002D" w:rsidRPr="00B84B31" w:rsidTr="00515DF4">
        <w:trPr>
          <w:trHeight w:val="900"/>
        </w:trPr>
        <w:tc>
          <w:tcPr>
            <w:tcW w:w="960" w:type="dxa"/>
            <w:tcBorders>
              <w:top w:val="single" w:sz="4" w:space="0" w:color="auto"/>
              <w:left w:val="single" w:sz="4" w:space="0" w:color="auto"/>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 </w:t>
            </w:r>
          </w:p>
        </w:tc>
        <w:tc>
          <w:tcPr>
            <w:tcW w:w="3015" w:type="dxa"/>
            <w:tcBorders>
              <w:top w:val="single" w:sz="4" w:space="0" w:color="auto"/>
              <w:left w:val="nil"/>
              <w:bottom w:val="single" w:sz="4" w:space="0" w:color="auto"/>
              <w:right w:val="single" w:sz="4" w:space="0" w:color="auto"/>
            </w:tcBorders>
            <w:vAlign w:val="bottom"/>
          </w:tcPr>
          <w:p w:rsidR="006B002D" w:rsidRPr="00B84B31" w:rsidRDefault="006B002D" w:rsidP="006B002D">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Felnőttek és gyermekek részére szervezett háziorvosi szolgálatok száma</w:t>
            </w:r>
          </w:p>
        </w:tc>
        <w:tc>
          <w:tcPr>
            <w:tcW w:w="3060" w:type="dxa"/>
            <w:tcBorders>
              <w:top w:val="single" w:sz="4" w:space="0" w:color="auto"/>
              <w:left w:val="nil"/>
              <w:bottom w:val="single" w:sz="4" w:space="0" w:color="auto"/>
              <w:right w:val="single" w:sz="4" w:space="0" w:color="auto"/>
            </w:tcBorders>
            <w:vAlign w:val="bottom"/>
          </w:tcPr>
          <w:p w:rsidR="006B002D" w:rsidRPr="00B84B31" w:rsidRDefault="006B002D" w:rsidP="006B002D">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Csak felnőttek részére szervezett háziorvosi szolgáltatások száma</w:t>
            </w:r>
          </w:p>
        </w:tc>
        <w:tc>
          <w:tcPr>
            <w:tcW w:w="2700" w:type="dxa"/>
            <w:tcBorders>
              <w:top w:val="single" w:sz="4" w:space="0" w:color="auto"/>
              <w:left w:val="nil"/>
              <w:bottom w:val="single" w:sz="4" w:space="0" w:color="auto"/>
              <w:right w:val="single" w:sz="4" w:space="0" w:color="auto"/>
            </w:tcBorders>
            <w:vAlign w:val="bottom"/>
          </w:tcPr>
          <w:p w:rsidR="006B002D" w:rsidRPr="00B84B31" w:rsidRDefault="006B002D" w:rsidP="006B002D">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házi gyermekorvosok által ellátott szolgálatok száma</w:t>
            </w:r>
          </w:p>
        </w:tc>
      </w:tr>
      <w:tr w:rsidR="006B002D" w:rsidRPr="00B84B31" w:rsidTr="00515DF4">
        <w:trPr>
          <w:trHeight w:val="300"/>
        </w:trPr>
        <w:tc>
          <w:tcPr>
            <w:tcW w:w="960" w:type="dxa"/>
            <w:tcBorders>
              <w:top w:val="nil"/>
              <w:left w:val="single" w:sz="4" w:space="0" w:color="auto"/>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w:t>
            </w:r>
            <w:r w:rsidR="00751191">
              <w:rPr>
                <w:rFonts w:asciiTheme="minorHAnsi" w:hAnsiTheme="minorHAnsi"/>
                <w:b/>
                <w:i/>
                <w:iCs/>
                <w:szCs w:val="22"/>
              </w:rPr>
              <w:t>12</w:t>
            </w:r>
          </w:p>
        </w:tc>
        <w:tc>
          <w:tcPr>
            <w:tcW w:w="3015"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2</w:t>
            </w:r>
          </w:p>
        </w:tc>
        <w:tc>
          <w:tcPr>
            <w:tcW w:w="306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c>
          <w:tcPr>
            <w:tcW w:w="270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r>
      <w:tr w:rsidR="006B002D" w:rsidRPr="00B84B31" w:rsidTr="00515DF4">
        <w:trPr>
          <w:trHeight w:val="300"/>
        </w:trPr>
        <w:tc>
          <w:tcPr>
            <w:tcW w:w="960" w:type="dxa"/>
            <w:tcBorders>
              <w:top w:val="nil"/>
              <w:left w:val="single" w:sz="4" w:space="0" w:color="auto"/>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w:t>
            </w:r>
            <w:r w:rsidR="00751191">
              <w:rPr>
                <w:rFonts w:asciiTheme="minorHAnsi" w:hAnsiTheme="minorHAnsi"/>
                <w:b/>
                <w:i/>
                <w:iCs/>
                <w:szCs w:val="22"/>
              </w:rPr>
              <w:t>13</w:t>
            </w:r>
          </w:p>
        </w:tc>
        <w:tc>
          <w:tcPr>
            <w:tcW w:w="3015"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2</w:t>
            </w:r>
          </w:p>
        </w:tc>
        <w:tc>
          <w:tcPr>
            <w:tcW w:w="306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c>
          <w:tcPr>
            <w:tcW w:w="270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r>
      <w:tr w:rsidR="006B002D" w:rsidRPr="00B84B31" w:rsidTr="00515DF4">
        <w:trPr>
          <w:trHeight w:val="300"/>
        </w:trPr>
        <w:tc>
          <w:tcPr>
            <w:tcW w:w="960" w:type="dxa"/>
            <w:tcBorders>
              <w:top w:val="nil"/>
              <w:left w:val="single" w:sz="4" w:space="0" w:color="auto"/>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4</w:t>
            </w:r>
          </w:p>
        </w:tc>
        <w:tc>
          <w:tcPr>
            <w:tcW w:w="3015"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2</w:t>
            </w:r>
          </w:p>
        </w:tc>
        <w:tc>
          <w:tcPr>
            <w:tcW w:w="306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c>
          <w:tcPr>
            <w:tcW w:w="270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r>
      <w:tr w:rsidR="006B002D" w:rsidRPr="00B84B31" w:rsidTr="00515DF4">
        <w:trPr>
          <w:trHeight w:val="300"/>
        </w:trPr>
        <w:tc>
          <w:tcPr>
            <w:tcW w:w="960" w:type="dxa"/>
            <w:tcBorders>
              <w:top w:val="nil"/>
              <w:left w:val="single" w:sz="4" w:space="0" w:color="auto"/>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5</w:t>
            </w:r>
          </w:p>
        </w:tc>
        <w:tc>
          <w:tcPr>
            <w:tcW w:w="3015"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2</w:t>
            </w:r>
          </w:p>
        </w:tc>
        <w:tc>
          <w:tcPr>
            <w:tcW w:w="306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c>
          <w:tcPr>
            <w:tcW w:w="270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r>
      <w:tr w:rsidR="006B002D" w:rsidRPr="00B84B31" w:rsidTr="00515DF4">
        <w:trPr>
          <w:trHeight w:val="300"/>
        </w:trPr>
        <w:tc>
          <w:tcPr>
            <w:tcW w:w="960" w:type="dxa"/>
            <w:tcBorders>
              <w:top w:val="nil"/>
              <w:left w:val="single" w:sz="4" w:space="0" w:color="auto"/>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6</w:t>
            </w:r>
          </w:p>
        </w:tc>
        <w:tc>
          <w:tcPr>
            <w:tcW w:w="3015"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2</w:t>
            </w:r>
          </w:p>
        </w:tc>
        <w:tc>
          <w:tcPr>
            <w:tcW w:w="306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c>
          <w:tcPr>
            <w:tcW w:w="2700" w:type="dxa"/>
            <w:tcBorders>
              <w:top w:val="nil"/>
              <w:left w:val="nil"/>
              <w:bottom w:val="single" w:sz="4" w:space="0" w:color="auto"/>
              <w:right w:val="single" w:sz="4" w:space="0" w:color="auto"/>
            </w:tcBorders>
            <w:noWrap/>
            <w:vAlign w:val="bottom"/>
          </w:tcPr>
          <w:p w:rsidR="006B002D" w:rsidRPr="00B84B31" w:rsidRDefault="006B002D" w:rsidP="006B002D">
            <w:pPr>
              <w:autoSpaceDE w:val="0"/>
              <w:autoSpaceDN w:val="0"/>
              <w:adjustRightInd w:val="0"/>
              <w:spacing w:after="20"/>
              <w:ind w:firstLine="142"/>
              <w:jc w:val="center"/>
              <w:rPr>
                <w:rFonts w:asciiTheme="minorHAnsi" w:hAnsiTheme="minorHAnsi"/>
                <w:i/>
                <w:iCs/>
                <w:szCs w:val="22"/>
              </w:rPr>
            </w:pPr>
            <w:r w:rsidRPr="00B84B31">
              <w:rPr>
                <w:rFonts w:asciiTheme="minorHAnsi" w:hAnsiTheme="minorHAnsi"/>
                <w:i/>
                <w:iCs/>
                <w:szCs w:val="22"/>
              </w:rPr>
              <w:t>1</w:t>
            </w:r>
          </w:p>
        </w:tc>
      </w:tr>
    </w:tbl>
    <w:p w:rsidR="006B002D" w:rsidRPr="00B84B31" w:rsidRDefault="006B002D" w:rsidP="006B002D">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Forrás: TeIR, KSH Tstar</w:t>
      </w:r>
    </w:p>
    <w:p w:rsidR="00362F2E" w:rsidRPr="00B84B31" w:rsidRDefault="00362F2E" w:rsidP="00362F2E">
      <w:pPr>
        <w:autoSpaceDE w:val="0"/>
        <w:autoSpaceDN w:val="0"/>
        <w:adjustRightInd w:val="0"/>
        <w:spacing w:after="20"/>
        <w:ind w:firstLine="142"/>
        <w:rPr>
          <w:rFonts w:asciiTheme="minorHAnsi" w:hAnsiTheme="minorHAnsi"/>
          <w:bCs/>
          <w:i/>
          <w:iCs/>
          <w:szCs w:val="22"/>
        </w:rPr>
      </w:pPr>
      <w:bookmarkStart w:id="80" w:name="_Toc349211123"/>
    </w:p>
    <w:p w:rsidR="00362F2E" w:rsidRPr="00B84B31" w:rsidRDefault="00362F2E" w:rsidP="001B165E">
      <w:pPr>
        <w:autoSpaceDE w:val="0"/>
        <w:autoSpaceDN w:val="0"/>
        <w:adjustRightInd w:val="0"/>
        <w:rPr>
          <w:rFonts w:asciiTheme="minorHAnsi" w:hAnsiTheme="minorHAnsi"/>
          <w:bCs/>
          <w:iCs/>
          <w:szCs w:val="22"/>
        </w:rPr>
      </w:pPr>
      <w:r w:rsidRPr="00B84B31">
        <w:rPr>
          <w:rFonts w:asciiTheme="minorHAnsi" w:hAnsiTheme="minorHAnsi"/>
          <w:bCs/>
          <w:iCs/>
          <w:szCs w:val="22"/>
        </w:rPr>
        <w:t>A települési önkormányzat képviselő-testülete, a település lakosságszámára tekintettel felnőttek és gyermekek részére külön-külön alapellátási körzeteket alakított ki.</w:t>
      </w:r>
    </w:p>
    <w:p w:rsidR="00362F2E" w:rsidRPr="00B84B31" w:rsidRDefault="00362F2E" w:rsidP="001B165E">
      <w:pPr>
        <w:autoSpaceDE w:val="0"/>
        <w:autoSpaceDN w:val="0"/>
        <w:adjustRightInd w:val="0"/>
        <w:rPr>
          <w:rFonts w:asciiTheme="minorHAnsi" w:hAnsiTheme="minorHAnsi"/>
          <w:bCs/>
          <w:iCs/>
          <w:szCs w:val="22"/>
        </w:rPr>
      </w:pPr>
      <w:r w:rsidRPr="00B84B31">
        <w:rPr>
          <w:rFonts w:asciiTheme="minorHAnsi" w:hAnsiTheme="minorHAnsi"/>
          <w:bCs/>
          <w:iCs/>
          <w:szCs w:val="22"/>
        </w:rPr>
        <w:lastRenderedPageBreak/>
        <w:t>A szakorvosi ellátást igénylő betegeket a háziorvos a Kulcs Kistérségi Egészségügyi Központba utalja. Az idős, mozgásukban korlátozott, illetve önálló közlekedésre képtelen személyek számára, szükség szerint betegszállító igényelhető.</w:t>
      </w:r>
    </w:p>
    <w:p w:rsidR="00362F2E" w:rsidRPr="00B84B31" w:rsidRDefault="00362F2E" w:rsidP="001B165E">
      <w:pPr>
        <w:autoSpaceDE w:val="0"/>
        <w:autoSpaceDN w:val="0"/>
        <w:adjustRightInd w:val="0"/>
        <w:rPr>
          <w:rFonts w:asciiTheme="minorHAnsi" w:hAnsiTheme="minorHAnsi"/>
          <w:bCs/>
          <w:iCs/>
          <w:szCs w:val="22"/>
        </w:rPr>
      </w:pPr>
      <w:r w:rsidRPr="00B84B31">
        <w:rPr>
          <w:rFonts w:asciiTheme="minorHAnsi" w:hAnsiTheme="minorHAnsi"/>
          <w:bCs/>
          <w:iCs/>
          <w:szCs w:val="22"/>
        </w:rPr>
        <w:t>Mint látható, településünkön évek óta egy házi orvos dolgozik, egy gyermekorvos dolgozik asszisztenssel. A házi orvos feladatát közalkalmazotti jogviszonyban látja el, a gyermekorvos vállalkozóként, az önkormányzattal kötött feladat ellátási szerződés alapján látja el.</w:t>
      </w:r>
    </w:p>
    <w:p w:rsidR="00362F2E" w:rsidRPr="00B84B31" w:rsidRDefault="00362F2E" w:rsidP="001B165E">
      <w:pPr>
        <w:autoSpaceDE w:val="0"/>
        <w:autoSpaceDN w:val="0"/>
        <w:adjustRightInd w:val="0"/>
        <w:rPr>
          <w:rFonts w:asciiTheme="minorHAnsi" w:hAnsiTheme="minorHAnsi"/>
          <w:bCs/>
          <w:iCs/>
          <w:szCs w:val="22"/>
        </w:rPr>
      </w:pPr>
      <w:r w:rsidRPr="00B84B31">
        <w:rPr>
          <w:rFonts w:asciiTheme="minorHAnsi" w:hAnsiTheme="minorHAnsi"/>
          <w:bCs/>
          <w:iCs/>
          <w:szCs w:val="22"/>
        </w:rPr>
        <w:t>Településünkön egy fő védőnő dolgozik, aki a területi védőnői feladatokon túl az iskola-egészségügyi feladatokban is közreműködik, azt is ellátja. Önálló fogorvosi körzet került kialakításra 2013. szeptember 1-től, ezzel helyben minden egészségügyi alapellátás adott, nem kell sehova sem utazniuk a kulcsiaknak.</w:t>
      </w:r>
    </w:p>
    <w:p w:rsidR="006B002D" w:rsidRPr="00B84B31" w:rsidRDefault="006B002D" w:rsidP="006B002D">
      <w:pPr>
        <w:autoSpaceDE w:val="0"/>
        <w:autoSpaceDN w:val="0"/>
        <w:adjustRightInd w:val="0"/>
        <w:spacing w:after="20"/>
        <w:ind w:firstLine="142"/>
        <w:rPr>
          <w:rFonts w:asciiTheme="minorHAnsi" w:hAnsiTheme="minorHAnsi"/>
          <w:bCs/>
          <w:i/>
          <w:iCs/>
          <w:szCs w:val="22"/>
        </w:rPr>
      </w:pPr>
    </w:p>
    <w:p w:rsidR="00362F2E" w:rsidRPr="00B84B31" w:rsidRDefault="00362F2E" w:rsidP="006B002D">
      <w:pPr>
        <w:autoSpaceDE w:val="0"/>
        <w:autoSpaceDN w:val="0"/>
        <w:adjustRightInd w:val="0"/>
        <w:spacing w:after="20"/>
        <w:ind w:firstLine="142"/>
        <w:rPr>
          <w:rFonts w:asciiTheme="minorHAnsi" w:hAnsiTheme="minorHAnsi"/>
          <w:b/>
          <w:bCs/>
          <w:iCs/>
          <w:szCs w:val="22"/>
        </w:rPr>
      </w:pPr>
    </w:p>
    <w:p w:rsidR="006B002D" w:rsidRPr="00B84B31" w:rsidRDefault="006B002D" w:rsidP="006B002D">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3.6.2. számú táblázat - Közgyógyellátási igazolvánnyal rendelkezők száma</w:t>
      </w:r>
      <w:bookmarkEnd w:id="80"/>
    </w:p>
    <w:p w:rsidR="006B002D" w:rsidRPr="00B84B31" w:rsidRDefault="006B002D" w:rsidP="006B002D">
      <w:pPr>
        <w:autoSpaceDE w:val="0"/>
        <w:autoSpaceDN w:val="0"/>
        <w:adjustRightInd w:val="0"/>
        <w:spacing w:after="20"/>
        <w:ind w:firstLine="142"/>
        <w:rPr>
          <w:rFonts w:asciiTheme="minorHAnsi" w:hAnsiTheme="minorHAnsi"/>
          <w:b/>
          <w:i/>
          <w:iCs/>
          <w:szCs w:val="22"/>
        </w:rPr>
      </w:pPr>
    </w:p>
    <w:tbl>
      <w:tblPr>
        <w:tblW w:w="0" w:type="auto"/>
        <w:tblInd w:w="55" w:type="dxa"/>
        <w:tblCellMar>
          <w:left w:w="70" w:type="dxa"/>
          <w:right w:w="70" w:type="dxa"/>
        </w:tblCellMar>
        <w:tblLook w:val="00A0" w:firstRow="1" w:lastRow="0" w:firstColumn="1" w:lastColumn="0" w:noHBand="0" w:noVBand="0"/>
      </w:tblPr>
      <w:tblGrid>
        <w:gridCol w:w="866"/>
        <w:gridCol w:w="4321"/>
      </w:tblGrid>
      <w:tr w:rsidR="006B002D" w:rsidRPr="00B84B31" w:rsidTr="00515DF4">
        <w:tc>
          <w:tcPr>
            <w:tcW w:w="866" w:type="dxa"/>
            <w:tcBorders>
              <w:top w:val="single" w:sz="4" w:space="0" w:color="auto"/>
              <w:left w:val="single" w:sz="4" w:space="0" w:color="auto"/>
              <w:bottom w:val="single" w:sz="4" w:space="0" w:color="auto"/>
              <w:right w:val="single" w:sz="4" w:space="0" w:color="auto"/>
            </w:tcBorders>
            <w:noWrap/>
            <w:vAlign w:val="center"/>
          </w:tcPr>
          <w:p w:rsidR="006B002D" w:rsidRPr="00B84B31" w:rsidRDefault="006B002D" w:rsidP="006B002D">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 </w:t>
            </w:r>
          </w:p>
        </w:tc>
        <w:tc>
          <w:tcPr>
            <w:tcW w:w="4321" w:type="dxa"/>
            <w:tcBorders>
              <w:top w:val="single" w:sz="4" w:space="0" w:color="auto"/>
              <w:left w:val="nil"/>
              <w:bottom w:val="single" w:sz="4" w:space="0" w:color="auto"/>
              <w:right w:val="single" w:sz="4" w:space="0" w:color="auto"/>
            </w:tcBorders>
            <w:vAlign w:val="center"/>
          </w:tcPr>
          <w:p w:rsidR="006B002D" w:rsidRPr="00B84B31" w:rsidRDefault="006B002D" w:rsidP="00362F2E">
            <w:pPr>
              <w:autoSpaceDE w:val="0"/>
              <w:autoSpaceDN w:val="0"/>
              <w:adjustRightInd w:val="0"/>
              <w:spacing w:after="20"/>
              <w:rPr>
                <w:rFonts w:asciiTheme="minorHAnsi" w:hAnsiTheme="minorHAnsi"/>
                <w:i/>
                <w:iCs/>
                <w:szCs w:val="22"/>
              </w:rPr>
            </w:pPr>
            <w:r w:rsidRPr="00B84B31">
              <w:rPr>
                <w:rFonts w:asciiTheme="minorHAnsi" w:hAnsiTheme="minorHAnsi"/>
                <w:i/>
                <w:iCs/>
                <w:szCs w:val="22"/>
              </w:rPr>
              <w:t>közgyógyellátási igazolvánnyal rendelkezők száma</w:t>
            </w:r>
          </w:p>
        </w:tc>
      </w:tr>
      <w:tr w:rsidR="006B002D" w:rsidRPr="00B84B31" w:rsidTr="00515DF4">
        <w:tc>
          <w:tcPr>
            <w:tcW w:w="866" w:type="dxa"/>
            <w:tcBorders>
              <w:top w:val="nil"/>
              <w:left w:val="single" w:sz="4" w:space="0" w:color="auto"/>
              <w:bottom w:val="single" w:sz="4" w:space="0" w:color="auto"/>
              <w:right w:val="single" w:sz="4" w:space="0" w:color="auto"/>
            </w:tcBorders>
            <w:noWrap/>
            <w:vAlign w:val="center"/>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w:t>
            </w:r>
            <w:r w:rsidR="00751191">
              <w:rPr>
                <w:rFonts w:asciiTheme="minorHAnsi" w:hAnsiTheme="minorHAnsi"/>
                <w:b/>
                <w:i/>
                <w:iCs/>
                <w:szCs w:val="22"/>
              </w:rPr>
              <w:t>12</w:t>
            </w:r>
          </w:p>
        </w:tc>
        <w:tc>
          <w:tcPr>
            <w:tcW w:w="4321" w:type="dxa"/>
            <w:tcBorders>
              <w:top w:val="nil"/>
              <w:left w:val="nil"/>
              <w:bottom w:val="single" w:sz="4" w:space="0" w:color="auto"/>
              <w:right w:val="single" w:sz="4" w:space="0" w:color="auto"/>
            </w:tcBorders>
            <w:noWrap/>
            <w:vAlign w:val="center"/>
          </w:tcPr>
          <w:p w:rsidR="006B002D" w:rsidRPr="00B84B31" w:rsidRDefault="00751191" w:rsidP="006B002D">
            <w:pPr>
              <w:autoSpaceDE w:val="0"/>
              <w:autoSpaceDN w:val="0"/>
              <w:adjustRightInd w:val="0"/>
              <w:spacing w:after="20"/>
              <w:ind w:firstLine="142"/>
              <w:rPr>
                <w:rFonts w:asciiTheme="minorHAnsi" w:hAnsiTheme="minorHAnsi"/>
                <w:i/>
                <w:iCs/>
                <w:szCs w:val="22"/>
              </w:rPr>
            </w:pPr>
            <w:r>
              <w:rPr>
                <w:rFonts w:asciiTheme="minorHAnsi" w:hAnsiTheme="minorHAnsi"/>
                <w:i/>
                <w:iCs/>
                <w:szCs w:val="22"/>
              </w:rPr>
              <w:t>77</w:t>
            </w:r>
          </w:p>
        </w:tc>
      </w:tr>
      <w:tr w:rsidR="006B002D" w:rsidRPr="00B84B31" w:rsidTr="00515DF4">
        <w:tc>
          <w:tcPr>
            <w:tcW w:w="866" w:type="dxa"/>
            <w:tcBorders>
              <w:top w:val="nil"/>
              <w:left w:val="single" w:sz="4" w:space="0" w:color="auto"/>
              <w:bottom w:val="single" w:sz="4" w:space="0" w:color="auto"/>
              <w:right w:val="single" w:sz="4" w:space="0" w:color="auto"/>
            </w:tcBorders>
            <w:noWrap/>
            <w:vAlign w:val="center"/>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w:t>
            </w:r>
            <w:r w:rsidR="00751191">
              <w:rPr>
                <w:rFonts w:asciiTheme="minorHAnsi" w:hAnsiTheme="minorHAnsi"/>
                <w:b/>
                <w:i/>
                <w:iCs/>
                <w:szCs w:val="22"/>
              </w:rPr>
              <w:t>13</w:t>
            </w:r>
          </w:p>
        </w:tc>
        <w:tc>
          <w:tcPr>
            <w:tcW w:w="4321" w:type="dxa"/>
            <w:tcBorders>
              <w:top w:val="nil"/>
              <w:left w:val="nil"/>
              <w:bottom w:val="single" w:sz="4" w:space="0" w:color="auto"/>
              <w:right w:val="single" w:sz="4" w:space="0" w:color="auto"/>
            </w:tcBorders>
            <w:noWrap/>
            <w:vAlign w:val="center"/>
          </w:tcPr>
          <w:p w:rsidR="006B002D" w:rsidRPr="00B84B31" w:rsidRDefault="00B57343" w:rsidP="006B002D">
            <w:pPr>
              <w:autoSpaceDE w:val="0"/>
              <w:autoSpaceDN w:val="0"/>
              <w:adjustRightInd w:val="0"/>
              <w:spacing w:after="20"/>
              <w:ind w:firstLine="142"/>
              <w:rPr>
                <w:rFonts w:asciiTheme="minorHAnsi" w:hAnsiTheme="minorHAnsi"/>
                <w:i/>
                <w:iCs/>
                <w:szCs w:val="22"/>
              </w:rPr>
            </w:pPr>
            <w:r>
              <w:rPr>
                <w:rFonts w:asciiTheme="minorHAnsi" w:hAnsiTheme="minorHAnsi"/>
                <w:i/>
                <w:iCs/>
                <w:szCs w:val="22"/>
              </w:rPr>
              <w:t>43</w:t>
            </w:r>
          </w:p>
        </w:tc>
      </w:tr>
      <w:tr w:rsidR="006B002D" w:rsidRPr="00B84B31" w:rsidTr="00515DF4">
        <w:tc>
          <w:tcPr>
            <w:tcW w:w="866" w:type="dxa"/>
            <w:tcBorders>
              <w:top w:val="nil"/>
              <w:left w:val="single" w:sz="4" w:space="0" w:color="auto"/>
              <w:bottom w:val="single" w:sz="4" w:space="0" w:color="auto"/>
              <w:right w:val="single" w:sz="4" w:space="0" w:color="auto"/>
            </w:tcBorders>
            <w:noWrap/>
            <w:vAlign w:val="center"/>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4</w:t>
            </w:r>
          </w:p>
        </w:tc>
        <w:tc>
          <w:tcPr>
            <w:tcW w:w="4321" w:type="dxa"/>
            <w:tcBorders>
              <w:top w:val="nil"/>
              <w:left w:val="nil"/>
              <w:bottom w:val="single" w:sz="4" w:space="0" w:color="auto"/>
              <w:right w:val="single" w:sz="4" w:space="0" w:color="auto"/>
            </w:tcBorders>
            <w:noWrap/>
            <w:vAlign w:val="center"/>
          </w:tcPr>
          <w:p w:rsidR="006B002D" w:rsidRPr="00B84B31" w:rsidRDefault="00B57343" w:rsidP="006B002D">
            <w:pPr>
              <w:autoSpaceDE w:val="0"/>
              <w:autoSpaceDN w:val="0"/>
              <w:adjustRightInd w:val="0"/>
              <w:spacing w:after="20"/>
              <w:ind w:firstLine="142"/>
              <w:rPr>
                <w:rFonts w:asciiTheme="minorHAnsi" w:hAnsiTheme="minorHAnsi"/>
                <w:i/>
                <w:iCs/>
                <w:szCs w:val="22"/>
              </w:rPr>
            </w:pPr>
            <w:r>
              <w:rPr>
                <w:rFonts w:asciiTheme="minorHAnsi" w:hAnsiTheme="minorHAnsi"/>
                <w:i/>
                <w:iCs/>
                <w:szCs w:val="22"/>
              </w:rPr>
              <w:t>63</w:t>
            </w:r>
          </w:p>
        </w:tc>
      </w:tr>
      <w:tr w:rsidR="006B002D" w:rsidRPr="00B84B31" w:rsidTr="00515DF4">
        <w:tc>
          <w:tcPr>
            <w:tcW w:w="866" w:type="dxa"/>
            <w:tcBorders>
              <w:top w:val="nil"/>
              <w:left w:val="single" w:sz="4" w:space="0" w:color="auto"/>
              <w:bottom w:val="single" w:sz="4" w:space="0" w:color="auto"/>
              <w:right w:val="single" w:sz="4" w:space="0" w:color="auto"/>
            </w:tcBorders>
            <w:noWrap/>
            <w:vAlign w:val="center"/>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5</w:t>
            </w:r>
          </w:p>
        </w:tc>
        <w:tc>
          <w:tcPr>
            <w:tcW w:w="4321" w:type="dxa"/>
            <w:tcBorders>
              <w:top w:val="nil"/>
              <w:left w:val="nil"/>
              <w:bottom w:val="single" w:sz="4" w:space="0" w:color="auto"/>
              <w:right w:val="single" w:sz="4" w:space="0" w:color="auto"/>
            </w:tcBorders>
            <w:noWrap/>
            <w:vAlign w:val="center"/>
          </w:tcPr>
          <w:p w:rsidR="006B002D" w:rsidRPr="00B84B31" w:rsidRDefault="00B57343" w:rsidP="006B002D">
            <w:pPr>
              <w:autoSpaceDE w:val="0"/>
              <w:autoSpaceDN w:val="0"/>
              <w:adjustRightInd w:val="0"/>
              <w:spacing w:after="20"/>
              <w:ind w:firstLine="142"/>
              <w:rPr>
                <w:rFonts w:asciiTheme="minorHAnsi" w:hAnsiTheme="minorHAnsi"/>
                <w:i/>
                <w:iCs/>
                <w:szCs w:val="22"/>
              </w:rPr>
            </w:pPr>
            <w:r>
              <w:rPr>
                <w:rFonts w:asciiTheme="minorHAnsi" w:hAnsiTheme="minorHAnsi"/>
                <w:i/>
                <w:iCs/>
                <w:szCs w:val="22"/>
              </w:rPr>
              <w:t>59</w:t>
            </w:r>
          </w:p>
        </w:tc>
      </w:tr>
      <w:tr w:rsidR="006B002D" w:rsidRPr="00B84B31" w:rsidTr="00515DF4">
        <w:tc>
          <w:tcPr>
            <w:tcW w:w="866" w:type="dxa"/>
            <w:tcBorders>
              <w:top w:val="nil"/>
              <w:left w:val="single" w:sz="4" w:space="0" w:color="auto"/>
              <w:bottom w:val="single" w:sz="4" w:space="0" w:color="auto"/>
              <w:right w:val="single" w:sz="4" w:space="0" w:color="auto"/>
            </w:tcBorders>
            <w:noWrap/>
            <w:vAlign w:val="center"/>
          </w:tcPr>
          <w:p w:rsidR="006B002D" w:rsidRPr="00B84B31" w:rsidRDefault="006B002D" w:rsidP="006B002D">
            <w:pPr>
              <w:autoSpaceDE w:val="0"/>
              <w:autoSpaceDN w:val="0"/>
              <w:adjustRightInd w:val="0"/>
              <w:spacing w:after="20"/>
              <w:ind w:firstLine="142"/>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6</w:t>
            </w:r>
          </w:p>
        </w:tc>
        <w:tc>
          <w:tcPr>
            <w:tcW w:w="4321" w:type="dxa"/>
            <w:tcBorders>
              <w:top w:val="nil"/>
              <w:left w:val="nil"/>
              <w:bottom w:val="single" w:sz="4" w:space="0" w:color="auto"/>
              <w:right w:val="single" w:sz="4" w:space="0" w:color="auto"/>
            </w:tcBorders>
            <w:noWrap/>
            <w:vAlign w:val="center"/>
          </w:tcPr>
          <w:p w:rsidR="006B002D" w:rsidRPr="00B84B31" w:rsidRDefault="00B57343" w:rsidP="006B002D">
            <w:pPr>
              <w:autoSpaceDE w:val="0"/>
              <w:autoSpaceDN w:val="0"/>
              <w:adjustRightInd w:val="0"/>
              <w:spacing w:after="20"/>
              <w:ind w:firstLine="142"/>
              <w:rPr>
                <w:rFonts w:asciiTheme="minorHAnsi" w:hAnsiTheme="minorHAnsi"/>
                <w:i/>
                <w:iCs/>
                <w:szCs w:val="22"/>
              </w:rPr>
            </w:pPr>
            <w:r>
              <w:rPr>
                <w:rFonts w:asciiTheme="minorHAnsi" w:hAnsiTheme="minorHAnsi"/>
                <w:i/>
                <w:iCs/>
                <w:szCs w:val="22"/>
              </w:rPr>
              <w:t>50</w:t>
            </w:r>
          </w:p>
        </w:tc>
      </w:tr>
    </w:tbl>
    <w:p w:rsidR="006B002D" w:rsidRPr="00B84B31" w:rsidRDefault="006B002D" w:rsidP="006B002D">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Forrás: TeIR, KSH Tstar</w:t>
      </w:r>
    </w:p>
    <w:p w:rsidR="00017829" w:rsidRPr="00B84B31" w:rsidRDefault="00017829" w:rsidP="00017829">
      <w:pPr>
        <w:autoSpaceDE w:val="0"/>
        <w:autoSpaceDN w:val="0"/>
        <w:adjustRightInd w:val="0"/>
        <w:spacing w:after="20"/>
        <w:ind w:firstLine="142"/>
        <w:jc w:val="center"/>
        <w:rPr>
          <w:rFonts w:asciiTheme="minorHAnsi" w:hAnsiTheme="minorHAnsi"/>
          <w:i/>
          <w:iCs/>
          <w:szCs w:val="22"/>
        </w:rPr>
      </w:pPr>
    </w:p>
    <w:p w:rsidR="007E44BF" w:rsidRPr="00B84B31" w:rsidRDefault="007E44BF" w:rsidP="00017829">
      <w:pPr>
        <w:autoSpaceDE w:val="0"/>
        <w:autoSpaceDN w:val="0"/>
        <w:adjustRightInd w:val="0"/>
        <w:spacing w:after="20"/>
        <w:ind w:firstLine="142"/>
        <w:jc w:val="center"/>
        <w:rPr>
          <w:rFonts w:asciiTheme="minorHAnsi" w:hAnsiTheme="minorHAnsi"/>
          <w:i/>
          <w:iCs/>
          <w:szCs w:val="22"/>
        </w:rPr>
      </w:pPr>
    </w:p>
    <w:p w:rsidR="007E44BF" w:rsidRPr="00B84B31" w:rsidRDefault="007E44BF" w:rsidP="00C76BE7">
      <w:pPr>
        <w:autoSpaceDE w:val="0"/>
        <w:autoSpaceDN w:val="0"/>
        <w:adjustRightInd w:val="0"/>
        <w:spacing w:after="20"/>
        <w:ind w:firstLine="142"/>
        <w:rPr>
          <w:rFonts w:asciiTheme="minorHAnsi" w:hAnsiTheme="minorHAnsi"/>
          <w:i/>
          <w:iCs/>
          <w:szCs w:val="22"/>
        </w:rPr>
      </w:pPr>
    </w:p>
    <w:p w:rsidR="00017829" w:rsidRPr="00B84B31" w:rsidRDefault="00017829" w:rsidP="00515DF4">
      <w:pPr>
        <w:autoSpaceDE w:val="0"/>
        <w:autoSpaceDN w:val="0"/>
        <w:adjustRightInd w:val="0"/>
        <w:spacing w:after="20"/>
        <w:rPr>
          <w:rFonts w:asciiTheme="minorHAnsi" w:hAnsiTheme="minorHAnsi"/>
          <w:iCs/>
          <w:szCs w:val="22"/>
        </w:rPr>
      </w:pPr>
    </w:p>
    <w:p w:rsidR="00017829" w:rsidRPr="00B84B31" w:rsidRDefault="00017829" w:rsidP="00515DF4">
      <w:pPr>
        <w:autoSpaceDE w:val="0"/>
        <w:autoSpaceDN w:val="0"/>
        <w:adjustRightInd w:val="0"/>
        <w:spacing w:after="20"/>
        <w:rPr>
          <w:rFonts w:asciiTheme="minorHAnsi" w:hAnsiTheme="minorHAnsi"/>
          <w:iCs/>
          <w:szCs w:val="22"/>
        </w:rPr>
      </w:pPr>
    </w:p>
    <w:p w:rsidR="00515DF4" w:rsidRPr="00B84B31" w:rsidRDefault="00515DF4" w:rsidP="00515DF4">
      <w:pPr>
        <w:autoSpaceDE w:val="0"/>
        <w:autoSpaceDN w:val="0"/>
        <w:adjustRightInd w:val="0"/>
        <w:spacing w:after="20"/>
        <w:rPr>
          <w:rFonts w:asciiTheme="minorHAnsi" w:hAnsiTheme="minorHAnsi"/>
          <w:iCs/>
          <w:szCs w:val="22"/>
        </w:rPr>
      </w:pPr>
      <w:r w:rsidRPr="00202AF8">
        <w:rPr>
          <w:rFonts w:asciiTheme="minorHAnsi" w:hAnsiTheme="minorHAnsi"/>
          <w:iCs/>
          <w:szCs w:val="22"/>
        </w:rPr>
        <w:t>A közgyógyellátás a szociálisan rászorult személy részére – egészségi állapota megőrzéséhez és helyreállításához – az egészségügyi szolgáltatásokkal kapcsolatos kiadások kompenzálását célzó hozzájárulás. Három jogcímen kaphat valaki közgyógyellátási igazolványt: alanyi jogon, normatív alapon, méltányossági alapon. A közgyógyellátási igazolvánnyal rendelkező körében a 2010. évi csökkenést a jogszabályok változása okozta</w:t>
      </w:r>
      <w:r w:rsidR="00202AF8">
        <w:rPr>
          <w:rFonts w:asciiTheme="minorHAnsi" w:hAnsiTheme="minorHAnsi"/>
          <w:iCs/>
          <w:szCs w:val="22"/>
        </w:rPr>
        <w:t xml:space="preserve">. Az utóbbi években a </w:t>
      </w:r>
      <w:r w:rsidRPr="00202AF8">
        <w:rPr>
          <w:rFonts w:asciiTheme="minorHAnsi" w:hAnsiTheme="minorHAnsi"/>
          <w:iCs/>
          <w:szCs w:val="22"/>
        </w:rPr>
        <w:t xml:space="preserve"> jövedelmek csökkenésével újabb jogosultak kerültek az ellátotti körbe.</w:t>
      </w:r>
      <w:r w:rsidRPr="00B84B31">
        <w:rPr>
          <w:rFonts w:asciiTheme="minorHAnsi" w:hAnsiTheme="minorHAnsi"/>
          <w:iCs/>
          <w:szCs w:val="22"/>
        </w:rPr>
        <w:t xml:space="preserve"> </w:t>
      </w:r>
    </w:p>
    <w:p w:rsidR="00515DF4" w:rsidRPr="00B84B31" w:rsidRDefault="00515DF4" w:rsidP="00515DF4">
      <w:pPr>
        <w:autoSpaceDE w:val="0"/>
        <w:autoSpaceDN w:val="0"/>
        <w:adjustRightInd w:val="0"/>
        <w:spacing w:after="20"/>
        <w:ind w:firstLine="142"/>
        <w:rPr>
          <w:rFonts w:asciiTheme="minorHAnsi" w:hAnsiTheme="minorHAnsi"/>
          <w:bCs/>
          <w:i/>
          <w:iCs/>
          <w:szCs w:val="22"/>
        </w:rPr>
      </w:pPr>
      <w:bookmarkStart w:id="81" w:name="_Toc349211124"/>
    </w:p>
    <w:p w:rsidR="00515DF4" w:rsidRPr="00B84B31" w:rsidRDefault="00515DF4" w:rsidP="00515DF4">
      <w:pPr>
        <w:autoSpaceDE w:val="0"/>
        <w:autoSpaceDN w:val="0"/>
        <w:adjustRightInd w:val="0"/>
        <w:spacing w:after="20"/>
        <w:ind w:firstLine="142"/>
        <w:rPr>
          <w:rFonts w:asciiTheme="minorHAnsi" w:hAnsiTheme="minorHAnsi"/>
          <w:bCs/>
          <w:i/>
          <w:iCs/>
          <w:szCs w:val="22"/>
        </w:rPr>
      </w:pPr>
    </w:p>
    <w:p w:rsidR="00515DF4" w:rsidRPr="00B84B31" w:rsidRDefault="00515DF4" w:rsidP="00515DF4">
      <w:pPr>
        <w:autoSpaceDE w:val="0"/>
        <w:autoSpaceDN w:val="0"/>
        <w:adjustRightInd w:val="0"/>
        <w:spacing w:after="20"/>
        <w:ind w:firstLine="142"/>
        <w:rPr>
          <w:rFonts w:asciiTheme="minorHAnsi" w:hAnsiTheme="minorHAnsi"/>
          <w:bCs/>
          <w:i/>
          <w:iCs/>
          <w:szCs w:val="22"/>
        </w:rPr>
      </w:pPr>
    </w:p>
    <w:p w:rsidR="00515DF4" w:rsidRPr="00B84B31" w:rsidRDefault="00515DF4" w:rsidP="00515DF4">
      <w:pPr>
        <w:autoSpaceDE w:val="0"/>
        <w:autoSpaceDN w:val="0"/>
        <w:adjustRightInd w:val="0"/>
        <w:spacing w:after="20"/>
        <w:ind w:firstLine="142"/>
        <w:rPr>
          <w:rFonts w:asciiTheme="minorHAnsi" w:hAnsiTheme="minorHAnsi"/>
          <w:bCs/>
          <w:i/>
          <w:iCs/>
          <w:szCs w:val="22"/>
        </w:rPr>
      </w:pPr>
    </w:p>
    <w:p w:rsidR="00515DF4" w:rsidRPr="00B84B31" w:rsidRDefault="00515DF4" w:rsidP="00515DF4">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3.6.3. számú táblázat - Ápolási díjban részesítettek száma</w:t>
      </w:r>
      <w:bookmarkEnd w:id="81"/>
    </w:p>
    <w:p w:rsidR="00515DF4" w:rsidRPr="00B84B31" w:rsidRDefault="00515DF4" w:rsidP="00515DF4">
      <w:pPr>
        <w:autoSpaceDE w:val="0"/>
        <w:autoSpaceDN w:val="0"/>
        <w:adjustRightInd w:val="0"/>
        <w:spacing w:after="20"/>
        <w:ind w:firstLine="142"/>
        <w:rPr>
          <w:rFonts w:asciiTheme="minorHAnsi" w:hAnsiTheme="minorHAnsi"/>
          <w:b/>
          <w:i/>
          <w:iCs/>
          <w:szCs w:val="22"/>
        </w:rPr>
      </w:pPr>
    </w:p>
    <w:tbl>
      <w:tblPr>
        <w:tblW w:w="0" w:type="auto"/>
        <w:tblInd w:w="55" w:type="dxa"/>
        <w:tblCellMar>
          <w:left w:w="70" w:type="dxa"/>
          <w:right w:w="70" w:type="dxa"/>
        </w:tblCellMar>
        <w:tblLook w:val="00A0" w:firstRow="1" w:lastRow="0" w:firstColumn="1" w:lastColumn="0" w:noHBand="0" w:noVBand="0"/>
      </w:tblPr>
      <w:tblGrid>
        <w:gridCol w:w="724"/>
        <w:gridCol w:w="3402"/>
      </w:tblGrid>
      <w:tr w:rsidR="00515DF4" w:rsidRPr="00B84B31" w:rsidTr="00515DF4">
        <w:tc>
          <w:tcPr>
            <w:tcW w:w="724" w:type="dxa"/>
            <w:tcBorders>
              <w:top w:val="single" w:sz="4" w:space="0" w:color="auto"/>
              <w:left w:val="single" w:sz="4" w:space="0" w:color="auto"/>
              <w:bottom w:val="single" w:sz="4" w:space="0" w:color="auto"/>
              <w:right w:val="single" w:sz="4" w:space="0" w:color="auto"/>
            </w:tcBorders>
            <w:noWrap/>
            <w:vAlign w:val="center"/>
          </w:tcPr>
          <w:p w:rsidR="00515DF4" w:rsidRPr="00B84B31" w:rsidRDefault="00515DF4" w:rsidP="00515DF4">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 </w:t>
            </w:r>
          </w:p>
        </w:tc>
        <w:tc>
          <w:tcPr>
            <w:tcW w:w="3402" w:type="dxa"/>
            <w:tcBorders>
              <w:top w:val="single" w:sz="4" w:space="0" w:color="auto"/>
              <w:left w:val="nil"/>
              <w:bottom w:val="single" w:sz="4" w:space="0" w:color="auto"/>
              <w:right w:val="single" w:sz="4" w:space="0" w:color="auto"/>
            </w:tcBorders>
            <w:vAlign w:val="center"/>
          </w:tcPr>
          <w:p w:rsidR="00515DF4" w:rsidRPr="00B84B31" w:rsidRDefault="00515DF4" w:rsidP="00515DF4">
            <w:pPr>
              <w:autoSpaceDE w:val="0"/>
              <w:autoSpaceDN w:val="0"/>
              <w:adjustRightInd w:val="0"/>
              <w:spacing w:after="20"/>
              <w:rPr>
                <w:rFonts w:asciiTheme="minorHAnsi" w:hAnsiTheme="minorHAnsi"/>
                <w:b/>
                <w:i/>
                <w:iCs/>
                <w:szCs w:val="22"/>
              </w:rPr>
            </w:pPr>
            <w:r w:rsidRPr="00B84B31">
              <w:rPr>
                <w:rFonts w:asciiTheme="minorHAnsi" w:hAnsiTheme="minorHAnsi"/>
                <w:b/>
                <w:i/>
                <w:iCs/>
                <w:szCs w:val="22"/>
              </w:rPr>
              <w:t>ápolási díjban részesítettek száma</w:t>
            </w:r>
          </w:p>
        </w:tc>
      </w:tr>
      <w:tr w:rsidR="00515DF4" w:rsidRPr="00B84B31" w:rsidTr="00515DF4">
        <w:tc>
          <w:tcPr>
            <w:tcW w:w="724" w:type="dxa"/>
            <w:tcBorders>
              <w:top w:val="nil"/>
              <w:left w:val="single" w:sz="4" w:space="0" w:color="auto"/>
              <w:bottom w:val="single" w:sz="4" w:space="0" w:color="auto"/>
              <w:right w:val="single" w:sz="4" w:space="0" w:color="auto"/>
            </w:tcBorders>
            <w:noWrap/>
            <w:vAlign w:val="center"/>
          </w:tcPr>
          <w:p w:rsidR="00515DF4" w:rsidRPr="00B84B31" w:rsidRDefault="00515DF4" w:rsidP="00515DF4">
            <w:pPr>
              <w:autoSpaceDE w:val="0"/>
              <w:autoSpaceDN w:val="0"/>
              <w:adjustRightInd w:val="0"/>
              <w:spacing w:after="20"/>
              <w:rPr>
                <w:rFonts w:asciiTheme="minorHAnsi" w:hAnsiTheme="minorHAnsi"/>
                <w:b/>
                <w:i/>
                <w:iCs/>
                <w:szCs w:val="22"/>
              </w:rPr>
            </w:pPr>
            <w:r w:rsidRPr="00B84B31">
              <w:rPr>
                <w:rFonts w:asciiTheme="minorHAnsi" w:hAnsiTheme="minorHAnsi"/>
                <w:b/>
                <w:i/>
                <w:iCs/>
                <w:szCs w:val="22"/>
              </w:rPr>
              <w:t>20</w:t>
            </w:r>
            <w:r w:rsidR="00751191">
              <w:rPr>
                <w:rFonts w:asciiTheme="minorHAnsi" w:hAnsiTheme="minorHAnsi"/>
                <w:b/>
                <w:i/>
                <w:iCs/>
                <w:szCs w:val="22"/>
              </w:rPr>
              <w:t>12</w:t>
            </w:r>
          </w:p>
        </w:tc>
        <w:tc>
          <w:tcPr>
            <w:tcW w:w="3402" w:type="dxa"/>
            <w:tcBorders>
              <w:top w:val="nil"/>
              <w:left w:val="nil"/>
              <w:bottom w:val="single" w:sz="4" w:space="0" w:color="auto"/>
              <w:right w:val="single" w:sz="4" w:space="0" w:color="auto"/>
            </w:tcBorders>
            <w:noWrap/>
            <w:vAlign w:val="center"/>
          </w:tcPr>
          <w:p w:rsidR="00515DF4" w:rsidRPr="00B84B31" w:rsidRDefault="00751191" w:rsidP="00515DF4">
            <w:pPr>
              <w:autoSpaceDE w:val="0"/>
              <w:autoSpaceDN w:val="0"/>
              <w:adjustRightInd w:val="0"/>
              <w:spacing w:after="20"/>
              <w:ind w:firstLine="142"/>
              <w:rPr>
                <w:rFonts w:asciiTheme="minorHAnsi" w:hAnsiTheme="minorHAnsi"/>
                <w:i/>
                <w:iCs/>
                <w:szCs w:val="22"/>
              </w:rPr>
            </w:pPr>
            <w:r>
              <w:rPr>
                <w:rFonts w:asciiTheme="minorHAnsi" w:hAnsiTheme="minorHAnsi"/>
                <w:i/>
                <w:iCs/>
                <w:szCs w:val="22"/>
              </w:rPr>
              <w:t>14</w:t>
            </w:r>
          </w:p>
        </w:tc>
      </w:tr>
      <w:tr w:rsidR="00515DF4" w:rsidRPr="00B84B31" w:rsidTr="00515DF4">
        <w:tc>
          <w:tcPr>
            <w:tcW w:w="724" w:type="dxa"/>
            <w:tcBorders>
              <w:top w:val="nil"/>
              <w:left w:val="single" w:sz="4" w:space="0" w:color="auto"/>
              <w:bottom w:val="single" w:sz="4" w:space="0" w:color="auto"/>
              <w:right w:val="single" w:sz="4" w:space="0" w:color="auto"/>
            </w:tcBorders>
            <w:noWrap/>
            <w:vAlign w:val="center"/>
          </w:tcPr>
          <w:p w:rsidR="00515DF4" w:rsidRPr="00B84B31" w:rsidRDefault="00515DF4" w:rsidP="00515DF4">
            <w:pPr>
              <w:autoSpaceDE w:val="0"/>
              <w:autoSpaceDN w:val="0"/>
              <w:adjustRightInd w:val="0"/>
              <w:spacing w:after="20"/>
              <w:rPr>
                <w:rFonts w:asciiTheme="minorHAnsi" w:hAnsiTheme="minorHAnsi"/>
                <w:b/>
                <w:i/>
                <w:iCs/>
                <w:szCs w:val="22"/>
              </w:rPr>
            </w:pPr>
            <w:r w:rsidRPr="00B84B31">
              <w:rPr>
                <w:rFonts w:asciiTheme="minorHAnsi" w:hAnsiTheme="minorHAnsi"/>
                <w:b/>
                <w:i/>
                <w:iCs/>
                <w:szCs w:val="22"/>
              </w:rPr>
              <w:t>20</w:t>
            </w:r>
            <w:r w:rsidR="00751191">
              <w:rPr>
                <w:rFonts w:asciiTheme="minorHAnsi" w:hAnsiTheme="minorHAnsi"/>
                <w:b/>
                <w:i/>
                <w:iCs/>
                <w:szCs w:val="22"/>
              </w:rPr>
              <w:t>13</w:t>
            </w:r>
          </w:p>
        </w:tc>
        <w:tc>
          <w:tcPr>
            <w:tcW w:w="3402" w:type="dxa"/>
            <w:tcBorders>
              <w:top w:val="nil"/>
              <w:left w:val="nil"/>
              <w:bottom w:val="single" w:sz="4" w:space="0" w:color="auto"/>
              <w:right w:val="single" w:sz="4" w:space="0" w:color="auto"/>
            </w:tcBorders>
            <w:noWrap/>
            <w:vAlign w:val="center"/>
          </w:tcPr>
          <w:p w:rsidR="00515DF4" w:rsidRPr="00B84B31" w:rsidRDefault="00E5677F" w:rsidP="00515DF4">
            <w:pPr>
              <w:autoSpaceDE w:val="0"/>
              <w:autoSpaceDN w:val="0"/>
              <w:adjustRightInd w:val="0"/>
              <w:spacing w:after="20"/>
              <w:ind w:firstLine="142"/>
              <w:rPr>
                <w:rFonts w:asciiTheme="minorHAnsi" w:hAnsiTheme="minorHAnsi"/>
                <w:i/>
                <w:iCs/>
                <w:szCs w:val="22"/>
              </w:rPr>
            </w:pPr>
            <w:r>
              <w:rPr>
                <w:rFonts w:asciiTheme="minorHAnsi" w:hAnsiTheme="minorHAnsi"/>
                <w:i/>
                <w:iCs/>
                <w:szCs w:val="22"/>
              </w:rPr>
              <w:t>-</w:t>
            </w:r>
          </w:p>
        </w:tc>
      </w:tr>
      <w:tr w:rsidR="00515DF4" w:rsidRPr="00B84B31" w:rsidTr="00515DF4">
        <w:tc>
          <w:tcPr>
            <w:tcW w:w="724" w:type="dxa"/>
            <w:tcBorders>
              <w:top w:val="nil"/>
              <w:left w:val="single" w:sz="4" w:space="0" w:color="auto"/>
              <w:bottom w:val="single" w:sz="4" w:space="0" w:color="auto"/>
              <w:right w:val="single" w:sz="4" w:space="0" w:color="auto"/>
            </w:tcBorders>
            <w:noWrap/>
            <w:vAlign w:val="center"/>
          </w:tcPr>
          <w:p w:rsidR="00515DF4" w:rsidRPr="00B84B31" w:rsidRDefault="00515DF4" w:rsidP="00515DF4">
            <w:pPr>
              <w:autoSpaceDE w:val="0"/>
              <w:autoSpaceDN w:val="0"/>
              <w:adjustRightInd w:val="0"/>
              <w:spacing w:after="20"/>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4</w:t>
            </w:r>
          </w:p>
        </w:tc>
        <w:tc>
          <w:tcPr>
            <w:tcW w:w="3402" w:type="dxa"/>
            <w:tcBorders>
              <w:top w:val="nil"/>
              <w:left w:val="nil"/>
              <w:bottom w:val="single" w:sz="4" w:space="0" w:color="auto"/>
              <w:right w:val="single" w:sz="4" w:space="0" w:color="auto"/>
            </w:tcBorders>
            <w:noWrap/>
            <w:vAlign w:val="center"/>
          </w:tcPr>
          <w:p w:rsidR="00515DF4" w:rsidRPr="00B84B31" w:rsidRDefault="00E5677F" w:rsidP="00515DF4">
            <w:pPr>
              <w:autoSpaceDE w:val="0"/>
              <w:autoSpaceDN w:val="0"/>
              <w:adjustRightInd w:val="0"/>
              <w:spacing w:after="20"/>
              <w:ind w:firstLine="142"/>
              <w:rPr>
                <w:rFonts w:asciiTheme="minorHAnsi" w:hAnsiTheme="minorHAnsi"/>
                <w:i/>
                <w:iCs/>
                <w:szCs w:val="22"/>
              </w:rPr>
            </w:pPr>
            <w:r>
              <w:rPr>
                <w:rFonts w:asciiTheme="minorHAnsi" w:hAnsiTheme="minorHAnsi"/>
                <w:i/>
                <w:iCs/>
                <w:szCs w:val="22"/>
              </w:rPr>
              <w:t>-</w:t>
            </w:r>
          </w:p>
        </w:tc>
      </w:tr>
      <w:tr w:rsidR="00515DF4" w:rsidRPr="00B84B31" w:rsidTr="00515DF4">
        <w:tc>
          <w:tcPr>
            <w:tcW w:w="724" w:type="dxa"/>
            <w:tcBorders>
              <w:top w:val="nil"/>
              <w:left w:val="single" w:sz="4" w:space="0" w:color="auto"/>
              <w:bottom w:val="single" w:sz="4" w:space="0" w:color="auto"/>
              <w:right w:val="single" w:sz="4" w:space="0" w:color="auto"/>
            </w:tcBorders>
            <w:noWrap/>
            <w:vAlign w:val="center"/>
          </w:tcPr>
          <w:p w:rsidR="00515DF4" w:rsidRPr="00B84B31" w:rsidRDefault="00515DF4" w:rsidP="00515DF4">
            <w:pPr>
              <w:autoSpaceDE w:val="0"/>
              <w:autoSpaceDN w:val="0"/>
              <w:adjustRightInd w:val="0"/>
              <w:spacing w:after="20"/>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5</w:t>
            </w:r>
          </w:p>
        </w:tc>
        <w:tc>
          <w:tcPr>
            <w:tcW w:w="3402" w:type="dxa"/>
            <w:tcBorders>
              <w:top w:val="nil"/>
              <w:left w:val="nil"/>
              <w:bottom w:val="single" w:sz="4" w:space="0" w:color="auto"/>
              <w:right w:val="single" w:sz="4" w:space="0" w:color="auto"/>
            </w:tcBorders>
            <w:noWrap/>
            <w:vAlign w:val="center"/>
          </w:tcPr>
          <w:p w:rsidR="00515DF4" w:rsidRPr="00B84B31" w:rsidRDefault="00E5677F" w:rsidP="00515DF4">
            <w:pPr>
              <w:autoSpaceDE w:val="0"/>
              <w:autoSpaceDN w:val="0"/>
              <w:adjustRightInd w:val="0"/>
              <w:spacing w:after="20"/>
              <w:ind w:firstLine="142"/>
              <w:rPr>
                <w:rFonts w:asciiTheme="minorHAnsi" w:hAnsiTheme="minorHAnsi"/>
                <w:i/>
                <w:iCs/>
                <w:szCs w:val="22"/>
              </w:rPr>
            </w:pPr>
            <w:r>
              <w:rPr>
                <w:rFonts w:asciiTheme="minorHAnsi" w:hAnsiTheme="minorHAnsi"/>
                <w:i/>
                <w:iCs/>
                <w:szCs w:val="22"/>
              </w:rPr>
              <w:t>-</w:t>
            </w:r>
          </w:p>
        </w:tc>
      </w:tr>
      <w:tr w:rsidR="00515DF4" w:rsidRPr="00B84B31" w:rsidTr="00515DF4">
        <w:tc>
          <w:tcPr>
            <w:tcW w:w="724" w:type="dxa"/>
            <w:tcBorders>
              <w:top w:val="single" w:sz="4" w:space="0" w:color="auto"/>
              <w:left w:val="single" w:sz="4" w:space="0" w:color="auto"/>
              <w:bottom w:val="single" w:sz="4" w:space="0" w:color="auto"/>
              <w:right w:val="single" w:sz="4" w:space="0" w:color="auto"/>
            </w:tcBorders>
            <w:noWrap/>
            <w:vAlign w:val="center"/>
          </w:tcPr>
          <w:p w:rsidR="00515DF4" w:rsidRPr="00B84B31" w:rsidRDefault="00515DF4" w:rsidP="00515DF4">
            <w:pPr>
              <w:autoSpaceDE w:val="0"/>
              <w:autoSpaceDN w:val="0"/>
              <w:adjustRightInd w:val="0"/>
              <w:spacing w:after="20"/>
              <w:rPr>
                <w:rFonts w:asciiTheme="minorHAnsi" w:hAnsiTheme="minorHAnsi"/>
                <w:b/>
                <w:i/>
                <w:iCs/>
                <w:szCs w:val="22"/>
              </w:rPr>
            </w:pPr>
            <w:r w:rsidRPr="00B84B31">
              <w:rPr>
                <w:rFonts w:asciiTheme="minorHAnsi" w:hAnsiTheme="minorHAnsi"/>
                <w:b/>
                <w:i/>
                <w:iCs/>
                <w:szCs w:val="22"/>
              </w:rPr>
              <w:t>201</w:t>
            </w:r>
            <w:r w:rsidR="00751191">
              <w:rPr>
                <w:rFonts w:asciiTheme="minorHAnsi" w:hAnsiTheme="minorHAnsi"/>
                <w:b/>
                <w:i/>
                <w:iCs/>
                <w:szCs w:val="22"/>
              </w:rPr>
              <w:t>6</w:t>
            </w:r>
          </w:p>
        </w:tc>
        <w:tc>
          <w:tcPr>
            <w:tcW w:w="3402" w:type="dxa"/>
            <w:tcBorders>
              <w:top w:val="single" w:sz="4" w:space="0" w:color="auto"/>
              <w:left w:val="nil"/>
              <w:bottom w:val="single" w:sz="4" w:space="0" w:color="auto"/>
              <w:right w:val="single" w:sz="4" w:space="0" w:color="auto"/>
            </w:tcBorders>
            <w:noWrap/>
            <w:vAlign w:val="center"/>
          </w:tcPr>
          <w:p w:rsidR="00515DF4" w:rsidRPr="00B84B31" w:rsidRDefault="00E5677F" w:rsidP="00515DF4">
            <w:pPr>
              <w:autoSpaceDE w:val="0"/>
              <w:autoSpaceDN w:val="0"/>
              <w:adjustRightInd w:val="0"/>
              <w:spacing w:after="20"/>
              <w:ind w:firstLine="142"/>
              <w:rPr>
                <w:rFonts w:asciiTheme="minorHAnsi" w:hAnsiTheme="minorHAnsi"/>
                <w:i/>
                <w:iCs/>
                <w:szCs w:val="22"/>
              </w:rPr>
            </w:pPr>
            <w:r>
              <w:rPr>
                <w:rFonts w:asciiTheme="minorHAnsi" w:hAnsiTheme="minorHAnsi"/>
                <w:i/>
                <w:iCs/>
                <w:szCs w:val="22"/>
              </w:rPr>
              <w:t>-</w:t>
            </w:r>
          </w:p>
        </w:tc>
      </w:tr>
    </w:tbl>
    <w:p w:rsidR="00515DF4" w:rsidRPr="00B84B31" w:rsidRDefault="00515DF4" w:rsidP="00515DF4">
      <w:pPr>
        <w:autoSpaceDE w:val="0"/>
        <w:autoSpaceDN w:val="0"/>
        <w:adjustRightInd w:val="0"/>
        <w:spacing w:after="20"/>
        <w:ind w:firstLine="142"/>
        <w:rPr>
          <w:rFonts w:asciiTheme="minorHAnsi" w:hAnsiTheme="minorHAnsi"/>
          <w:i/>
          <w:iCs/>
          <w:szCs w:val="22"/>
        </w:rPr>
      </w:pPr>
      <w:r w:rsidRPr="00B84B31">
        <w:rPr>
          <w:rFonts w:asciiTheme="minorHAnsi" w:hAnsiTheme="minorHAnsi"/>
          <w:i/>
          <w:iCs/>
          <w:szCs w:val="22"/>
        </w:rPr>
        <w:t>Forrás: TeIR, KSH Tstar</w:t>
      </w:r>
    </w:p>
    <w:p w:rsidR="00515DF4" w:rsidRPr="00B84B31" w:rsidRDefault="00515DF4" w:rsidP="00C76BE7">
      <w:pPr>
        <w:autoSpaceDE w:val="0"/>
        <w:autoSpaceDN w:val="0"/>
        <w:adjustRightInd w:val="0"/>
        <w:spacing w:after="20"/>
        <w:ind w:firstLine="142"/>
        <w:rPr>
          <w:rFonts w:asciiTheme="minorHAnsi" w:hAnsiTheme="minorHAnsi"/>
          <w:i/>
          <w:iCs/>
          <w:szCs w:val="22"/>
        </w:rPr>
      </w:pPr>
    </w:p>
    <w:p w:rsidR="00515DF4" w:rsidRPr="00B84B31" w:rsidRDefault="00515DF4" w:rsidP="00C76BE7">
      <w:pPr>
        <w:autoSpaceDE w:val="0"/>
        <w:autoSpaceDN w:val="0"/>
        <w:adjustRightInd w:val="0"/>
        <w:spacing w:after="20"/>
        <w:ind w:firstLine="142"/>
        <w:rPr>
          <w:rFonts w:asciiTheme="minorHAnsi" w:hAnsiTheme="minorHAnsi"/>
          <w:i/>
          <w:iCs/>
          <w:szCs w:val="22"/>
        </w:rPr>
      </w:pPr>
    </w:p>
    <w:p w:rsidR="00515DF4" w:rsidRPr="00B84B31" w:rsidRDefault="00515DF4" w:rsidP="00017829">
      <w:pPr>
        <w:autoSpaceDE w:val="0"/>
        <w:autoSpaceDN w:val="0"/>
        <w:adjustRightInd w:val="0"/>
        <w:spacing w:after="20"/>
        <w:ind w:firstLine="142"/>
        <w:jc w:val="center"/>
        <w:rPr>
          <w:rFonts w:asciiTheme="minorHAnsi" w:hAnsiTheme="minorHAnsi"/>
          <w:i/>
          <w:iCs/>
          <w:szCs w:val="22"/>
        </w:rPr>
      </w:pPr>
    </w:p>
    <w:p w:rsidR="00515DF4" w:rsidRPr="00B84B31" w:rsidRDefault="00515DF4" w:rsidP="00C76BE7">
      <w:pPr>
        <w:autoSpaceDE w:val="0"/>
        <w:autoSpaceDN w:val="0"/>
        <w:adjustRightInd w:val="0"/>
        <w:spacing w:after="20"/>
        <w:ind w:firstLine="142"/>
        <w:rPr>
          <w:rFonts w:asciiTheme="minorHAnsi" w:hAnsiTheme="minorHAnsi"/>
          <w:i/>
          <w:iCs/>
          <w:szCs w:val="22"/>
        </w:rPr>
      </w:pPr>
    </w:p>
    <w:p w:rsidR="00515DF4" w:rsidRPr="00B84B31" w:rsidRDefault="00515DF4" w:rsidP="00C76BE7">
      <w:pPr>
        <w:autoSpaceDE w:val="0"/>
        <w:autoSpaceDN w:val="0"/>
        <w:adjustRightInd w:val="0"/>
        <w:spacing w:after="20"/>
        <w:ind w:firstLine="142"/>
        <w:rPr>
          <w:rFonts w:asciiTheme="minorHAnsi" w:hAnsiTheme="minorHAnsi"/>
          <w:i/>
          <w:iCs/>
          <w:szCs w:val="22"/>
        </w:rPr>
      </w:pPr>
    </w:p>
    <w:p w:rsidR="00515DF4" w:rsidRPr="00B84B31" w:rsidRDefault="00515DF4" w:rsidP="00515DF4">
      <w:pPr>
        <w:autoSpaceDE w:val="0"/>
        <w:autoSpaceDN w:val="0"/>
        <w:adjustRightInd w:val="0"/>
        <w:spacing w:after="20"/>
        <w:rPr>
          <w:rFonts w:asciiTheme="minorHAnsi" w:hAnsiTheme="minorHAnsi"/>
          <w:iCs/>
          <w:szCs w:val="22"/>
        </w:rPr>
      </w:pPr>
      <w:r w:rsidRPr="00202AF8">
        <w:rPr>
          <w:rFonts w:asciiTheme="minorHAnsi" w:hAnsiTheme="minorHAnsi"/>
          <w:iCs/>
          <w:szCs w:val="22"/>
        </w:rPr>
        <w:t xml:space="preserve">Ápolási díj a tartósan gondozásra szoruló személy otthoni ápolását ellátó nagykorú hozzátartozó részére biztosított anyagi hozzájárulás. 2008. évig az önkormányzat biztosított méltányossági ápolási díjat, azt </w:t>
      </w:r>
      <w:r w:rsidRPr="00202AF8">
        <w:rPr>
          <w:rFonts w:asciiTheme="minorHAnsi" w:hAnsiTheme="minorHAnsi"/>
          <w:iCs/>
          <w:szCs w:val="22"/>
        </w:rPr>
        <w:lastRenderedPageBreak/>
        <w:t xml:space="preserve">követően csak a törvényben meghatározott ellátás maradt érvényben. Az ápolási díjban részesülők köre </w:t>
      </w:r>
      <w:r w:rsidR="00202AF8">
        <w:rPr>
          <w:rFonts w:asciiTheme="minorHAnsi" w:hAnsiTheme="minorHAnsi"/>
          <w:iCs/>
          <w:szCs w:val="22"/>
        </w:rPr>
        <w:t>csökkent, évek óta nem veszik igénybe ezt az ellátást.</w:t>
      </w:r>
    </w:p>
    <w:p w:rsidR="00515DF4" w:rsidRPr="00B84B31" w:rsidRDefault="00515DF4" w:rsidP="00C76BE7">
      <w:pPr>
        <w:autoSpaceDE w:val="0"/>
        <w:autoSpaceDN w:val="0"/>
        <w:adjustRightInd w:val="0"/>
        <w:spacing w:after="20"/>
        <w:ind w:firstLine="142"/>
        <w:rPr>
          <w:rFonts w:asciiTheme="minorHAnsi" w:hAnsiTheme="minorHAnsi"/>
          <w:i/>
          <w:iCs/>
          <w:szCs w:val="22"/>
        </w:rPr>
      </w:pPr>
    </w:p>
    <w:p w:rsidR="00515DF4" w:rsidRDefault="00515DF4" w:rsidP="00C76BE7">
      <w:pPr>
        <w:autoSpaceDE w:val="0"/>
        <w:autoSpaceDN w:val="0"/>
        <w:adjustRightInd w:val="0"/>
        <w:spacing w:after="20"/>
        <w:ind w:firstLine="142"/>
        <w:rPr>
          <w:rFonts w:asciiTheme="minorHAnsi" w:hAnsiTheme="minorHAnsi"/>
          <w:i/>
          <w:iCs/>
          <w:szCs w:val="22"/>
        </w:rPr>
      </w:pPr>
    </w:p>
    <w:p w:rsidR="00515DF4" w:rsidRPr="00B84B31" w:rsidRDefault="00515DF4" w:rsidP="00C76BE7">
      <w:pPr>
        <w:autoSpaceDE w:val="0"/>
        <w:autoSpaceDN w:val="0"/>
        <w:adjustRightInd w:val="0"/>
        <w:spacing w:after="20"/>
        <w:ind w:firstLine="142"/>
        <w:rPr>
          <w:rFonts w:asciiTheme="minorHAnsi" w:hAnsiTheme="minorHAnsi"/>
          <w:i/>
          <w:iCs/>
          <w:szCs w:val="22"/>
        </w:rPr>
      </w:pPr>
    </w:p>
    <w:p w:rsidR="001B165E" w:rsidRDefault="001B165E" w:rsidP="001B165E">
      <w:pPr>
        <w:pStyle w:val="Listaszerbekezds"/>
        <w:ind w:left="360"/>
        <w:rPr>
          <w:rFonts w:asciiTheme="minorHAnsi" w:hAnsiTheme="minorHAnsi"/>
          <w:b/>
          <w:bCs/>
        </w:rPr>
      </w:pPr>
      <w:bookmarkStart w:id="82" w:name="_Toc358839260"/>
    </w:p>
    <w:p w:rsidR="00087CA9" w:rsidRDefault="00087CA9" w:rsidP="001B165E">
      <w:pPr>
        <w:pStyle w:val="Listaszerbekezds"/>
        <w:ind w:left="360"/>
        <w:rPr>
          <w:rFonts w:asciiTheme="minorHAnsi" w:hAnsiTheme="minorHAnsi"/>
          <w:b/>
          <w:bCs/>
        </w:rPr>
      </w:pPr>
    </w:p>
    <w:p w:rsidR="009F3C1C" w:rsidRPr="00B84B31" w:rsidRDefault="00017829" w:rsidP="001B165E">
      <w:pPr>
        <w:pStyle w:val="Listaszerbekezds"/>
        <w:numPr>
          <w:ilvl w:val="1"/>
          <w:numId w:val="60"/>
        </w:numPr>
        <w:rPr>
          <w:rFonts w:asciiTheme="minorHAnsi" w:hAnsiTheme="minorHAnsi"/>
          <w:b/>
          <w:bCs/>
        </w:rPr>
      </w:pPr>
      <w:r w:rsidRPr="00B84B31">
        <w:rPr>
          <w:rFonts w:asciiTheme="minorHAnsi" w:hAnsiTheme="minorHAnsi"/>
          <w:b/>
          <w:bCs/>
        </w:rPr>
        <w:t xml:space="preserve"> </w:t>
      </w:r>
      <w:r w:rsidR="009F3C1C" w:rsidRPr="00B84B31">
        <w:rPr>
          <w:rFonts w:asciiTheme="minorHAnsi" w:hAnsiTheme="minorHAnsi"/>
          <w:b/>
          <w:bCs/>
        </w:rPr>
        <w:t>Következtetések: problémák beazonosítása, fejlesztési lehetőségek meghatározása</w:t>
      </w:r>
      <w:bookmarkEnd w:id="82"/>
    </w:p>
    <w:p w:rsidR="009F3C1C" w:rsidRPr="00B84B31" w:rsidRDefault="009F3C1C" w:rsidP="009F3C1C">
      <w:pPr>
        <w:pStyle w:val="Listaszerbekezds"/>
        <w:ind w:left="1222"/>
        <w:rPr>
          <w:rFonts w:asciiTheme="minorHAnsi" w:hAnsiTheme="minorHAnsi"/>
          <w:b/>
          <w:bCs/>
        </w:rPr>
      </w:pPr>
    </w:p>
    <w:p w:rsidR="009F3C1C" w:rsidRPr="00B84B31" w:rsidRDefault="009F3C1C" w:rsidP="009F3C1C">
      <w:pPr>
        <w:pStyle w:val="Listaszerbekezds"/>
        <w:ind w:left="1222"/>
        <w:rPr>
          <w:rFonts w:asciiTheme="minorHAnsi" w:hAnsiTheme="minorHAnsi"/>
          <w:b/>
          <w:bCs/>
        </w:rPr>
      </w:pPr>
    </w:p>
    <w:p w:rsidR="009F3C1C" w:rsidRPr="00B84B31" w:rsidRDefault="009F3C1C" w:rsidP="009F3C1C">
      <w:pPr>
        <w:pStyle w:val="Listaszerbekezds"/>
        <w:ind w:left="1222"/>
        <w:rPr>
          <w:rFonts w:asciiTheme="minorHAnsi" w:hAnsiTheme="minorHAnsi"/>
          <w:b/>
          <w:bCs/>
        </w:rPr>
      </w:pPr>
    </w:p>
    <w:tbl>
      <w:tblPr>
        <w:tblStyle w:val="Vilgosrnykols1jellszn"/>
        <w:tblW w:w="0" w:type="auto"/>
        <w:tblLook w:val="01E0" w:firstRow="1" w:lastRow="1" w:firstColumn="1" w:lastColumn="1" w:noHBand="0" w:noVBand="0"/>
      </w:tblPr>
      <w:tblGrid>
        <w:gridCol w:w="4595"/>
        <w:gridCol w:w="4694"/>
      </w:tblGrid>
      <w:tr w:rsidR="009F3C1C" w:rsidRPr="00B84B31" w:rsidTr="00346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9" w:type="dxa"/>
            <w:gridSpan w:val="2"/>
            <w:shd w:val="clear" w:color="auto" w:fill="CFDDED"/>
          </w:tcPr>
          <w:p w:rsidR="009F3C1C" w:rsidRPr="00B84B31" w:rsidRDefault="009F3C1C" w:rsidP="009F3C1C">
            <w:pPr>
              <w:rPr>
                <w:rFonts w:asciiTheme="minorHAnsi" w:hAnsiTheme="minorHAnsi"/>
                <w:color w:val="auto"/>
                <w:lang w:val="x-none"/>
              </w:rPr>
            </w:pPr>
            <w:r w:rsidRPr="00B84B31">
              <w:rPr>
                <w:rFonts w:asciiTheme="minorHAnsi" w:hAnsiTheme="minorHAnsi"/>
                <w:color w:val="auto"/>
                <w:lang w:val="x-none"/>
              </w:rPr>
              <w:t>A mélyszegénységben élők és a romák helyzete, esélyegyenlősége vizsgálata során településünkön</w:t>
            </w:r>
          </w:p>
        </w:tc>
      </w:tr>
      <w:tr w:rsidR="009F3C1C" w:rsidRPr="00B84B31" w:rsidTr="006F3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5" w:type="dxa"/>
            <w:tcBorders>
              <w:bottom w:val="nil"/>
            </w:tcBorders>
          </w:tcPr>
          <w:p w:rsidR="009F3C1C" w:rsidRPr="00B84B31" w:rsidRDefault="009F3C1C" w:rsidP="009F3C1C">
            <w:pPr>
              <w:rPr>
                <w:rFonts w:asciiTheme="minorHAnsi" w:hAnsiTheme="minorHAnsi"/>
                <w:color w:val="auto"/>
                <w:lang w:val="x-none"/>
              </w:rPr>
            </w:pPr>
            <w:r w:rsidRPr="00B84B31">
              <w:rPr>
                <w:rFonts w:asciiTheme="minorHAnsi" w:hAnsiTheme="minorHAnsi"/>
                <w:color w:val="auto"/>
                <w:lang w:val="x-none"/>
              </w:rPr>
              <w:t>beazonosított problémák</w:t>
            </w:r>
          </w:p>
        </w:tc>
        <w:tc>
          <w:tcPr>
            <w:cnfStyle w:val="000100000000" w:firstRow="0" w:lastRow="0" w:firstColumn="0" w:lastColumn="1" w:oddVBand="0" w:evenVBand="0" w:oddHBand="0" w:evenHBand="0" w:firstRowFirstColumn="0" w:firstRowLastColumn="0" w:lastRowFirstColumn="0" w:lastRowLastColumn="0"/>
            <w:tcW w:w="4694" w:type="dxa"/>
            <w:tcBorders>
              <w:bottom w:val="nil"/>
            </w:tcBorders>
          </w:tcPr>
          <w:p w:rsidR="009F3C1C" w:rsidRPr="00B84B31" w:rsidRDefault="009F3C1C" w:rsidP="009F3C1C">
            <w:pPr>
              <w:rPr>
                <w:rFonts w:asciiTheme="minorHAnsi" w:hAnsiTheme="minorHAnsi"/>
                <w:color w:val="auto"/>
                <w:lang w:val="x-none"/>
              </w:rPr>
            </w:pPr>
            <w:r w:rsidRPr="00B84B31">
              <w:rPr>
                <w:rFonts w:asciiTheme="minorHAnsi" w:hAnsiTheme="minorHAnsi"/>
                <w:color w:val="auto"/>
                <w:lang w:val="x-none"/>
              </w:rPr>
              <w:t>fejlesztési lehetőségek</w:t>
            </w:r>
          </w:p>
        </w:tc>
      </w:tr>
      <w:tr w:rsidR="009F3C1C" w:rsidRPr="00B84B31" w:rsidTr="006F3595">
        <w:tc>
          <w:tcPr>
            <w:cnfStyle w:val="001000000000" w:firstRow="0" w:lastRow="0" w:firstColumn="1" w:lastColumn="0" w:oddVBand="0" w:evenVBand="0" w:oddHBand="0" w:evenHBand="0" w:firstRowFirstColumn="0" w:firstRowLastColumn="0" w:lastRowFirstColumn="0" w:lastRowLastColumn="0"/>
            <w:tcW w:w="4595" w:type="dxa"/>
            <w:tcBorders>
              <w:top w:val="nil"/>
            </w:tcBorders>
          </w:tcPr>
          <w:p w:rsidR="009F3C1C" w:rsidRPr="00B84B31" w:rsidRDefault="009F3C1C" w:rsidP="009F3C1C">
            <w:pPr>
              <w:rPr>
                <w:rFonts w:asciiTheme="minorHAnsi" w:hAnsiTheme="minorHAnsi"/>
                <w:color w:val="auto"/>
              </w:rPr>
            </w:pPr>
            <w:r w:rsidRPr="00B84B31">
              <w:rPr>
                <w:rFonts w:asciiTheme="minorHAnsi" w:hAnsiTheme="minorHAnsi"/>
                <w:color w:val="auto"/>
              </w:rPr>
              <w:t>Munkanélküliség, elhelyezkedési gondok a foglalkoztatáshoz jutás és a foglalkoztatásban való megmaradás, hátrányos helyzetű csoportok munkaerő piaci helyzete</w:t>
            </w:r>
          </w:p>
        </w:tc>
        <w:tc>
          <w:tcPr>
            <w:cnfStyle w:val="000100000000" w:firstRow="0" w:lastRow="0" w:firstColumn="0" w:lastColumn="1" w:oddVBand="0" w:evenVBand="0" w:oddHBand="0" w:evenHBand="0" w:firstRowFirstColumn="0" w:firstRowLastColumn="0" w:lastRowFirstColumn="0" w:lastRowLastColumn="0"/>
            <w:tcW w:w="4694" w:type="dxa"/>
            <w:tcBorders>
              <w:top w:val="nil"/>
            </w:tcBorders>
          </w:tcPr>
          <w:p w:rsidR="009F3C1C" w:rsidRPr="00B84B31" w:rsidRDefault="009F3C1C" w:rsidP="00AA5A90">
            <w:pPr>
              <w:numPr>
                <w:ilvl w:val="0"/>
                <w:numId w:val="17"/>
              </w:numPr>
              <w:rPr>
                <w:rFonts w:asciiTheme="minorHAnsi" w:hAnsiTheme="minorHAnsi"/>
                <w:color w:val="auto"/>
              </w:rPr>
            </w:pPr>
            <w:r w:rsidRPr="00B84B31">
              <w:rPr>
                <w:rFonts w:asciiTheme="minorHAnsi" w:hAnsiTheme="minorHAnsi"/>
                <w:color w:val="auto"/>
              </w:rPr>
              <w:t xml:space="preserve">Tájékoztatás, információk elérhetővé tétele a munkanélkülieknek adható támogatásokról </w:t>
            </w:r>
          </w:p>
          <w:p w:rsidR="009F3C1C" w:rsidRPr="00B84B31" w:rsidRDefault="009F3C1C" w:rsidP="00AA5A90">
            <w:pPr>
              <w:numPr>
                <w:ilvl w:val="0"/>
                <w:numId w:val="17"/>
              </w:numPr>
              <w:rPr>
                <w:rFonts w:asciiTheme="minorHAnsi" w:hAnsiTheme="minorHAnsi"/>
                <w:color w:val="auto"/>
              </w:rPr>
            </w:pPr>
            <w:r w:rsidRPr="00B84B31">
              <w:rPr>
                <w:rFonts w:asciiTheme="minorHAnsi" w:hAnsiTheme="minorHAnsi"/>
                <w:color w:val="auto"/>
              </w:rPr>
              <w:t>Tanácsadás, figyelemfelhívás az önkormányzat általi közfoglalkoztatásba történő bevonás lehetőségéről, menetéről</w:t>
            </w:r>
          </w:p>
          <w:p w:rsidR="009F3C1C" w:rsidRPr="00B84B31" w:rsidRDefault="009F3C1C" w:rsidP="00AA5A90">
            <w:pPr>
              <w:numPr>
                <w:ilvl w:val="0"/>
                <w:numId w:val="17"/>
              </w:numPr>
              <w:rPr>
                <w:rFonts w:asciiTheme="minorHAnsi" w:hAnsiTheme="minorHAnsi"/>
                <w:color w:val="auto"/>
              </w:rPr>
            </w:pPr>
            <w:r w:rsidRPr="00B84B31">
              <w:rPr>
                <w:rFonts w:asciiTheme="minorHAnsi" w:hAnsiTheme="minorHAnsi"/>
                <w:color w:val="auto"/>
              </w:rPr>
              <w:t>Munkaügyi Központba történő irányítás, regisztrálásra történő rábeszélés a további ellátások lehetősége érdekében</w:t>
            </w:r>
          </w:p>
          <w:p w:rsidR="009F3C1C" w:rsidRPr="00B84B31" w:rsidRDefault="009F3C1C" w:rsidP="00AA5A90">
            <w:pPr>
              <w:numPr>
                <w:ilvl w:val="0"/>
                <w:numId w:val="17"/>
              </w:numPr>
              <w:rPr>
                <w:rFonts w:asciiTheme="minorHAnsi" w:hAnsiTheme="minorHAnsi"/>
                <w:color w:val="auto"/>
              </w:rPr>
            </w:pPr>
            <w:r w:rsidRPr="00B84B31">
              <w:rPr>
                <w:rFonts w:asciiTheme="minorHAnsi" w:hAnsiTheme="minorHAnsi"/>
                <w:color w:val="auto"/>
              </w:rPr>
              <w:t>képzési programokhoz juttatás az elhelyezkedés esélyének növelése érdekében</w:t>
            </w:r>
          </w:p>
        </w:tc>
      </w:tr>
      <w:tr w:rsidR="009F3C1C" w:rsidRPr="00B84B31" w:rsidTr="00346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5" w:type="dxa"/>
          </w:tcPr>
          <w:p w:rsidR="009F3C1C" w:rsidRPr="00B84B31" w:rsidRDefault="009F3C1C" w:rsidP="009F3C1C">
            <w:pPr>
              <w:rPr>
                <w:rFonts w:asciiTheme="minorHAnsi" w:hAnsiTheme="minorHAnsi"/>
                <w:color w:val="auto"/>
              </w:rPr>
            </w:pPr>
            <w:r w:rsidRPr="00B84B31">
              <w:rPr>
                <w:rFonts w:asciiTheme="minorHAnsi" w:hAnsiTheme="minorHAnsi"/>
                <w:color w:val="auto"/>
              </w:rPr>
              <w:t>Hivatalos ügyek intézésének nehézségei</w:t>
            </w:r>
          </w:p>
        </w:tc>
        <w:tc>
          <w:tcPr>
            <w:cnfStyle w:val="000100000000" w:firstRow="0" w:lastRow="0" w:firstColumn="0" w:lastColumn="1" w:oddVBand="0" w:evenVBand="0" w:oddHBand="0" w:evenHBand="0" w:firstRowFirstColumn="0" w:firstRowLastColumn="0" w:lastRowFirstColumn="0" w:lastRowLastColumn="0"/>
            <w:tcW w:w="4694" w:type="dxa"/>
          </w:tcPr>
          <w:p w:rsidR="009F3C1C" w:rsidRPr="00B84B31" w:rsidRDefault="009F3C1C" w:rsidP="00AA5A90">
            <w:pPr>
              <w:numPr>
                <w:ilvl w:val="0"/>
                <w:numId w:val="18"/>
              </w:numPr>
              <w:rPr>
                <w:rFonts w:asciiTheme="minorHAnsi" w:hAnsiTheme="minorHAnsi"/>
                <w:color w:val="auto"/>
              </w:rPr>
            </w:pPr>
            <w:r w:rsidRPr="00B84B31">
              <w:rPr>
                <w:rFonts w:asciiTheme="minorHAnsi" w:hAnsiTheme="minorHAnsi"/>
                <w:color w:val="auto"/>
              </w:rPr>
              <w:t xml:space="preserve">A Polgármesteri Hivatalban történő segítségadás, tanácsadás, hivatalos papírok kitöltésében segédkezés, </w:t>
            </w:r>
          </w:p>
          <w:p w:rsidR="009F3C1C" w:rsidRPr="00B84B31" w:rsidRDefault="009F3C1C" w:rsidP="00AA5A90">
            <w:pPr>
              <w:numPr>
                <w:ilvl w:val="0"/>
                <w:numId w:val="18"/>
              </w:numPr>
              <w:rPr>
                <w:rFonts w:asciiTheme="minorHAnsi" w:hAnsiTheme="minorHAnsi"/>
                <w:color w:val="auto"/>
              </w:rPr>
            </w:pPr>
            <w:r w:rsidRPr="00B84B31">
              <w:rPr>
                <w:rFonts w:asciiTheme="minorHAnsi" w:hAnsiTheme="minorHAnsi"/>
                <w:color w:val="auto"/>
              </w:rPr>
              <w:t>Szociális munkát végzők részéről tanácsadás, felvilágosítás a rászorulóknak</w:t>
            </w:r>
          </w:p>
        </w:tc>
      </w:tr>
      <w:tr w:rsidR="009F3C1C" w:rsidRPr="00B84B31" w:rsidTr="003464AD">
        <w:trPr>
          <w:trHeight w:val="860"/>
        </w:trPr>
        <w:tc>
          <w:tcPr>
            <w:cnfStyle w:val="001000000000" w:firstRow="0" w:lastRow="0" w:firstColumn="1" w:lastColumn="0" w:oddVBand="0" w:evenVBand="0" w:oddHBand="0" w:evenHBand="0" w:firstRowFirstColumn="0" w:firstRowLastColumn="0" w:lastRowFirstColumn="0" w:lastRowLastColumn="0"/>
            <w:tcW w:w="4595" w:type="dxa"/>
          </w:tcPr>
          <w:p w:rsidR="009F3C1C" w:rsidRPr="00B84B31" w:rsidRDefault="009F3C1C" w:rsidP="009F3C1C">
            <w:pPr>
              <w:rPr>
                <w:rFonts w:asciiTheme="minorHAnsi" w:hAnsiTheme="minorHAnsi"/>
                <w:color w:val="auto"/>
              </w:rPr>
            </w:pPr>
            <w:r w:rsidRPr="00B84B31">
              <w:rPr>
                <w:rFonts w:asciiTheme="minorHAnsi" w:hAnsiTheme="minorHAnsi"/>
                <w:color w:val="auto"/>
              </w:rPr>
              <w:t>Az eladósodás megjelenése</w:t>
            </w:r>
          </w:p>
        </w:tc>
        <w:tc>
          <w:tcPr>
            <w:cnfStyle w:val="000100000000" w:firstRow="0" w:lastRow="0" w:firstColumn="0" w:lastColumn="1" w:oddVBand="0" w:evenVBand="0" w:oddHBand="0" w:evenHBand="0" w:firstRowFirstColumn="0" w:firstRowLastColumn="0" w:lastRowFirstColumn="0" w:lastRowLastColumn="0"/>
            <w:tcW w:w="4694" w:type="dxa"/>
          </w:tcPr>
          <w:p w:rsidR="009F3C1C" w:rsidRPr="00B84B31" w:rsidRDefault="009F3C1C" w:rsidP="00AA5A90">
            <w:pPr>
              <w:numPr>
                <w:ilvl w:val="0"/>
                <w:numId w:val="19"/>
              </w:numPr>
              <w:rPr>
                <w:rFonts w:asciiTheme="minorHAnsi" w:hAnsiTheme="minorHAnsi"/>
                <w:color w:val="auto"/>
              </w:rPr>
            </w:pPr>
            <w:r w:rsidRPr="00B84B31">
              <w:rPr>
                <w:rFonts w:asciiTheme="minorHAnsi" w:hAnsiTheme="minorHAnsi"/>
                <w:color w:val="auto"/>
              </w:rPr>
              <w:t>Figyelemfelhívás, tájékoztatás a lakásfenntartási támogatás igénybevételének lehetőségéről az önkormányzatnál (közművek kikapcsolása elkerülése érdekében),</w:t>
            </w:r>
          </w:p>
          <w:p w:rsidR="009F3C1C" w:rsidRPr="00B84B31" w:rsidRDefault="009F3C1C" w:rsidP="00AA5A90">
            <w:pPr>
              <w:numPr>
                <w:ilvl w:val="0"/>
                <w:numId w:val="19"/>
              </w:numPr>
              <w:rPr>
                <w:rFonts w:asciiTheme="minorHAnsi" w:hAnsiTheme="minorHAnsi"/>
                <w:color w:val="auto"/>
              </w:rPr>
            </w:pPr>
            <w:r w:rsidRPr="00B84B31">
              <w:rPr>
                <w:rFonts w:asciiTheme="minorHAnsi" w:hAnsiTheme="minorHAnsi"/>
                <w:color w:val="auto"/>
              </w:rPr>
              <w:t>Figyelemfelhívás az indokolatlan és nehezen nyomon követhető különböző hitelek felvétele ügyében</w:t>
            </w:r>
          </w:p>
        </w:tc>
      </w:tr>
      <w:tr w:rsidR="009F3C1C" w:rsidRPr="00B84B31" w:rsidTr="00346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5" w:type="dxa"/>
          </w:tcPr>
          <w:p w:rsidR="009F3C1C" w:rsidRPr="00B84B31" w:rsidRDefault="009F3C1C" w:rsidP="009F3C1C">
            <w:pPr>
              <w:rPr>
                <w:rFonts w:asciiTheme="minorHAnsi" w:hAnsiTheme="minorHAnsi"/>
                <w:color w:val="auto"/>
              </w:rPr>
            </w:pPr>
            <w:r w:rsidRPr="00B84B31">
              <w:rPr>
                <w:rFonts w:asciiTheme="minorHAnsi" w:hAnsiTheme="minorHAnsi"/>
                <w:color w:val="auto"/>
              </w:rPr>
              <w:t>Elhanyagolt, alkoholizáló, önhibájukon kívül szerény körülmények között élők rendszeres meleg étkezésének hiánya</w:t>
            </w:r>
          </w:p>
        </w:tc>
        <w:tc>
          <w:tcPr>
            <w:cnfStyle w:val="000100000000" w:firstRow="0" w:lastRow="0" w:firstColumn="0" w:lastColumn="1" w:oddVBand="0" w:evenVBand="0" w:oddHBand="0" w:evenHBand="0" w:firstRowFirstColumn="0" w:firstRowLastColumn="0" w:lastRowFirstColumn="0" w:lastRowLastColumn="0"/>
            <w:tcW w:w="4694" w:type="dxa"/>
          </w:tcPr>
          <w:p w:rsidR="009F3C1C" w:rsidRPr="00B84B31" w:rsidRDefault="009F3C1C" w:rsidP="00AA5A90">
            <w:pPr>
              <w:numPr>
                <w:ilvl w:val="0"/>
                <w:numId w:val="20"/>
              </w:numPr>
              <w:rPr>
                <w:rFonts w:asciiTheme="minorHAnsi" w:hAnsiTheme="minorHAnsi"/>
                <w:color w:val="auto"/>
              </w:rPr>
            </w:pPr>
            <w:r w:rsidRPr="00B84B31">
              <w:rPr>
                <w:rFonts w:asciiTheme="minorHAnsi" w:hAnsiTheme="minorHAnsi"/>
                <w:color w:val="auto"/>
              </w:rPr>
              <w:t xml:space="preserve">Szociális étkezés igénybevételére történő bevonás (sok esetben rábeszélés) </w:t>
            </w:r>
          </w:p>
          <w:p w:rsidR="009F3C1C" w:rsidRPr="00B84B31" w:rsidRDefault="009F3C1C" w:rsidP="00AA5A90">
            <w:pPr>
              <w:numPr>
                <w:ilvl w:val="0"/>
                <w:numId w:val="20"/>
              </w:numPr>
              <w:rPr>
                <w:rFonts w:asciiTheme="minorHAnsi" w:hAnsiTheme="minorHAnsi"/>
                <w:color w:val="auto"/>
              </w:rPr>
            </w:pPr>
            <w:r w:rsidRPr="00B84B31">
              <w:rPr>
                <w:rFonts w:asciiTheme="minorHAnsi" w:hAnsiTheme="minorHAnsi"/>
                <w:color w:val="auto"/>
              </w:rPr>
              <w:t>A szociális munkát végzők feltérképezik a rászorulókat, elintézik kérelmüket</w:t>
            </w:r>
          </w:p>
        </w:tc>
      </w:tr>
      <w:tr w:rsidR="009F3C1C" w:rsidRPr="00B84B31" w:rsidTr="003464AD">
        <w:tc>
          <w:tcPr>
            <w:cnfStyle w:val="001000000000" w:firstRow="0" w:lastRow="0" w:firstColumn="1" w:lastColumn="0" w:oddVBand="0" w:evenVBand="0" w:oddHBand="0" w:evenHBand="0" w:firstRowFirstColumn="0" w:firstRowLastColumn="0" w:lastRowFirstColumn="0" w:lastRowLastColumn="0"/>
            <w:tcW w:w="4595" w:type="dxa"/>
            <w:tcBorders>
              <w:bottom w:val="nil"/>
            </w:tcBorders>
          </w:tcPr>
          <w:p w:rsidR="009F3C1C" w:rsidRPr="00B84B31" w:rsidRDefault="009F3C1C" w:rsidP="009F3C1C">
            <w:pPr>
              <w:rPr>
                <w:rFonts w:asciiTheme="minorHAnsi" w:hAnsiTheme="minorHAnsi"/>
                <w:color w:val="auto"/>
              </w:rPr>
            </w:pPr>
          </w:p>
        </w:tc>
        <w:tc>
          <w:tcPr>
            <w:cnfStyle w:val="000100000000" w:firstRow="0" w:lastRow="0" w:firstColumn="0" w:lastColumn="1" w:oddVBand="0" w:evenVBand="0" w:oddHBand="0" w:evenHBand="0" w:firstRowFirstColumn="0" w:firstRowLastColumn="0" w:lastRowFirstColumn="0" w:lastRowLastColumn="0"/>
            <w:tcW w:w="4694" w:type="dxa"/>
            <w:tcBorders>
              <w:bottom w:val="nil"/>
            </w:tcBorders>
          </w:tcPr>
          <w:p w:rsidR="009F3C1C" w:rsidRPr="00B84B31" w:rsidRDefault="009F3C1C" w:rsidP="00087CA9">
            <w:pPr>
              <w:ind w:left="720"/>
              <w:rPr>
                <w:rFonts w:asciiTheme="minorHAnsi" w:hAnsiTheme="minorHAnsi"/>
                <w:color w:val="auto"/>
              </w:rPr>
            </w:pPr>
          </w:p>
        </w:tc>
      </w:tr>
      <w:tr w:rsidR="009F3C1C" w:rsidRPr="00B84B31" w:rsidTr="003464AD">
        <w:trPr>
          <w:cnfStyle w:val="010000000000" w:firstRow="0" w:lastRow="1"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595" w:type="dxa"/>
            <w:tcBorders>
              <w:top w:val="nil"/>
            </w:tcBorders>
            <w:shd w:val="clear" w:color="auto" w:fill="auto"/>
          </w:tcPr>
          <w:p w:rsidR="009F3C1C" w:rsidRPr="00B84B31" w:rsidRDefault="009F3C1C" w:rsidP="009F3C1C">
            <w:pPr>
              <w:rPr>
                <w:rFonts w:asciiTheme="minorHAnsi" w:hAnsiTheme="minorHAnsi"/>
                <w:color w:val="auto"/>
              </w:rPr>
            </w:pPr>
            <w:r w:rsidRPr="00B84B31">
              <w:rPr>
                <w:rFonts w:asciiTheme="minorHAnsi" w:hAnsiTheme="minorHAnsi"/>
                <w:color w:val="auto"/>
              </w:rPr>
              <w:t>Anyagi okok miatt fűtési nehézségek</w:t>
            </w:r>
          </w:p>
        </w:tc>
        <w:tc>
          <w:tcPr>
            <w:cnfStyle w:val="000100000000" w:firstRow="0" w:lastRow="0" w:firstColumn="0" w:lastColumn="1" w:oddVBand="0" w:evenVBand="0" w:oddHBand="0" w:evenHBand="0" w:firstRowFirstColumn="0" w:firstRowLastColumn="0" w:lastRowFirstColumn="0" w:lastRowLastColumn="0"/>
            <w:tcW w:w="4694" w:type="dxa"/>
            <w:tcBorders>
              <w:top w:val="nil"/>
            </w:tcBorders>
            <w:shd w:val="clear" w:color="auto" w:fill="auto"/>
          </w:tcPr>
          <w:p w:rsidR="009F3C1C" w:rsidRPr="00B84B31" w:rsidRDefault="009F3C1C" w:rsidP="00AA5A90">
            <w:pPr>
              <w:numPr>
                <w:ilvl w:val="0"/>
                <w:numId w:val="22"/>
              </w:numPr>
              <w:rPr>
                <w:rFonts w:asciiTheme="minorHAnsi" w:hAnsiTheme="minorHAnsi"/>
                <w:color w:val="auto"/>
              </w:rPr>
            </w:pPr>
            <w:r w:rsidRPr="00B84B31">
              <w:rPr>
                <w:rFonts w:asciiTheme="minorHAnsi" w:hAnsiTheme="minorHAnsi"/>
                <w:color w:val="auto"/>
              </w:rPr>
              <w:t>Rászorulók tűzifával való segítése (Önkormányzat)</w:t>
            </w:r>
          </w:p>
        </w:tc>
      </w:tr>
    </w:tbl>
    <w:p w:rsidR="00FF4AE8" w:rsidRPr="00B84B31" w:rsidRDefault="00FF4AE8" w:rsidP="00C76BE7">
      <w:pPr>
        <w:rPr>
          <w:rFonts w:asciiTheme="minorHAnsi" w:hAnsiTheme="minorHAnsi"/>
        </w:rPr>
      </w:pPr>
    </w:p>
    <w:p w:rsidR="009F3C1C" w:rsidRPr="00B84B31" w:rsidRDefault="009F3C1C" w:rsidP="00C76BE7">
      <w:pPr>
        <w:autoSpaceDE w:val="0"/>
        <w:autoSpaceDN w:val="0"/>
        <w:adjustRightInd w:val="0"/>
        <w:spacing w:after="20"/>
        <w:ind w:firstLine="142"/>
        <w:rPr>
          <w:rFonts w:asciiTheme="minorHAnsi" w:hAnsiTheme="minorHAnsi"/>
          <w:b/>
          <w:szCs w:val="22"/>
        </w:rPr>
      </w:pPr>
    </w:p>
    <w:p w:rsidR="009F3C1C" w:rsidRPr="00B84B31" w:rsidRDefault="009F3C1C" w:rsidP="00C76BE7">
      <w:pPr>
        <w:autoSpaceDE w:val="0"/>
        <w:autoSpaceDN w:val="0"/>
        <w:adjustRightInd w:val="0"/>
        <w:spacing w:after="20"/>
        <w:ind w:firstLine="142"/>
        <w:rPr>
          <w:rFonts w:asciiTheme="minorHAnsi" w:hAnsiTheme="minorHAnsi"/>
          <w:b/>
          <w:szCs w:val="22"/>
        </w:rPr>
      </w:pPr>
    </w:p>
    <w:p w:rsidR="00106767" w:rsidRPr="00B84B31" w:rsidRDefault="00070CDC" w:rsidP="001B165E">
      <w:pPr>
        <w:pStyle w:val="Cmsor3"/>
        <w:numPr>
          <w:ilvl w:val="0"/>
          <w:numId w:val="60"/>
        </w:numPr>
        <w:rPr>
          <w:rFonts w:asciiTheme="minorHAnsi" w:hAnsiTheme="minorHAnsi"/>
          <w:color w:val="0070C0"/>
          <w:sz w:val="28"/>
        </w:rPr>
      </w:pPr>
      <w:bookmarkStart w:id="83" w:name="_Toc344899841"/>
      <w:bookmarkStart w:id="84" w:name="_Toc349210328"/>
      <w:r>
        <w:rPr>
          <w:rFonts w:asciiTheme="minorHAnsi" w:hAnsiTheme="minorHAnsi"/>
          <w:color w:val="0070C0"/>
          <w:sz w:val="28"/>
        </w:rPr>
        <w:lastRenderedPageBreak/>
        <w:t>A</w:t>
      </w:r>
      <w:r w:rsidR="001B165E">
        <w:rPr>
          <w:rFonts w:asciiTheme="minorHAnsi" w:hAnsiTheme="minorHAnsi"/>
          <w:color w:val="0070C0"/>
          <w:sz w:val="28"/>
        </w:rPr>
        <w:t xml:space="preserve"> </w:t>
      </w:r>
      <w:r w:rsidR="00106767" w:rsidRPr="00B84B31">
        <w:rPr>
          <w:rFonts w:asciiTheme="minorHAnsi" w:hAnsiTheme="minorHAnsi"/>
          <w:color w:val="0070C0"/>
          <w:sz w:val="28"/>
        </w:rPr>
        <w:t xml:space="preserve"> gyermekek helyzete, esélyegyenlősége, gyermekszegénység</w:t>
      </w:r>
      <w:bookmarkEnd w:id="83"/>
      <w:bookmarkEnd w:id="84"/>
    </w:p>
    <w:p w:rsidR="00106767" w:rsidRPr="00B84B31" w:rsidRDefault="00106767" w:rsidP="00C76BE7">
      <w:pPr>
        <w:rPr>
          <w:rFonts w:asciiTheme="minorHAnsi" w:hAnsiTheme="minorHAnsi"/>
        </w:rPr>
      </w:pPr>
    </w:p>
    <w:p w:rsidR="00106767" w:rsidRPr="00B84B31" w:rsidRDefault="00106767"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4.1. A gyermekek helyzetének általános jellemzői (pl. gyermekek száma, aránya, életkori megoszlása, demográfiai trendek stb.)</w:t>
      </w:r>
    </w:p>
    <w:p w:rsidR="00106767" w:rsidRPr="00B84B31" w:rsidRDefault="00106767" w:rsidP="00C76BE7">
      <w:pPr>
        <w:rPr>
          <w:rFonts w:asciiTheme="minorHAnsi" w:hAnsiTheme="minorHAnsi"/>
        </w:rPr>
      </w:pPr>
    </w:p>
    <w:p w:rsidR="00963F7B" w:rsidRDefault="00963F7B" w:rsidP="00862E3A">
      <w:pPr>
        <w:pStyle w:val="Tblacm"/>
        <w:rPr>
          <w:rFonts w:asciiTheme="minorHAnsi" w:hAnsiTheme="minorHAnsi"/>
          <w:b/>
        </w:rPr>
      </w:pPr>
      <w:bookmarkStart w:id="85" w:name="_Toc349211126"/>
    </w:p>
    <w:p w:rsidR="009156F0" w:rsidRDefault="009156F0" w:rsidP="00862E3A">
      <w:pPr>
        <w:pStyle w:val="Tblacm"/>
        <w:rPr>
          <w:rFonts w:asciiTheme="minorHAnsi" w:hAnsiTheme="minorHAnsi"/>
          <w:b/>
        </w:rPr>
      </w:pPr>
    </w:p>
    <w:p w:rsidR="00087CA9" w:rsidRDefault="00087CA9" w:rsidP="00862E3A">
      <w:pPr>
        <w:pStyle w:val="Tblacm"/>
        <w:rPr>
          <w:rFonts w:asciiTheme="minorHAnsi" w:hAnsiTheme="minorHAnsi"/>
          <w:b/>
        </w:rPr>
      </w:pPr>
    </w:p>
    <w:p w:rsidR="00087CA9" w:rsidRDefault="00087CA9" w:rsidP="00862E3A">
      <w:pPr>
        <w:pStyle w:val="Tblacm"/>
        <w:rPr>
          <w:rFonts w:asciiTheme="minorHAnsi" w:hAnsiTheme="minorHAnsi"/>
          <w:b/>
        </w:rPr>
      </w:pPr>
    </w:p>
    <w:p w:rsidR="00087CA9" w:rsidRDefault="00087CA9" w:rsidP="00862E3A">
      <w:pPr>
        <w:pStyle w:val="Tblacm"/>
        <w:rPr>
          <w:rFonts w:asciiTheme="minorHAnsi" w:hAnsiTheme="minorHAnsi"/>
          <w:b/>
        </w:rPr>
      </w:pPr>
    </w:p>
    <w:p w:rsidR="00087CA9" w:rsidRDefault="00087CA9" w:rsidP="00862E3A">
      <w:pPr>
        <w:pStyle w:val="Tblacm"/>
        <w:rPr>
          <w:rFonts w:asciiTheme="minorHAnsi" w:hAnsiTheme="minorHAnsi"/>
          <w:b/>
        </w:rPr>
      </w:pPr>
    </w:p>
    <w:p w:rsidR="00862E3A" w:rsidRPr="00B84B31" w:rsidRDefault="00862E3A" w:rsidP="00862E3A">
      <w:pPr>
        <w:pStyle w:val="Tblacm"/>
        <w:rPr>
          <w:rFonts w:asciiTheme="minorHAnsi" w:hAnsiTheme="minorHAnsi"/>
          <w:b/>
        </w:rPr>
      </w:pPr>
      <w:r w:rsidRPr="00B84B31">
        <w:rPr>
          <w:rFonts w:asciiTheme="minorHAnsi" w:hAnsiTheme="minorHAnsi"/>
          <w:b/>
        </w:rPr>
        <w:t xml:space="preserve">4.1.1. számú táblázat </w:t>
      </w:r>
      <w:r w:rsidR="00017829" w:rsidRPr="00B84B31">
        <w:rPr>
          <w:rFonts w:asciiTheme="minorHAnsi" w:hAnsiTheme="minorHAnsi"/>
          <w:b/>
        </w:rPr>
        <w:t>–</w:t>
      </w:r>
      <w:r w:rsidRPr="00B84B31">
        <w:rPr>
          <w:rFonts w:asciiTheme="minorHAnsi" w:hAnsiTheme="minorHAnsi"/>
          <w:b/>
        </w:rPr>
        <w:t xml:space="preserve"> Védelembe vett és veszélyeztetett kiskorú gyermekek száma</w:t>
      </w:r>
      <w:bookmarkEnd w:id="85"/>
    </w:p>
    <w:p w:rsidR="00862E3A" w:rsidRPr="00B84B31" w:rsidRDefault="00862E3A" w:rsidP="00862E3A">
      <w:pPr>
        <w:rPr>
          <w:rFonts w:asciiTheme="minorHAnsi" w:hAnsiTheme="minorHAnsi"/>
          <w:color w:val="000000"/>
          <w:szCs w:val="22"/>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82"/>
        <w:gridCol w:w="1721"/>
        <w:gridCol w:w="1980"/>
        <w:gridCol w:w="2340"/>
        <w:gridCol w:w="2300"/>
      </w:tblGrid>
      <w:tr w:rsidR="00862E3A" w:rsidRPr="00B84B31" w:rsidTr="00FC6280">
        <w:trPr>
          <w:trHeight w:val="600"/>
          <w:jc w:val="center"/>
        </w:trPr>
        <w:tc>
          <w:tcPr>
            <w:tcW w:w="1382" w:type="dxa"/>
            <w:noWrap/>
            <w:vAlign w:val="center"/>
          </w:tcPr>
          <w:p w:rsidR="00862E3A" w:rsidRPr="00B84B31" w:rsidRDefault="00862E3A" w:rsidP="00FC6280">
            <w:pPr>
              <w:rPr>
                <w:rFonts w:asciiTheme="minorHAnsi" w:hAnsiTheme="minorHAnsi"/>
                <w:color w:val="000000"/>
                <w:szCs w:val="22"/>
              </w:rPr>
            </w:pPr>
            <w:r w:rsidRPr="00B84B31">
              <w:rPr>
                <w:rFonts w:asciiTheme="minorHAnsi" w:hAnsiTheme="minorHAnsi"/>
                <w:color w:val="000000"/>
                <w:szCs w:val="22"/>
              </w:rPr>
              <w:t> </w:t>
            </w:r>
          </w:p>
        </w:tc>
        <w:tc>
          <w:tcPr>
            <w:tcW w:w="1721" w:type="dxa"/>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18 év alattiak száma a népességben</w:t>
            </w:r>
          </w:p>
        </w:tc>
        <w:tc>
          <w:tcPr>
            <w:tcW w:w="1980" w:type="dxa"/>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Védelembe vett 18 év alattiak száma</w:t>
            </w:r>
          </w:p>
        </w:tc>
        <w:tc>
          <w:tcPr>
            <w:tcW w:w="2340" w:type="dxa"/>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Megszűntetett esetek száma a 18 év alatti védelembe vettek közül</w:t>
            </w:r>
          </w:p>
        </w:tc>
        <w:tc>
          <w:tcPr>
            <w:tcW w:w="2300" w:type="dxa"/>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Veszélyeztetett kiskorú gyermekek száma</w:t>
            </w:r>
          </w:p>
        </w:tc>
      </w:tr>
      <w:tr w:rsidR="00862E3A" w:rsidRPr="00B84B31" w:rsidTr="00FC6280">
        <w:trPr>
          <w:trHeight w:val="300"/>
          <w:jc w:val="center"/>
        </w:trPr>
        <w:tc>
          <w:tcPr>
            <w:tcW w:w="1382" w:type="dxa"/>
            <w:noWrap/>
            <w:vAlign w:val="center"/>
          </w:tcPr>
          <w:p w:rsidR="00862E3A" w:rsidRPr="00B84B31" w:rsidRDefault="00807392" w:rsidP="00FC6280">
            <w:pPr>
              <w:jc w:val="center"/>
              <w:rPr>
                <w:rFonts w:asciiTheme="minorHAnsi" w:hAnsiTheme="minorHAnsi"/>
                <w:b/>
                <w:color w:val="000000"/>
                <w:szCs w:val="22"/>
              </w:rPr>
            </w:pPr>
            <w:r>
              <w:rPr>
                <w:rFonts w:asciiTheme="minorHAnsi" w:hAnsiTheme="minorHAnsi"/>
                <w:b/>
                <w:color w:val="000000"/>
                <w:szCs w:val="22"/>
              </w:rPr>
              <w:t>2012</w:t>
            </w:r>
          </w:p>
        </w:tc>
        <w:tc>
          <w:tcPr>
            <w:tcW w:w="1721" w:type="dxa"/>
          </w:tcPr>
          <w:p w:rsidR="00862E3A" w:rsidRPr="00B84B31" w:rsidRDefault="00807392" w:rsidP="00FC6280">
            <w:pPr>
              <w:jc w:val="center"/>
              <w:rPr>
                <w:rFonts w:asciiTheme="minorHAnsi" w:hAnsiTheme="minorHAnsi"/>
                <w:color w:val="000000"/>
                <w:szCs w:val="22"/>
              </w:rPr>
            </w:pPr>
            <w:r>
              <w:rPr>
                <w:rFonts w:asciiTheme="minorHAnsi" w:hAnsiTheme="minorHAnsi"/>
                <w:color w:val="000000"/>
                <w:szCs w:val="22"/>
              </w:rPr>
              <w:t>5</w:t>
            </w:r>
            <w:r w:rsidR="00954A80">
              <w:rPr>
                <w:rFonts w:asciiTheme="minorHAnsi" w:hAnsiTheme="minorHAnsi"/>
                <w:color w:val="000000"/>
                <w:szCs w:val="22"/>
              </w:rPr>
              <w:t>6</w:t>
            </w:r>
            <w:r>
              <w:rPr>
                <w:rFonts w:asciiTheme="minorHAnsi" w:hAnsiTheme="minorHAnsi"/>
                <w:color w:val="000000"/>
                <w:szCs w:val="22"/>
              </w:rPr>
              <w:t>1</w:t>
            </w:r>
          </w:p>
        </w:tc>
        <w:tc>
          <w:tcPr>
            <w:tcW w:w="1980" w:type="dxa"/>
            <w:noWrap/>
            <w:vAlign w:val="center"/>
          </w:tcPr>
          <w:p w:rsidR="00862E3A" w:rsidRPr="00B84B31" w:rsidRDefault="00954A80" w:rsidP="00FC6280">
            <w:pPr>
              <w:jc w:val="center"/>
              <w:rPr>
                <w:rFonts w:asciiTheme="minorHAnsi" w:hAnsiTheme="minorHAnsi"/>
                <w:color w:val="000000"/>
                <w:szCs w:val="22"/>
              </w:rPr>
            </w:pPr>
            <w:r>
              <w:rPr>
                <w:rFonts w:asciiTheme="minorHAnsi" w:hAnsiTheme="minorHAnsi"/>
                <w:color w:val="000000"/>
                <w:szCs w:val="22"/>
              </w:rPr>
              <w:t>1</w:t>
            </w:r>
          </w:p>
        </w:tc>
        <w:tc>
          <w:tcPr>
            <w:tcW w:w="2340" w:type="dxa"/>
            <w:vAlign w:val="center"/>
          </w:tcPr>
          <w:p w:rsidR="00AB779C" w:rsidRPr="00AB779C" w:rsidRDefault="00AB779C" w:rsidP="00AB779C">
            <w:pPr>
              <w:jc w:val="center"/>
              <w:rPr>
                <w:rFonts w:asciiTheme="minorHAnsi" w:hAnsiTheme="minorHAnsi"/>
                <w:color w:val="000000"/>
                <w:szCs w:val="22"/>
              </w:rPr>
            </w:pPr>
            <w:r>
              <w:rPr>
                <w:rFonts w:asciiTheme="minorHAnsi" w:hAnsiTheme="minorHAnsi"/>
                <w:color w:val="000000"/>
                <w:szCs w:val="22"/>
              </w:rPr>
              <w:t>3</w:t>
            </w:r>
          </w:p>
        </w:tc>
        <w:tc>
          <w:tcPr>
            <w:tcW w:w="2300" w:type="dxa"/>
            <w:noWrap/>
            <w:vAlign w:val="center"/>
          </w:tcPr>
          <w:p w:rsidR="00862E3A" w:rsidRPr="00B84B31" w:rsidRDefault="00807392" w:rsidP="00FC6280">
            <w:pPr>
              <w:jc w:val="center"/>
              <w:rPr>
                <w:rFonts w:asciiTheme="minorHAnsi" w:hAnsiTheme="minorHAnsi"/>
                <w:color w:val="000000"/>
                <w:szCs w:val="22"/>
              </w:rPr>
            </w:pPr>
            <w:r>
              <w:rPr>
                <w:rFonts w:asciiTheme="minorHAnsi" w:hAnsiTheme="minorHAnsi"/>
                <w:color w:val="000000"/>
                <w:szCs w:val="22"/>
              </w:rPr>
              <w:t>30</w:t>
            </w:r>
          </w:p>
        </w:tc>
      </w:tr>
      <w:tr w:rsidR="00862E3A" w:rsidRPr="00B84B31" w:rsidTr="00FC6280">
        <w:trPr>
          <w:trHeight w:val="300"/>
          <w:jc w:val="center"/>
        </w:trPr>
        <w:tc>
          <w:tcPr>
            <w:tcW w:w="1382" w:type="dxa"/>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w:t>
            </w:r>
            <w:r w:rsidR="00807392">
              <w:rPr>
                <w:rFonts w:asciiTheme="minorHAnsi" w:hAnsiTheme="minorHAnsi"/>
                <w:b/>
                <w:color w:val="000000"/>
                <w:szCs w:val="22"/>
              </w:rPr>
              <w:t>13</w:t>
            </w:r>
          </w:p>
        </w:tc>
        <w:tc>
          <w:tcPr>
            <w:tcW w:w="1721" w:type="dxa"/>
          </w:tcPr>
          <w:p w:rsidR="00862E3A" w:rsidRPr="00B84B31" w:rsidRDefault="00E635C4" w:rsidP="00FC6280">
            <w:pPr>
              <w:jc w:val="center"/>
              <w:rPr>
                <w:rFonts w:asciiTheme="minorHAnsi" w:hAnsiTheme="minorHAnsi"/>
              </w:rPr>
            </w:pPr>
            <w:r>
              <w:rPr>
                <w:rFonts w:asciiTheme="minorHAnsi" w:hAnsiTheme="minorHAnsi"/>
              </w:rPr>
              <w:t>5</w:t>
            </w:r>
            <w:r w:rsidR="00954A80">
              <w:rPr>
                <w:rFonts w:asciiTheme="minorHAnsi" w:hAnsiTheme="minorHAnsi"/>
              </w:rPr>
              <w:t>55</w:t>
            </w:r>
          </w:p>
        </w:tc>
        <w:tc>
          <w:tcPr>
            <w:tcW w:w="1980" w:type="dxa"/>
            <w:noWrap/>
            <w:vAlign w:val="center"/>
          </w:tcPr>
          <w:p w:rsidR="00862E3A" w:rsidRPr="00B84B31" w:rsidRDefault="00954A80" w:rsidP="00FC6280">
            <w:pPr>
              <w:jc w:val="center"/>
              <w:rPr>
                <w:rFonts w:asciiTheme="minorHAnsi" w:hAnsiTheme="minorHAnsi"/>
                <w:color w:val="000000"/>
                <w:szCs w:val="22"/>
              </w:rPr>
            </w:pPr>
            <w:r>
              <w:rPr>
                <w:rFonts w:asciiTheme="minorHAnsi" w:hAnsiTheme="minorHAnsi"/>
                <w:color w:val="000000"/>
                <w:szCs w:val="22"/>
              </w:rPr>
              <w:t>1</w:t>
            </w:r>
          </w:p>
        </w:tc>
        <w:tc>
          <w:tcPr>
            <w:tcW w:w="2340" w:type="dxa"/>
            <w:vAlign w:val="center"/>
          </w:tcPr>
          <w:p w:rsidR="00862E3A" w:rsidRPr="00B84B31" w:rsidRDefault="00AB779C" w:rsidP="00FC6280">
            <w:pPr>
              <w:jc w:val="center"/>
              <w:rPr>
                <w:rFonts w:asciiTheme="minorHAnsi" w:hAnsiTheme="minorHAnsi"/>
                <w:color w:val="000000"/>
                <w:szCs w:val="22"/>
              </w:rPr>
            </w:pPr>
            <w:r>
              <w:rPr>
                <w:rFonts w:asciiTheme="minorHAnsi" w:hAnsiTheme="minorHAnsi"/>
                <w:color w:val="000000"/>
                <w:szCs w:val="22"/>
              </w:rPr>
              <w:t>-</w:t>
            </w:r>
          </w:p>
        </w:tc>
        <w:tc>
          <w:tcPr>
            <w:tcW w:w="2300" w:type="dxa"/>
            <w:noWrap/>
            <w:vAlign w:val="center"/>
          </w:tcPr>
          <w:p w:rsidR="00862E3A" w:rsidRPr="00B84B31" w:rsidRDefault="00807392" w:rsidP="00FC6280">
            <w:pPr>
              <w:jc w:val="center"/>
              <w:rPr>
                <w:rFonts w:asciiTheme="minorHAnsi" w:hAnsiTheme="minorHAnsi"/>
                <w:color w:val="000000"/>
                <w:szCs w:val="22"/>
              </w:rPr>
            </w:pPr>
            <w:r>
              <w:rPr>
                <w:rFonts w:asciiTheme="minorHAnsi" w:hAnsiTheme="minorHAnsi"/>
                <w:color w:val="000000"/>
                <w:szCs w:val="22"/>
              </w:rPr>
              <w:t>-</w:t>
            </w:r>
          </w:p>
        </w:tc>
      </w:tr>
      <w:tr w:rsidR="00862E3A" w:rsidRPr="00B84B31" w:rsidTr="00FC6280">
        <w:trPr>
          <w:trHeight w:val="300"/>
          <w:jc w:val="center"/>
        </w:trPr>
        <w:tc>
          <w:tcPr>
            <w:tcW w:w="1382" w:type="dxa"/>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201</w:t>
            </w:r>
            <w:r w:rsidR="00807392">
              <w:rPr>
                <w:rFonts w:asciiTheme="minorHAnsi" w:hAnsiTheme="minorHAnsi"/>
                <w:b/>
                <w:color w:val="000000"/>
                <w:szCs w:val="22"/>
              </w:rPr>
              <w:t>4</w:t>
            </w:r>
          </w:p>
        </w:tc>
        <w:tc>
          <w:tcPr>
            <w:tcW w:w="1721" w:type="dxa"/>
          </w:tcPr>
          <w:p w:rsidR="00862E3A" w:rsidRPr="00B84B31" w:rsidRDefault="00B07E07" w:rsidP="00FC6280">
            <w:pPr>
              <w:jc w:val="center"/>
              <w:rPr>
                <w:rFonts w:asciiTheme="minorHAnsi" w:hAnsiTheme="minorHAnsi"/>
                <w:color w:val="000000"/>
                <w:szCs w:val="22"/>
              </w:rPr>
            </w:pPr>
            <w:r>
              <w:rPr>
                <w:rFonts w:asciiTheme="minorHAnsi" w:hAnsiTheme="minorHAnsi"/>
                <w:color w:val="000000"/>
                <w:szCs w:val="22"/>
              </w:rPr>
              <w:t>5</w:t>
            </w:r>
            <w:r w:rsidR="00954A80">
              <w:rPr>
                <w:rFonts w:asciiTheme="minorHAnsi" w:hAnsiTheme="minorHAnsi"/>
                <w:color w:val="000000"/>
                <w:szCs w:val="22"/>
              </w:rPr>
              <w:t>55</w:t>
            </w:r>
          </w:p>
        </w:tc>
        <w:tc>
          <w:tcPr>
            <w:tcW w:w="1980" w:type="dxa"/>
            <w:noWrap/>
            <w:vAlign w:val="center"/>
          </w:tcPr>
          <w:p w:rsidR="00862E3A" w:rsidRPr="00B84B31" w:rsidRDefault="00954A80" w:rsidP="00FC6280">
            <w:pPr>
              <w:jc w:val="center"/>
              <w:rPr>
                <w:rFonts w:asciiTheme="minorHAnsi" w:hAnsiTheme="minorHAnsi"/>
                <w:color w:val="000000"/>
                <w:szCs w:val="22"/>
              </w:rPr>
            </w:pPr>
            <w:r>
              <w:rPr>
                <w:rFonts w:asciiTheme="minorHAnsi" w:hAnsiTheme="minorHAnsi"/>
                <w:color w:val="000000"/>
                <w:szCs w:val="22"/>
              </w:rPr>
              <w:t>1</w:t>
            </w:r>
          </w:p>
        </w:tc>
        <w:tc>
          <w:tcPr>
            <w:tcW w:w="2340" w:type="dxa"/>
            <w:vAlign w:val="center"/>
          </w:tcPr>
          <w:p w:rsidR="00862E3A" w:rsidRPr="00B84B31" w:rsidRDefault="00954A80" w:rsidP="00FC6280">
            <w:pPr>
              <w:jc w:val="center"/>
              <w:rPr>
                <w:rFonts w:asciiTheme="minorHAnsi" w:hAnsiTheme="minorHAnsi"/>
                <w:color w:val="000000"/>
                <w:szCs w:val="22"/>
              </w:rPr>
            </w:pPr>
            <w:r>
              <w:rPr>
                <w:rFonts w:asciiTheme="minorHAnsi" w:hAnsiTheme="minorHAnsi"/>
                <w:color w:val="000000"/>
                <w:szCs w:val="22"/>
              </w:rPr>
              <w:t>1</w:t>
            </w:r>
          </w:p>
        </w:tc>
        <w:tc>
          <w:tcPr>
            <w:tcW w:w="2300" w:type="dxa"/>
            <w:noWrap/>
            <w:vAlign w:val="center"/>
          </w:tcPr>
          <w:p w:rsidR="00862E3A" w:rsidRPr="00B84B31" w:rsidRDefault="00807392" w:rsidP="00FC6280">
            <w:pPr>
              <w:jc w:val="center"/>
              <w:rPr>
                <w:rFonts w:asciiTheme="minorHAnsi" w:hAnsiTheme="minorHAnsi"/>
                <w:color w:val="000000"/>
                <w:szCs w:val="22"/>
              </w:rPr>
            </w:pPr>
            <w:r>
              <w:rPr>
                <w:rFonts w:asciiTheme="minorHAnsi" w:hAnsiTheme="minorHAnsi"/>
                <w:color w:val="000000"/>
                <w:szCs w:val="22"/>
              </w:rPr>
              <w:t>-</w:t>
            </w:r>
          </w:p>
        </w:tc>
      </w:tr>
      <w:tr w:rsidR="00862E3A" w:rsidRPr="00B84B31" w:rsidTr="00FC6280">
        <w:trPr>
          <w:trHeight w:val="300"/>
          <w:jc w:val="center"/>
        </w:trPr>
        <w:tc>
          <w:tcPr>
            <w:tcW w:w="1382" w:type="dxa"/>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201</w:t>
            </w:r>
            <w:r w:rsidR="00807392">
              <w:rPr>
                <w:rFonts w:asciiTheme="minorHAnsi" w:hAnsiTheme="minorHAnsi"/>
                <w:b/>
                <w:color w:val="000000"/>
                <w:szCs w:val="22"/>
              </w:rPr>
              <w:t>5</w:t>
            </w:r>
          </w:p>
        </w:tc>
        <w:tc>
          <w:tcPr>
            <w:tcW w:w="1721" w:type="dxa"/>
          </w:tcPr>
          <w:p w:rsidR="00862E3A" w:rsidRPr="00B84B31" w:rsidRDefault="00B07E07" w:rsidP="00FC6280">
            <w:pPr>
              <w:jc w:val="center"/>
              <w:rPr>
                <w:rFonts w:asciiTheme="minorHAnsi" w:hAnsiTheme="minorHAnsi"/>
                <w:color w:val="000000"/>
                <w:szCs w:val="22"/>
              </w:rPr>
            </w:pPr>
            <w:r>
              <w:rPr>
                <w:rFonts w:asciiTheme="minorHAnsi" w:hAnsiTheme="minorHAnsi"/>
                <w:color w:val="000000"/>
                <w:szCs w:val="22"/>
              </w:rPr>
              <w:t>5</w:t>
            </w:r>
            <w:r w:rsidR="00954A80">
              <w:rPr>
                <w:rFonts w:asciiTheme="minorHAnsi" w:hAnsiTheme="minorHAnsi"/>
                <w:color w:val="000000"/>
                <w:szCs w:val="22"/>
              </w:rPr>
              <w:t>55</w:t>
            </w:r>
          </w:p>
        </w:tc>
        <w:tc>
          <w:tcPr>
            <w:tcW w:w="1980" w:type="dxa"/>
            <w:noWrap/>
            <w:vAlign w:val="center"/>
          </w:tcPr>
          <w:p w:rsidR="00862E3A" w:rsidRPr="00B84B31" w:rsidRDefault="00954A80" w:rsidP="00FC6280">
            <w:pPr>
              <w:jc w:val="center"/>
              <w:rPr>
                <w:rFonts w:asciiTheme="minorHAnsi" w:hAnsiTheme="minorHAnsi"/>
                <w:color w:val="000000"/>
                <w:szCs w:val="22"/>
              </w:rPr>
            </w:pPr>
            <w:r>
              <w:rPr>
                <w:rFonts w:asciiTheme="minorHAnsi" w:hAnsiTheme="minorHAnsi"/>
                <w:color w:val="000000"/>
                <w:szCs w:val="22"/>
              </w:rPr>
              <w:t>8</w:t>
            </w:r>
          </w:p>
        </w:tc>
        <w:tc>
          <w:tcPr>
            <w:tcW w:w="2340" w:type="dxa"/>
            <w:vAlign w:val="center"/>
          </w:tcPr>
          <w:p w:rsidR="00862E3A" w:rsidRPr="00B84B31" w:rsidRDefault="00954A80" w:rsidP="00FC6280">
            <w:pPr>
              <w:jc w:val="center"/>
              <w:rPr>
                <w:rFonts w:asciiTheme="minorHAnsi" w:hAnsiTheme="minorHAnsi"/>
                <w:color w:val="000000"/>
                <w:szCs w:val="22"/>
              </w:rPr>
            </w:pPr>
            <w:r>
              <w:rPr>
                <w:rFonts w:asciiTheme="minorHAnsi" w:hAnsiTheme="minorHAnsi"/>
                <w:color w:val="000000"/>
                <w:szCs w:val="22"/>
              </w:rPr>
              <w:t>1</w:t>
            </w:r>
          </w:p>
        </w:tc>
        <w:tc>
          <w:tcPr>
            <w:tcW w:w="2300" w:type="dxa"/>
            <w:noWrap/>
            <w:vAlign w:val="center"/>
          </w:tcPr>
          <w:p w:rsidR="00862E3A" w:rsidRPr="00B84B31" w:rsidRDefault="00807392" w:rsidP="00FC6280">
            <w:pPr>
              <w:jc w:val="center"/>
              <w:rPr>
                <w:rFonts w:asciiTheme="minorHAnsi" w:hAnsiTheme="minorHAnsi"/>
                <w:color w:val="000000"/>
                <w:szCs w:val="22"/>
              </w:rPr>
            </w:pPr>
            <w:r>
              <w:rPr>
                <w:rFonts w:asciiTheme="minorHAnsi" w:hAnsiTheme="minorHAnsi"/>
                <w:color w:val="000000"/>
                <w:szCs w:val="22"/>
              </w:rPr>
              <w:t>-</w:t>
            </w:r>
          </w:p>
        </w:tc>
      </w:tr>
      <w:tr w:rsidR="00862E3A" w:rsidRPr="00B84B31" w:rsidTr="00FC6280">
        <w:trPr>
          <w:trHeight w:val="300"/>
          <w:jc w:val="center"/>
        </w:trPr>
        <w:tc>
          <w:tcPr>
            <w:tcW w:w="1382" w:type="dxa"/>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201</w:t>
            </w:r>
            <w:r w:rsidR="00807392">
              <w:rPr>
                <w:rFonts w:asciiTheme="minorHAnsi" w:hAnsiTheme="minorHAnsi"/>
                <w:b/>
                <w:color w:val="000000"/>
                <w:szCs w:val="22"/>
              </w:rPr>
              <w:t>6</w:t>
            </w:r>
          </w:p>
        </w:tc>
        <w:tc>
          <w:tcPr>
            <w:tcW w:w="1721" w:type="dxa"/>
          </w:tcPr>
          <w:p w:rsidR="00862E3A" w:rsidRPr="00B84B31" w:rsidRDefault="00B07E07" w:rsidP="00FC6280">
            <w:pPr>
              <w:jc w:val="center"/>
              <w:rPr>
                <w:rFonts w:asciiTheme="minorHAnsi" w:hAnsiTheme="minorHAnsi"/>
                <w:color w:val="000000"/>
                <w:szCs w:val="22"/>
              </w:rPr>
            </w:pPr>
            <w:r>
              <w:rPr>
                <w:rFonts w:asciiTheme="minorHAnsi" w:hAnsiTheme="minorHAnsi"/>
                <w:color w:val="000000"/>
                <w:szCs w:val="22"/>
              </w:rPr>
              <w:t>5</w:t>
            </w:r>
            <w:r w:rsidR="00954A80">
              <w:rPr>
                <w:rFonts w:asciiTheme="minorHAnsi" w:hAnsiTheme="minorHAnsi"/>
                <w:color w:val="000000"/>
                <w:szCs w:val="22"/>
              </w:rPr>
              <w:t>57</w:t>
            </w:r>
          </w:p>
        </w:tc>
        <w:tc>
          <w:tcPr>
            <w:tcW w:w="1980" w:type="dxa"/>
            <w:noWrap/>
            <w:vAlign w:val="center"/>
          </w:tcPr>
          <w:p w:rsidR="00862E3A" w:rsidRPr="00B84B31" w:rsidRDefault="00954A80" w:rsidP="00FC6280">
            <w:pPr>
              <w:jc w:val="center"/>
              <w:rPr>
                <w:rFonts w:asciiTheme="minorHAnsi" w:hAnsiTheme="minorHAnsi"/>
                <w:color w:val="000000"/>
                <w:szCs w:val="22"/>
              </w:rPr>
            </w:pPr>
            <w:r>
              <w:rPr>
                <w:rFonts w:asciiTheme="minorHAnsi" w:hAnsiTheme="minorHAnsi"/>
                <w:color w:val="000000"/>
                <w:szCs w:val="22"/>
              </w:rPr>
              <w:t>7</w:t>
            </w:r>
          </w:p>
        </w:tc>
        <w:tc>
          <w:tcPr>
            <w:tcW w:w="2340" w:type="dxa"/>
            <w:vAlign w:val="center"/>
          </w:tcPr>
          <w:p w:rsidR="00862E3A" w:rsidRPr="00B84B31" w:rsidRDefault="00AB779C" w:rsidP="00FC6280">
            <w:pPr>
              <w:jc w:val="center"/>
              <w:rPr>
                <w:rFonts w:asciiTheme="minorHAnsi" w:hAnsiTheme="minorHAnsi"/>
                <w:color w:val="000000"/>
                <w:szCs w:val="22"/>
              </w:rPr>
            </w:pPr>
            <w:r>
              <w:rPr>
                <w:rFonts w:asciiTheme="minorHAnsi" w:hAnsiTheme="minorHAnsi"/>
                <w:color w:val="000000"/>
                <w:szCs w:val="22"/>
              </w:rPr>
              <w:t>3</w:t>
            </w:r>
          </w:p>
        </w:tc>
        <w:tc>
          <w:tcPr>
            <w:tcW w:w="2300" w:type="dxa"/>
            <w:noWrap/>
            <w:vAlign w:val="center"/>
          </w:tcPr>
          <w:p w:rsidR="00862E3A" w:rsidRPr="00B84B31" w:rsidRDefault="00807392" w:rsidP="00FC6280">
            <w:pPr>
              <w:jc w:val="center"/>
              <w:rPr>
                <w:rFonts w:asciiTheme="minorHAnsi" w:hAnsiTheme="minorHAnsi"/>
                <w:color w:val="000000"/>
                <w:szCs w:val="22"/>
              </w:rPr>
            </w:pPr>
            <w:r>
              <w:rPr>
                <w:rFonts w:asciiTheme="minorHAnsi" w:hAnsiTheme="minorHAnsi"/>
                <w:color w:val="000000"/>
                <w:szCs w:val="22"/>
              </w:rPr>
              <w:t>-</w:t>
            </w:r>
          </w:p>
        </w:tc>
      </w:tr>
    </w:tbl>
    <w:p w:rsidR="00862E3A" w:rsidRPr="00B84B31" w:rsidRDefault="00862E3A" w:rsidP="00862E3A">
      <w:pPr>
        <w:rPr>
          <w:rFonts w:asciiTheme="minorHAnsi" w:hAnsiTheme="minorHAnsi"/>
        </w:rPr>
      </w:pPr>
      <w:r w:rsidRPr="00B84B31">
        <w:rPr>
          <w:rFonts w:asciiTheme="minorHAnsi" w:hAnsiTheme="minorHAnsi"/>
        </w:rPr>
        <w:t>Forrás: TeIR, KSH Tstar</w:t>
      </w:r>
    </w:p>
    <w:p w:rsidR="00862E3A" w:rsidRPr="00B84B31" w:rsidRDefault="00862E3A" w:rsidP="00C76BE7">
      <w:pPr>
        <w:autoSpaceDE w:val="0"/>
        <w:autoSpaceDN w:val="0"/>
        <w:adjustRightInd w:val="0"/>
        <w:spacing w:after="20"/>
        <w:ind w:firstLine="142"/>
        <w:rPr>
          <w:rFonts w:asciiTheme="minorHAnsi" w:hAnsiTheme="minorHAnsi"/>
          <w:i/>
          <w:iCs/>
          <w:szCs w:val="22"/>
        </w:rPr>
      </w:pPr>
    </w:p>
    <w:p w:rsidR="00963F7B" w:rsidRDefault="00963F7B" w:rsidP="00017829">
      <w:pPr>
        <w:jc w:val="center"/>
        <w:rPr>
          <w:rFonts w:asciiTheme="minorHAnsi" w:hAnsiTheme="minorHAnsi"/>
          <w:b/>
        </w:rPr>
      </w:pPr>
    </w:p>
    <w:p w:rsidR="00963F7B" w:rsidRDefault="00963F7B" w:rsidP="00017829">
      <w:pPr>
        <w:jc w:val="center"/>
        <w:rPr>
          <w:rFonts w:asciiTheme="minorHAnsi" w:hAnsiTheme="minorHAnsi"/>
          <w:b/>
        </w:rPr>
      </w:pPr>
    </w:p>
    <w:p w:rsidR="00096B84" w:rsidRPr="00B84B31" w:rsidRDefault="00017829" w:rsidP="00017829">
      <w:pPr>
        <w:jc w:val="center"/>
        <w:rPr>
          <w:rFonts w:asciiTheme="minorHAnsi" w:hAnsiTheme="minorHAnsi"/>
          <w:b/>
        </w:rPr>
      </w:pPr>
      <w:r w:rsidRPr="007C08FC">
        <w:rPr>
          <w:rFonts w:asciiTheme="minorHAnsi" w:hAnsiTheme="minorHAnsi"/>
          <w:b/>
        </w:rPr>
        <w:t>Védelembe vett és veszélyeztetett kiskorú gyermekek száma</w:t>
      </w:r>
    </w:p>
    <w:p w:rsidR="00096B84" w:rsidRPr="00B84B31" w:rsidRDefault="00096B84" w:rsidP="00017829">
      <w:pPr>
        <w:jc w:val="center"/>
        <w:rPr>
          <w:rFonts w:asciiTheme="minorHAnsi" w:hAnsiTheme="minorHAnsi"/>
        </w:rPr>
      </w:pPr>
    </w:p>
    <w:p w:rsidR="00096B84" w:rsidRPr="00B84B31" w:rsidRDefault="00096B84" w:rsidP="00862E3A">
      <w:pPr>
        <w:rPr>
          <w:rFonts w:asciiTheme="minorHAnsi" w:hAnsiTheme="minorHAnsi"/>
        </w:rPr>
      </w:pPr>
    </w:p>
    <w:p w:rsidR="00922648" w:rsidRDefault="00922648" w:rsidP="001B165E">
      <w:pPr>
        <w:rPr>
          <w:rFonts w:asciiTheme="minorHAnsi" w:hAnsiTheme="minorHAnsi"/>
          <w:szCs w:val="22"/>
        </w:rPr>
      </w:pPr>
    </w:p>
    <w:p w:rsidR="007644B8" w:rsidRPr="00B84B31" w:rsidRDefault="007644B8" w:rsidP="001B165E">
      <w:pPr>
        <w:rPr>
          <w:rFonts w:asciiTheme="minorHAnsi" w:hAnsiTheme="minorHAnsi"/>
          <w:szCs w:val="22"/>
        </w:rPr>
      </w:pPr>
      <w:r w:rsidRPr="00B84B31">
        <w:rPr>
          <w:rFonts w:asciiTheme="minorHAnsi" w:hAnsiTheme="minorHAnsi"/>
          <w:szCs w:val="22"/>
        </w:rPr>
        <w:t>A településen 5</w:t>
      </w:r>
      <w:r w:rsidR="00B07E07">
        <w:rPr>
          <w:rFonts w:asciiTheme="minorHAnsi" w:hAnsiTheme="minorHAnsi"/>
          <w:szCs w:val="22"/>
        </w:rPr>
        <w:t>7</w:t>
      </w:r>
      <w:r w:rsidRPr="00B84B31">
        <w:rPr>
          <w:rFonts w:asciiTheme="minorHAnsi" w:hAnsiTheme="minorHAnsi"/>
          <w:szCs w:val="22"/>
        </w:rPr>
        <w:t xml:space="preserve">1 fő 0 – 17 éves korú gyermek él. </w:t>
      </w:r>
      <w:r w:rsidR="00B07E07">
        <w:rPr>
          <w:rFonts w:asciiTheme="minorHAnsi" w:hAnsiTheme="minorHAnsi"/>
          <w:szCs w:val="22"/>
        </w:rPr>
        <w:t xml:space="preserve"> </w:t>
      </w:r>
      <w:r w:rsidR="00954A80">
        <w:rPr>
          <w:rFonts w:asciiTheme="minorHAnsi" w:hAnsiTheme="minorHAnsi"/>
          <w:szCs w:val="22"/>
        </w:rPr>
        <w:t>2</w:t>
      </w:r>
      <w:r w:rsidR="00B07E07">
        <w:rPr>
          <w:rFonts w:asciiTheme="minorHAnsi" w:hAnsiTheme="minorHAnsi"/>
          <w:szCs w:val="22"/>
        </w:rPr>
        <w:t>015</w:t>
      </w:r>
      <w:r w:rsidRPr="00B84B31">
        <w:rPr>
          <w:rFonts w:asciiTheme="minorHAnsi" w:hAnsiTheme="minorHAnsi"/>
          <w:szCs w:val="22"/>
        </w:rPr>
        <w:t>-</w:t>
      </w:r>
      <w:r w:rsidR="00954A80">
        <w:rPr>
          <w:rFonts w:asciiTheme="minorHAnsi" w:hAnsiTheme="minorHAnsi"/>
          <w:szCs w:val="22"/>
        </w:rPr>
        <w:t>ben került sor 8 esetben került sor védelembe vételre. Azért került sor, mert két hátrányos élethelyzetben élő család költözött a községbe. Ők a</w:t>
      </w:r>
      <w:r w:rsidR="00B07E07">
        <w:rPr>
          <w:rFonts w:asciiTheme="minorHAnsi" w:hAnsiTheme="minorHAnsi"/>
          <w:szCs w:val="22"/>
        </w:rPr>
        <w:t xml:space="preserve"> külterületbe költöz</w:t>
      </w:r>
      <w:r w:rsidR="00954A80">
        <w:rPr>
          <w:rFonts w:asciiTheme="minorHAnsi" w:hAnsiTheme="minorHAnsi"/>
          <w:szCs w:val="22"/>
        </w:rPr>
        <w:t>te</w:t>
      </w:r>
      <w:r w:rsidR="00B07E07">
        <w:rPr>
          <w:rFonts w:asciiTheme="minorHAnsi" w:hAnsiTheme="minorHAnsi"/>
          <w:szCs w:val="22"/>
        </w:rPr>
        <w:t>k</w:t>
      </w:r>
      <w:r w:rsidR="00954A80">
        <w:rPr>
          <w:rFonts w:asciiTheme="minorHAnsi" w:hAnsiTheme="minorHAnsi"/>
          <w:szCs w:val="22"/>
        </w:rPr>
        <w:t xml:space="preserve">, </w:t>
      </w:r>
      <w:r w:rsidRPr="00B84B31">
        <w:rPr>
          <w:rFonts w:asciiTheme="minorHAnsi" w:hAnsiTheme="minorHAnsi"/>
          <w:szCs w:val="22"/>
        </w:rPr>
        <w:t xml:space="preserve">a szülők nem minden esetben tudták biztosítani az alapvető feltételeket a gyermekek számára. </w:t>
      </w:r>
    </w:p>
    <w:p w:rsidR="00963F7B" w:rsidRDefault="00963F7B" w:rsidP="001B165E">
      <w:pPr>
        <w:rPr>
          <w:rFonts w:asciiTheme="minorHAnsi" w:hAnsiTheme="minorHAnsi"/>
          <w:szCs w:val="22"/>
        </w:rPr>
      </w:pPr>
    </w:p>
    <w:p w:rsidR="007644B8" w:rsidRPr="00B84B31" w:rsidRDefault="007644B8" w:rsidP="001B165E">
      <w:pPr>
        <w:rPr>
          <w:rFonts w:asciiTheme="minorHAnsi" w:hAnsiTheme="minorHAnsi"/>
          <w:szCs w:val="22"/>
        </w:rPr>
      </w:pPr>
      <w:r w:rsidRPr="00B84B31">
        <w:rPr>
          <w:rFonts w:asciiTheme="minorHAnsi" w:hAnsiTheme="minorHAnsi"/>
          <w:szCs w:val="22"/>
        </w:rPr>
        <w:t xml:space="preserve">Az életben egy ilyen szituáció, indíttatás a felnőttkorra is kihatással lehet. A korábbi években többször iskolai hiányzás miatt volt szükség a védelembe vételre, a jelenlegi helyzetben már felmerülő probléma a családok megélhetése, ez családi konfliktusokhoz vezet, és felmerül a gyermekek elhanyagoltsága is. </w:t>
      </w:r>
    </w:p>
    <w:p w:rsidR="007644B8" w:rsidRPr="00B84B31" w:rsidRDefault="007644B8" w:rsidP="001B165E">
      <w:pPr>
        <w:rPr>
          <w:rFonts w:asciiTheme="minorHAnsi" w:hAnsiTheme="minorHAnsi"/>
          <w:szCs w:val="22"/>
        </w:rPr>
      </w:pPr>
      <w:r w:rsidRPr="00B84B31">
        <w:rPr>
          <w:rFonts w:asciiTheme="minorHAnsi" w:hAnsiTheme="minorHAnsi"/>
          <w:szCs w:val="22"/>
        </w:rPr>
        <w:t xml:space="preserve">A környezet és a szakemberek odafigyelése, a jelzőrendszer azonnali, több lábon álló működésének szinten tartása, javítása elengedhetetlen. </w:t>
      </w:r>
    </w:p>
    <w:p w:rsidR="00963F7B" w:rsidRDefault="00963F7B" w:rsidP="001B165E">
      <w:pPr>
        <w:rPr>
          <w:rFonts w:asciiTheme="minorHAnsi" w:hAnsiTheme="minorHAnsi"/>
        </w:rPr>
      </w:pPr>
    </w:p>
    <w:p w:rsidR="00862E3A" w:rsidRPr="00B84B31" w:rsidRDefault="00862E3A" w:rsidP="001B165E">
      <w:pPr>
        <w:rPr>
          <w:rFonts w:asciiTheme="minorHAnsi" w:hAnsiTheme="minorHAnsi"/>
        </w:rPr>
      </w:pPr>
      <w:r w:rsidRPr="00B84B31">
        <w:rPr>
          <w:rFonts w:asciiTheme="minorHAnsi" w:hAnsiTheme="minorHAnsi"/>
        </w:rPr>
        <w:t>Az adatok alapján megállapítható, hogy öt év távlatában, hogyan alakult a rendszeres gyermekvédelmi kedvezményben részesítettek száma. Ez az ellátási forma a nyugdíjminimumhoz viszonyított egy főre eső havi jövedelem összege és a vagyoni helyzet függvényében állapítható meg. Kiegészítő és rendkívüli gyermekvédelmi kedvezményben akkor részesülhet a gyermeket nevelő család, ha időszakosan létfenntartási gondokkal küzd vagy létfenntartást veszélyeztető rendkívüli élethelyzetbe kerül. Ez is annak bizonyítéka, hogy a családok egyre nehezebben viselik a kevesebb jövedelemből az egyre növekvő kiadások rendezését.</w:t>
      </w:r>
    </w:p>
    <w:p w:rsidR="00862E3A" w:rsidRPr="00B84B31" w:rsidRDefault="00862E3A" w:rsidP="001B165E">
      <w:pPr>
        <w:jc w:val="left"/>
        <w:rPr>
          <w:rFonts w:asciiTheme="minorHAnsi" w:hAnsiTheme="minorHAnsi"/>
        </w:rPr>
      </w:pPr>
    </w:p>
    <w:p w:rsidR="00862E3A" w:rsidRPr="00B84B31" w:rsidRDefault="00862E3A" w:rsidP="001B165E">
      <w:pPr>
        <w:rPr>
          <w:rFonts w:asciiTheme="minorHAnsi" w:hAnsiTheme="minorHAnsi"/>
        </w:rPr>
      </w:pPr>
      <w:r w:rsidRPr="00B84B31">
        <w:rPr>
          <w:rFonts w:asciiTheme="minorHAnsi" w:hAnsiTheme="minorHAnsi"/>
        </w:rPr>
        <w:t xml:space="preserve">A rendszeres gyermekvédelmi kedvezmény a szociálisan rászoruló kiskorúak vagy közoktatási intézményben tanuló nagykorúak anyagi támogatása. Ennek formái:  </w:t>
      </w:r>
    </w:p>
    <w:p w:rsidR="00862E3A" w:rsidRPr="00B84B31" w:rsidRDefault="00862E3A" w:rsidP="001B165E">
      <w:pPr>
        <w:pStyle w:val="Listaszerbekezds"/>
        <w:numPr>
          <w:ilvl w:val="0"/>
          <w:numId w:val="24"/>
        </w:numPr>
        <w:contextualSpacing/>
        <w:rPr>
          <w:rFonts w:asciiTheme="minorHAnsi" w:hAnsiTheme="minorHAnsi"/>
        </w:rPr>
      </w:pPr>
      <w:r w:rsidRPr="00B84B31">
        <w:rPr>
          <w:rFonts w:asciiTheme="minorHAnsi" w:hAnsiTheme="minorHAnsi"/>
        </w:rPr>
        <w:t>gyermekétkeztetés normatív kedvezmény,</w:t>
      </w:r>
    </w:p>
    <w:p w:rsidR="00EC0250" w:rsidRPr="00B84B31" w:rsidRDefault="00862E3A" w:rsidP="001B165E">
      <w:pPr>
        <w:pStyle w:val="Listaszerbekezds"/>
        <w:numPr>
          <w:ilvl w:val="0"/>
          <w:numId w:val="24"/>
        </w:numPr>
        <w:autoSpaceDE w:val="0"/>
        <w:autoSpaceDN w:val="0"/>
        <w:adjustRightInd w:val="0"/>
        <w:ind w:left="1582"/>
        <w:contextualSpacing/>
        <w:rPr>
          <w:rFonts w:asciiTheme="minorHAnsi" w:hAnsiTheme="minorHAnsi"/>
          <w:b/>
        </w:rPr>
      </w:pPr>
      <w:r w:rsidRPr="00B84B31">
        <w:rPr>
          <w:rFonts w:asciiTheme="minorHAnsi" w:hAnsiTheme="minorHAnsi"/>
        </w:rPr>
        <w:t xml:space="preserve">pénzbeli támogatás, </w:t>
      </w:r>
    </w:p>
    <w:p w:rsidR="00862E3A" w:rsidRPr="00B84B31" w:rsidRDefault="00862E3A" w:rsidP="001B165E">
      <w:pPr>
        <w:pStyle w:val="Listaszerbekezds"/>
        <w:numPr>
          <w:ilvl w:val="0"/>
          <w:numId w:val="24"/>
        </w:numPr>
        <w:autoSpaceDE w:val="0"/>
        <w:autoSpaceDN w:val="0"/>
        <w:adjustRightInd w:val="0"/>
        <w:ind w:left="1582"/>
        <w:contextualSpacing/>
        <w:rPr>
          <w:rFonts w:asciiTheme="minorHAnsi" w:hAnsiTheme="minorHAnsi"/>
          <w:b/>
        </w:rPr>
      </w:pPr>
      <w:r w:rsidRPr="00B84B31">
        <w:rPr>
          <w:rFonts w:asciiTheme="minorHAnsi" w:hAnsiTheme="minorHAnsi"/>
        </w:rPr>
        <w:t>külön jogszabály szerint egyéb kedvezmény.</w:t>
      </w:r>
      <w:bookmarkStart w:id="86" w:name="_Toc349211127"/>
    </w:p>
    <w:p w:rsidR="00EC0250" w:rsidRPr="00B84B31" w:rsidRDefault="00EC0250" w:rsidP="00EC0250">
      <w:pPr>
        <w:pStyle w:val="Listaszerbekezds"/>
        <w:autoSpaceDE w:val="0"/>
        <w:autoSpaceDN w:val="0"/>
        <w:adjustRightInd w:val="0"/>
        <w:spacing w:after="20" w:line="276" w:lineRule="auto"/>
        <w:ind w:left="1582"/>
        <w:contextualSpacing/>
        <w:rPr>
          <w:rFonts w:asciiTheme="minorHAnsi" w:hAnsiTheme="minorHAnsi"/>
          <w:b/>
        </w:rPr>
      </w:pPr>
    </w:p>
    <w:p w:rsidR="00070CDC" w:rsidRDefault="00070CDC" w:rsidP="00862E3A">
      <w:pPr>
        <w:pStyle w:val="Tblacm"/>
        <w:rPr>
          <w:rFonts w:asciiTheme="minorHAnsi" w:hAnsiTheme="minorHAnsi"/>
          <w:b/>
        </w:rPr>
      </w:pPr>
    </w:p>
    <w:p w:rsidR="00862E3A" w:rsidRPr="00B84B31" w:rsidRDefault="00862E3A" w:rsidP="00862E3A">
      <w:pPr>
        <w:pStyle w:val="Tblacm"/>
        <w:rPr>
          <w:rFonts w:asciiTheme="minorHAnsi" w:hAnsiTheme="minorHAnsi"/>
          <w:b/>
        </w:rPr>
      </w:pPr>
      <w:r w:rsidRPr="00B84B31">
        <w:rPr>
          <w:rFonts w:asciiTheme="minorHAnsi" w:hAnsiTheme="minorHAnsi"/>
          <w:b/>
        </w:rPr>
        <w:t>4.1.2. számú táblázat - Rendszeres gyermekvédelmi kedvezményben részesítettek száma</w:t>
      </w:r>
      <w:bookmarkEnd w:id="86"/>
    </w:p>
    <w:p w:rsidR="00862E3A" w:rsidRPr="00B84B31" w:rsidRDefault="00862E3A" w:rsidP="00862E3A">
      <w:pPr>
        <w:rPr>
          <w:rFonts w:asciiTheme="minorHAnsi" w:hAnsiTheme="minorHAnsi"/>
          <w:b/>
        </w:rPr>
      </w:pPr>
    </w:p>
    <w:tbl>
      <w:tblPr>
        <w:tblW w:w="9735" w:type="dxa"/>
        <w:tblInd w:w="55" w:type="dxa"/>
        <w:tblCellMar>
          <w:left w:w="70" w:type="dxa"/>
          <w:right w:w="70" w:type="dxa"/>
        </w:tblCellMar>
        <w:tblLook w:val="00A0" w:firstRow="1" w:lastRow="0" w:firstColumn="1" w:lastColumn="0" w:noHBand="0" w:noVBand="0"/>
      </w:tblPr>
      <w:tblGrid>
        <w:gridCol w:w="587"/>
        <w:gridCol w:w="1626"/>
        <w:gridCol w:w="1402"/>
        <w:gridCol w:w="2340"/>
        <w:gridCol w:w="1620"/>
        <w:gridCol w:w="2160"/>
      </w:tblGrid>
      <w:tr w:rsidR="00862E3A" w:rsidRPr="00B84B31" w:rsidTr="00FC6280">
        <w:tc>
          <w:tcPr>
            <w:tcW w:w="0" w:type="auto"/>
            <w:tcBorders>
              <w:top w:val="single" w:sz="4" w:space="0" w:color="auto"/>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 </w:t>
            </w:r>
          </w:p>
        </w:tc>
        <w:tc>
          <w:tcPr>
            <w:tcW w:w="1626" w:type="dxa"/>
            <w:tcBorders>
              <w:top w:val="single" w:sz="4" w:space="0" w:color="auto"/>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Rendszeres gyermekvédelmi kedvezményben részesítettek száma</w:t>
            </w:r>
          </w:p>
        </w:tc>
        <w:tc>
          <w:tcPr>
            <w:tcW w:w="1402" w:type="dxa"/>
            <w:tcBorders>
              <w:top w:val="single" w:sz="4" w:space="0" w:color="auto"/>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Ebből tartósan beteg fogyatékos gyermekek száma</w:t>
            </w:r>
          </w:p>
        </w:tc>
        <w:tc>
          <w:tcPr>
            <w:tcW w:w="2340" w:type="dxa"/>
            <w:tcBorders>
              <w:top w:val="single" w:sz="4" w:space="0" w:color="auto"/>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Kiegészítő gyermekvédelmi támogatásban</w:t>
            </w:r>
          </w:p>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 xml:space="preserve">részesítettek száma </w:t>
            </w:r>
          </w:p>
        </w:tc>
        <w:tc>
          <w:tcPr>
            <w:tcW w:w="1620" w:type="dxa"/>
            <w:tcBorders>
              <w:top w:val="single" w:sz="4" w:space="0" w:color="auto"/>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Ebből tartósan beteg fogyatékos gyermekek száma</w:t>
            </w:r>
          </w:p>
        </w:tc>
        <w:tc>
          <w:tcPr>
            <w:tcW w:w="2160" w:type="dxa"/>
            <w:tcBorders>
              <w:top w:val="single" w:sz="4" w:space="0" w:color="auto"/>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Rendkívüli gyermekvédelmi támogatásban részesítettek száma</w:t>
            </w:r>
          </w:p>
        </w:tc>
      </w:tr>
      <w:tr w:rsidR="00862E3A" w:rsidRPr="00B84B31" w:rsidTr="00FC6280">
        <w:tc>
          <w:tcPr>
            <w:tcW w:w="0" w:type="auto"/>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20</w:t>
            </w:r>
            <w:r w:rsidR="00B57343">
              <w:rPr>
                <w:rFonts w:asciiTheme="minorHAnsi" w:hAnsiTheme="minorHAnsi"/>
                <w:color w:val="000000"/>
                <w:szCs w:val="22"/>
              </w:rPr>
              <w:t>12</w:t>
            </w:r>
          </w:p>
        </w:tc>
        <w:tc>
          <w:tcPr>
            <w:tcW w:w="1626" w:type="dxa"/>
            <w:tcBorders>
              <w:top w:val="nil"/>
              <w:left w:val="nil"/>
              <w:bottom w:val="single" w:sz="4" w:space="0" w:color="auto"/>
              <w:right w:val="single" w:sz="4" w:space="0" w:color="auto"/>
            </w:tcBorders>
            <w:noWrap/>
            <w:vAlign w:val="center"/>
          </w:tcPr>
          <w:p w:rsidR="00862E3A" w:rsidRPr="00B84B31" w:rsidRDefault="00B57343" w:rsidP="00FC6280">
            <w:pPr>
              <w:jc w:val="center"/>
              <w:rPr>
                <w:rFonts w:asciiTheme="minorHAnsi" w:hAnsiTheme="minorHAnsi"/>
                <w:color w:val="000000"/>
                <w:szCs w:val="22"/>
              </w:rPr>
            </w:pPr>
            <w:r>
              <w:rPr>
                <w:rFonts w:asciiTheme="minorHAnsi" w:hAnsiTheme="minorHAnsi"/>
                <w:color w:val="000000"/>
                <w:szCs w:val="22"/>
              </w:rPr>
              <w:t>73</w:t>
            </w:r>
          </w:p>
        </w:tc>
        <w:tc>
          <w:tcPr>
            <w:tcW w:w="1402"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34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1620"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16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73</w:t>
            </w:r>
          </w:p>
        </w:tc>
      </w:tr>
      <w:tr w:rsidR="00862E3A" w:rsidRPr="00B84B31" w:rsidTr="00FC6280">
        <w:tc>
          <w:tcPr>
            <w:tcW w:w="0" w:type="auto"/>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20</w:t>
            </w:r>
            <w:r w:rsidR="00B57343">
              <w:rPr>
                <w:rFonts w:asciiTheme="minorHAnsi" w:hAnsiTheme="minorHAnsi"/>
                <w:color w:val="000000"/>
                <w:szCs w:val="22"/>
              </w:rPr>
              <w:t>13</w:t>
            </w:r>
          </w:p>
        </w:tc>
        <w:tc>
          <w:tcPr>
            <w:tcW w:w="1626" w:type="dxa"/>
            <w:tcBorders>
              <w:top w:val="nil"/>
              <w:left w:val="nil"/>
              <w:bottom w:val="single" w:sz="4" w:space="0" w:color="auto"/>
              <w:right w:val="single" w:sz="4" w:space="0" w:color="auto"/>
            </w:tcBorders>
            <w:noWrap/>
            <w:vAlign w:val="center"/>
          </w:tcPr>
          <w:p w:rsidR="00862E3A" w:rsidRPr="00B84B31" w:rsidRDefault="001C751B" w:rsidP="00FC6280">
            <w:pPr>
              <w:jc w:val="center"/>
              <w:rPr>
                <w:rFonts w:asciiTheme="minorHAnsi" w:hAnsiTheme="minorHAnsi"/>
                <w:color w:val="000000"/>
                <w:szCs w:val="22"/>
              </w:rPr>
            </w:pPr>
            <w:r>
              <w:rPr>
                <w:rFonts w:asciiTheme="minorHAnsi" w:hAnsiTheme="minorHAnsi"/>
                <w:color w:val="000000"/>
                <w:szCs w:val="22"/>
              </w:rPr>
              <w:t>75</w:t>
            </w:r>
          </w:p>
        </w:tc>
        <w:tc>
          <w:tcPr>
            <w:tcW w:w="1402"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34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1620"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16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p>
        </w:tc>
      </w:tr>
      <w:tr w:rsidR="00862E3A" w:rsidRPr="00B84B31" w:rsidTr="00FC6280">
        <w:tc>
          <w:tcPr>
            <w:tcW w:w="0" w:type="auto"/>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201</w:t>
            </w:r>
            <w:r w:rsidR="00B57343">
              <w:rPr>
                <w:rFonts w:asciiTheme="minorHAnsi" w:hAnsiTheme="minorHAnsi"/>
                <w:color w:val="000000"/>
                <w:szCs w:val="22"/>
              </w:rPr>
              <w:t>4</w:t>
            </w:r>
          </w:p>
        </w:tc>
        <w:tc>
          <w:tcPr>
            <w:tcW w:w="1626" w:type="dxa"/>
            <w:tcBorders>
              <w:top w:val="nil"/>
              <w:left w:val="nil"/>
              <w:bottom w:val="single" w:sz="4" w:space="0" w:color="auto"/>
              <w:right w:val="single" w:sz="4" w:space="0" w:color="auto"/>
            </w:tcBorders>
            <w:noWrap/>
            <w:vAlign w:val="center"/>
          </w:tcPr>
          <w:p w:rsidR="00862E3A" w:rsidRPr="00B84B31" w:rsidRDefault="001C751B" w:rsidP="00FC6280">
            <w:pPr>
              <w:jc w:val="center"/>
              <w:rPr>
                <w:rFonts w:asciiTheme="minorHAnsi" w:hAnsiTheme="minorHAnsi"/>
                <w:color w:val="000000"/>
                <w:szCs w:val="22"/>
              </w:rPr>
            </w:pPr>
            <w:r>
              <w:rPr>
                <w:rFonts w:asciiTheme="minorHAnsi" w:hAnsiTheme="minorHAnsi"/>
                <w:color w:val="000000"/>
                <w:szCs w:val="22"/>
              </w:rPr>
              <w:t>68</w:t>
            </w:r>
          </w:p>
        </w:tc>
        <w:tc>
          <w:tcPr>
            <w:tcW w:w="1402"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34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1620"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16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p>
        </w:tc>
      </w:tr>
      <w:tr w:rsidR="00862E3A" w:rsidRPr="00B84B31" w:rsidTr="00FC6280">
        <w:tc>
          <w:tcPr>
            <w:tcW w:w="0" w:type="auto"/>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201</w:t>
            </w:r>
            <w:r w:rsidR="00B57343">
              <w:rPr>
                <w:rFonts w:asciiTheme="minorHAnsi" w:hAnsiTheme="minorHAnsi"/>
                <w:color w:val="000000"/>
                <w:szCs w:val="22"/>
              </w:rPr>
              <w:t>5</w:t>
            </w:r>
          </w:p>
        </w:tc>
        <w:tc>
          <w:tcPr>
            <w:tcW w:w="1626" w:type="dxa"/>
            <w:tcBorders>
              <w:top w:val="nil"/>
              <w:left w:val="nil"/>
              <w:bottom w:val="single" w:sz="4" w:space="0" w:color="auto"/>
              <w:right w:val="single" w:sz="4" w:space="0" w:color="auto"/>
            </w:tcBorders>
            <w:noWrap/>
            <w:vAlign w:val="center"/>
          </w:tcPr>
          <w:p w:rsidR="00862E3A" w:rsidRPr="00B84B31" w:rsidRDefault="001C751B" w:rsidP="00FC6280">
            <w:pPr>
              <w:jc w:val="center"/>
              <w:rPr>
                <w:rFonts w:asciiTheme="minorHAnsi" w:hAnsiTheme="minorHAnsi"/>
                <w:color w:val="000000"/>
                <w:szCs w:val="22"/>
              </w:rPr>
            </w:pPr>
            <w:r>
              <w:rPr>
                <w:rFonts w:asciiTheme="minorHAnsi" w:hAnsiTheme="minorHAnsi"/>
                <w:color w:val="000000"/>
                <w:szCs w:val="22"/>
              </w:rPr>
              <w:t>54</w:t>
            </w:r>
          </w:p>
        </w:tc>
        <w:tc>
          <w:tcPr>
            <w:tcW w:w="1402"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34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1620"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16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p>
        </w:tc>
      </w:tr>
      <w:tr w:rsidR="00862E3A" w:rsidRPr="00B84B31" w:rsidTr="00FC6280">
        <w:tc>
          <w:tcPr>
            <w:tcW w:w="0" w:type="auto"/>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201</w:t>
            </w:r>
            <w:r w:rsidR="00B57343">
              <w:rPr>
                <w:rFonts w:asciiTheme="minorHAnsi" w:hAnsiTheme="minorHAnsi"/>
                <w:color w:val="000000"/>
                <w:szCs w:val="22"/>
              </w:rPr>
              <w:t>6</w:t>
            </w:r>
          </w:p>
        </w:tc>
        <w:tc>
          <w:tcPr>
            <w:tcW w:w="1626" w:type="dxa"/>
            <w:tcBorders>
              <w:top w:val="nil"/>
              <w:left w:val="nil"/>
              <w:bottom w:val="single" w:sz="4" w:space="0" w:color="auto"/>
              <w:right w:val="single" w:sz="4" w:space="0" w:color="auto"/>
            </w:tcBorders>
            <w:noWrap/>
            <w:vAlign w:val="center"/>
          </w:tcPr>
          <w:p w:rsidR="00862E3A" w:rsidRPr="00B84B31" w:rsidRDefault="001C751B" w:rsidP="00FC6280">
            <w:pPr>
              <w:jc w:val="center"/>
              <w:rPr>
                <w:rFonts w:asciiTheme="minorHAnsi" w:hAnsiTheme="minorHAnsi"/>
                <w:color w:val="000000"/>
                <w:szCs w:val="22"/>
              </w:rPr>
            </w:pPr>
            <w:r>
              <w:rPr>
                <w:rFonts w:asciiTheme="minorHAnsi" w:hAnsiTheme="minorHAnsi"/>
                <w:color w:val="000000"/>
                <w:szCs w:val="22"/>
              </w:rPr>
              <w:t>53</w:t>
            </w:r>
          </w:p>
        </w:tc>
        <w:tc>
          <w:tcPr>
            <w:tcW w:w="1402"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34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1620" w:type="dxa"/>
            <w:tcBorders>
              <w:top w:val="nil"/>
              <w:left w:val="nil"/>
              <w:bottom w:val="single" w:sz="4" w:space="0" w:color="auto"/>
              <w:right w:val="nil"/>
            </w:tcBorders>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w:t>
            </w:r>
          </w:p>
        </w:tc>
        <w:tc>
          <w:tcPr>
            <w:tcW w:w="2160"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2"/>
              </w:rPr>
            </w:pPr>
          </w:p>
        </w:tc>
      </w:tr>
    </w:tbl>
    <w:p w:rsidR="00862E3A" w:rsidRPr="00B84B31" w:rsidRDefault="00862E3A" w:rsidP="00862E3A">
      <w:pPr>
        <w:rPr>
          <w:rFonts w:asciiTheme="minorHAnsi" w:hAnsiTheme="minorHAnsi"/>
          <w:szCs w:val="20"/>
        </w:rPr>
      </w:pPr>
      <w:r w:rsidRPr="00B84B31">
        <w:rPr>
          <w:rFonts w:asciiTheme="minorHAnsi" w:hAnsiTheme="minorHAnsi"/>
          <w:szCs w:val="20"/>
        </w:rPr>
        <w:t>Forrás: TeIR, KSH Tstar, Önkormányzati adatok</w:t>
      </w:r>
    </w:p>
    <w:p w:rsidR="00862E3A" w:rsidRPr="00B84B31" w:rsidRDefault="00862E3A" w:rsidP="00C76BE7">
      <w:pPr>
        <w:autoSpaceDE w:val="0"/>
        <w:autoSpaceDN w:val="0"/>
        <w:adjustRightInd w:val="0"/>
        <w:spacing w:after="20"/>
        <w:ind w:firstLine="142"/>
        <w:rPr>
          <w:rFonts w:asciiTheme="minorHAnsi" w:hAnsiTheme="minorHAnsi"/>
          <w:iCs/>
          <w:szCs w:val="22"/>
        </w:rPr>
      </w:pPr>
    </w:p>
    <w:p w:rsidR="00862E3A" w:rsidRPr="00B84B31" w:rsidRDefault="00862E3A" w:rsidP="00862E3A">
      <w:pPr>
        <w:autoSpaceDE w:val="0"/>
        <w:autoSpaceDN w:val="0"/>
        <w:adjustRightInd w:val="0"/>
        <w:spacing w:after="20"/>
        <w:ind w:firstLine="142"/>
        <w:rPr>
          <w:rFonts w:asciiTheme="minorHAnsi" w:hAnsiTheme="minorHAnsi"/>
          <w:iCs/>
          <w:szCs w:val="22"/>
        </w:rPr>
      </w:pPr>
      <w:r w:rsidRPr="00B84B31">
        <w:rPr>
          <w:rFonts w:asciiTheme="minorHAnsi" w:hAnsiTheme="minorHAnsi"/>
          <w:iCs/>
          <w:szCs w:val="22"/>
        </w:rPr>
        <w:t xml:space="preserve">Ez a juttatási forma is a rendszeres gyermekvédelmi támogatások jogosultságához kötődik. </w:t>
      </w:r>
    </w:p>
    <w:p w:rsidR="00017829" w:rsidRPr="00B84B31" w:rsidRDefault="00017829" w:rsidP="00862E3A">
      <w:pPr>
        <w:pStyle w:val="Tblacm"/>
        <w:rPr>
          <w:rFonts w:asciiTheme="minorHAnsi" w:hAnsiTheme="minorHAnsi"/>
        </w:rPr>
      </w:pPr>
      <w:bookmarkStart w:id="87" w:name="_Toc349211128"/>
    </w:p>
    <w:p w:rsidR="00070CDC" w:rsidRDefault="00070CDC" w:rsidP="00862E3A">
      <w:pPr>
        <w:pStyle w:val="Tblacm"/>
        <w:rPr>
          <w:rFonts w:asciiTheme="minorHAnsi" w:hAnsiTheme="minorHAnsi"/>
          <w:b/>
        </w:rPr>
      </w:pPr>
    </w:p>
    <w:p w:rsidR="00070CDC" w:rsidRDefault="00070CDC" w:rsidP="00862E3A">
      <w:pPr>
        <w:pStyle w:val="Tblacm"/>
        <w:rPr>
          <w:rFonts w:asciiTheme="minorHAnsi" w:hAnsiTheme="minorHAnsi"/>
          <w:b/>
        </w:rPr>
      </w:pPr>
    </w:p>
    <w:p w:rsidR="00070CDC" w:rsidRDefault="00070CDC" w:rsidP="00862E3A">
      <w:pPr>
        <w:pStyle w:val="Tblacm"/>
        <w:rPr>
          <w:rFonts w:asciiTheme="minorHAnsi" w:hAnsiTheme="minorHAnsi"/>
          <w:b/>
        </w:rPr>
      </w:pPr>
    </w:p>
    <w:p w:rsidR="00862E3A" w:rsidRPr="00B84B31" w:rsidRDefault="00862E3A" w:rsidP="00862E3A">
      <w:pPr>
        <w:pStyle w:val="Tblacm"/>
        <w:rPr>
          <w:rFonts w:asciiTheme="minorHAnsi" w:hAnsiTheme="minorHAnsi"/>
          <w:b/>
        </w:rPr>
      </w:pPr>
      <w:r w:rsidRPr="00B84B31">
        <w:rPr>
          <w:rFonts w:asciiTheme="minorHAnsi" w:hAnsiTheme="minorHAnsi"/>
          <w:b/>
        </w:rPr>
        <w:t>4.1.3. számú táblázat – Kedvezményes óvodai - iskolai juttatásokban részesülők száma, aránya</w:t>
      </w:r>
      <w:bookmarkEnd w:id="87"/>
    </w:p>
    <w:p w:rsidR="00862E3A" w:rsidRPr="00B84B31" w:rsidRDefault="00862E3A" w:rsidP="00862E3A">
      <w:pPr>
        <w:rPr>
          <w:rFonts w:asciiTheme="minorHAnsi" w:hAnsiTheme="minorHAnsi"/>
          <w:b/>
        </w:rPr>
      </w:pPr>
    </w:p>
    <w:tbl>
      <w:tblPr>
        <w:tblW w:w="9735" w:type="dxa"/>
        <w:tblInd w:w="55" w:type="dxa"/>
        <w:tblLayout w:type="fixed"/>
        <w:tblCellMar>
          <w:left w:w="70" w:type="dxa"/>
          <w:right w:w="70" w:type="dxa"/>
        </w:tblCellMar>
        <w:tblLook w:val="00A0" w:firstRow="1" w:lastRow="0" w:firstColumn="1" w:lastColumn="0" w:noHBand="0" w:noVBand="0"/>
      </w:tblPr>
      <w:tblGrid>
        <w:gridCol w:w="588"/>
        <w:gridCol w:w="1626"/>
        <w:gridCol w:w="1269"/>
        <w:gridCol w:w="1932"/>
        <w:gridCol w:w="1305"/>
        <w:gridCol w:w="1718"/>
        <w:gridCol w:w="1297"/>
      </w:tblGrid>
      <w:tr w:rsidR="00862E3A" w:rsidRPr="00B84B31" w:rsidTr="00FC6280">
        <w:tc>
          <w:tcPr>
            <w:tcW w:w="588" w:type="dxa"/>
            <w:tcBorders>
              <w:top w:val="single" w:sz="4" w:space="0" w:color="auto"/>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2"/>
              </w:rPr>
            </w:pPr>
            <w:r w:rsidRPr="00B84B31">
              <w:rPr>
                <w:rFonts w:asciiTheme="minorHAnsi" w:hAnsiTheme="minorHAnsi"/>
                <w:color w:val="000000"/>
                <w:szCs w:val="22"/>
              </w:rPr>
              <w:t> </w:t>
            </w:r>
          </w:p>
        </w:tc>
        <w:tc>
          <w:tcPr>
            <w:tcW w:w="1626" w:type="dxa"/>
            <w:tcBorders>
              <w:top w:val="single" w:sz="4" w:space="0" w:color="auto"/>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 xml:space="preserve"> Ingyenes étkezésben résztvevők száma óvoda</w:t>
            </w:r>
          </w:p>
        </w:tc>
        <w:tc>
          <w:tcPr>
            <w:tcW w:w="1269" w:type="dxa"/>
            <w:tcBorders>
              <w:top w:val="single" w:sz="4" w:space="0" w:color="auto"/>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Ingyenes étkezésben résztvevők száma iskola 1-8. évfolyam</w:t>
            </w:r>
          </w:p>
        </w:tc>
        <w:tc>
          <w:tcPr>
            <w:tcW w:w="1932" w:type="dxa"/>
            <w:tcBorders>
              <w:top w:val="single" w:sz="4" w:space="0" w:color="auto"/>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r w:rsidRPr="00B84B31">
              <w:rPr>
                <w:rStyle w:val="Kiemels2"/>
                <w:rFonts w:asciiTheme="minorHAnsi" w:hAnsiTheme="minorHAnsi"/>
                <w:b w:val="0"/>
                <w:szCs w:val="20"/>
              </w:rPr>
              <w:t>50 százalékos mértékű kedvezményes étkezésre jogosultak száma 1-13. évfolyam</w:t>
            </w:r>
          </w:p>
        </w:tc>
        <w:tc>
          <w:tcPr>
            <w:tcW w:w="1305" w:type="dxa"/>
            <w:tcBorders>
              <w:top w:val="single" w:sz="4" w:space="0" w:color="auto"/>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 xml:space="preserve"> I</w:t>
            </w:r>
            <w:r w:rsidRPr="00B84B31">
              <w:rPr>
                <w:rStyle w:val="Kiemels2"/>
                <w:rFonts w:asciiTheme="minorHAnsi" w:hAnsiTheme="minorHAnsi"/>
                <w:b w:val="0"/>
                <w:szCs w:val="20"/>
              </w:rPr>
              <w:t>ngyenes tankönyv-ellátásban</w:t>
            </w:r>
            <w:r w:rsidRPr="00B84B31">
              <w:rPr>
                <w:rFonts w:asciiTheme="minorHAnsi" w:hAnsiTheme="minorHAnsi"/>
                <w:szCs w:val="20"/>
              </w:rPr>
              <w:t xml:space="preserve"> részesülők száma</w:t>
            </w:r>
          </w:p>
        </w:tc>
        <w:tc>
          <w:tcPr>
            <w:tcW w:w="1718" w:type="dxa"/>
            <w:tcBorders>
              <w:top w:val="single" w:sz="4" w:space="0" w:color="auto"/>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r w:rsidRPr="00B84B31">
              <w:rPr>
                <w:rStyle w:val="Kiemels2"/>
                <w:rFonts w:asciiTheme="minorHAnsi" w:hAnsiTheme="minorHAnsi"/>
                <w:b w:val="0"/>
                <w:szCs w:val="20"/>
              </w:rPr>
              <w:t>Óvodáztatási támogatásban részesülők száma</w:t>
            </w:r>
            <w:r w:rsidRPr="00B84B31">
              <w:rPr>
                <w:rFonts w:asciiTheme="minorHAnsi" w:hAnsiTheme="minorHAnsi"/>
                <w:color w:val="000000"/>
                <w:szCs w:val="20"/>
              </w:rPr>
              <w:t xml:space="preserve"> </w:t>
            </w:r>
          </w:p>
        </w:tc>
        <w:tc>
          <w:tcPr>
            <w:tcW w:w="1297" w:type="dxa"/>
            <w:tcBorders>
              <w:top w:val="single" w:sz="4" w:space="0" w:color="auto"/>
              <w:left w:val="nil"/>
              <w:bottom w:val="single" w:sz="4" w:space="0" w:color="auto"/>
              <w:right w:val="single" w:sz="4" w:space="0" w:color="auto"/>
            </w:tcBorders>
            <w:vAlign w:val="center"/>
          </w:tcPr>
          <w:p w:rsidR="00862E3A" w:rsidRPr="00B84B31" w:rsidRDefault="00862E3A" w:rsidP="00EC0250">
            <w:pPr>
              <w:jc w:val="center"/>
              <w:rPr>
                <w:rFonts w:asciiTheme="minorHAnsi" w:hAnsiTheme="minorHAnsi"/>
                <w:color w:val="000000"/>
                <w:szCs w:val="20"/>
              </w:rPr>
            </w:pPr>
            <w:r w:rsidRPr="00B84B31">
              <w:rPr>
                <w:rFonts w:asciiTheme="minorHAnsi" w:hAnsiTheme="minorHAnsi"/>
                <w:color w:val="000000"/>
                <w:szCs w:val="20"/>
              </w:rPr>
              <w:t>Nyári étk</w:t>
            </w:r>
            <w:r w:rsidR="00EC0250" w:rsidRPr="00B84B31">
              <w:rPr>
                <w:rFonts w:asciiTheme="minorHAnsi" w:hAnsiTheme="minorHAnsi"/>
                <w:color w:val="000000"/>
                <w:szCs w:val="20"/>
              </w:rPr>
              <w:t>.</w:t>
            </w:r>
            <w:r w:rsidRPr="00B84B31">
              <w:rPr>
                <w:rFonts w:asciiTheme="minorHAnsi" w:hAnsiTheme="minorHAnsi"/>
                <w:color w:val="000000"/>
                <w:szCs w:val="20"/>
              </w:rPr>
              <w:t xml:space="preserve"> részesülők száma</w:t>
            </w:r>
          </w:p>
        </w:tc>
      </w:tr>
      <w:tr w:rsidR="00862E3A" w:rsidRPr="00B84B31" w:rsidTr="00FC6280">
        <w:tc>
          <w:tcPr>
            <w:tcW w:w="588" w:type="dxa"/>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w:t>
            </w:r>
            <w:r w:rsidR="00BC2A23">
              <w:rPr>
                <w:rFonts w:asciiTheme="minorHAnsi" w:hAnsiTheme="minorHAnsi"/>
                <w:b/>
                <w:color w:val="000000"/>
                <w:szCs w:val="22"/>
              </w:rPr>
              <w:t>12</w:t>
            </w:r>
          </w:p>
        </w:tc>
        <w:tc>
          <w:tcPr>
            <w:tcW w:w="1626" w:type="dxa"/>
            <w:tcBorders>
              <w:top w:val="nil"/>
              <w:left w:val="nil"/>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2</w:t>
            </w:r>
            <w:r w:rsidR="00BC2A23">
              <w:rPr>
                <w:rFonts w:asciiTheme="minorHAnsi" w:hAnsiTheme="minorHAnsi"/>
                <w:color w:val="000000"/>
                <w:szCs w:val="20"/>
              </w:rPr>
              <w:t>0</w:t>
            </w:r>
          </w:p>
        </w:tc>
        <w:tc>
          <w:tcPr>
            <w:tcW w:w="1269"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932"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305"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718"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297"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w:t>
            </w:r>
          </w:p>
        </w:tc>
      </w:tr>
      <w:tr w:rsidR="00862E3A" w:rsidRPr="00B84B31" w:rsidTr="00FC6280">
        <w:tc>
          <w:tcPr>
            <w:tcW w:w="588" w:type="dxa"/>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w:t>
            </w:r>
            <w:r w:rsidR="00BC2A23">
              <w:rPr>
                <w:rFonts w:asciiTheme="minorHAnsi" w:hAnsiTheme="minorHAnsi"/>
                <w:b/>
                <w:color w:val="000000"/>
                <w:szCs w:val="22"/>
              </w:rPr>
              <w:t>13</w:t>
            </w:r>
          </w:p>
        </w:tc>
        <w:tc>
          <w:tcPr>
            <w:tcW w:w="1626" w:type="dxa"/>
            <w:tcBorders>
              <w:top w:val="nil"/>
              <w:left w:val="nil"/>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19</w:t>
            </w:r>
          </w:p>
        </w:tc>
        <w:tc>
          <w:tcPr>
            <w:tcW w:w="1269"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932"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305"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718"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297"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w:t>
            </w:r>
          </w:p>
        </w:tc>
      </w:tr>
      <w:tr w:rsidR="00862E3A" w:rsidRPr="00B84B31" w:rsidTr="00FC6280">
        <w:tc>
          <w:tcPr>
            <w:tcW w:w="588" w:type="dxa"/>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201</w:t>
            </w:r>
            <w:r w:rsidR="00BC2A23">
              <w:rPr>
                <w:rFonts w:asciiTheme="minorHAnsi" w:hAnsiTheme="minorHAnsi"/>
                <w:b/>
                <w:color w:val="000000"/>
                <w:szCs w:val="22"/>
              </w:rPr>
              <w:t>4</w:t>
            </w:r>
          </w:p>
        </w:tc>
        <w:tc>
          <w:tcPr>
            <w:tcW w:w="1626" w:type="dxa"/>
            <w:tcBorders>
              <w:top w:val="nil"/>
              <w:left w:val="nil"/>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17</w:t>
            </w:r>
          </w:p>
        </w:tc>
        <w:tc>
          <w:tcPr>
            <w:tcW w:w="1269"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932"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305"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718"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297"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w:t>
            </w:r>
          </w:p>
        </w:tc>
      </w:tr>
      <w:tr w:rsidR="00862E3A" w:rsidRPr="00B84B31" w:rsidTr="00FC6280">
        <w:tc>
          <w:tcPr>
            <w:tcW w:w="588" w:type="dxa"/>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201</w:t>
            </w:r>
            <w:r w:rsidR="00BC2A23">
              <w:rPr>
                <w:rFonts w:asciiTheme="minorHAnsi" w:hAnsiTheme="minorHAnsi"/>
                <w:b/>
                <w:color w:val="000000"/>
                <w:szCs w:val="22"/>
              </w:rPr>
              <w:t>5</w:t>
            </w:r>
          </w:p>
        </w:tc>
        <w:tc>
          <w:tcPr>
            <w:tcW w:w="1626" w:type="dxa"/>
            <w:tcBorders>
              <w:top w:val="nil"/>
              <w:left w:val="nil"/>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21</w:t>
            </w:r>
          </w:p>
        </w:tc>
        <w:tc>
          <w:tcPr>
            <w:tcW w:w="1269"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932"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305"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718"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297"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w:t>
            </w:r>
          </w:p>
        </w:tc>
      </w:tr>
      <w:tr w:rsidR="00862E3A" w:rsidRPr="00B84B31" w:rsidTr="00FC6280">
        <w:tc>
          <w:tcPr>
            <w:tcW w:w="588" w:type="dxa"/>
            <w:tcBorders>
              <w:top w:val="nil"/>
              <w:left w:val="single" w:sz="4" w:space="0" w:color="auto"/>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b/>
                <w:color w:val="000000"/>
                <w:szCs w:val="22"/>
              </w:rPr>
            </w:pPr>
            <w:r w:rsidRPr="00B84B31">
              <w:rPr>
                <w:rFonts w:asciiTheme="minorHAnsi" w:hAnsiTheme="minorHAnsi"/>
                <w:b/>
                <w:color w:val="000000"/>
                <w:szCs w:val="22"/>
              </w:rPr>
              <w:t>201</w:t>
            </w:r>
            <w:r w:rsidR="00BC2A23">
              <w:rPr>
                <w:rFonts w:asciiTheme="minorHAnsi" w:hAnsiTheme="minorHAnsi"/>
                <w:b/>
                <w:color w:val="000000"/>
                <w:szCs w:val="22"/>
              </w:rPr>
              <w:t>6</w:t>
            </w:r>
          </w:p>
        </w:tc>
        <w:tc>
          <w:tcPr>
            <w:tcW w:w="1626" w:type="dxa"/>
            <w:tcBorders>
              <w:top w:val="nil"/>
              <w:left w:val="nil"/>
              <w:bottom w:val="single" w:sz="4" w:space="0" w:color="auto"/>
              <w:right w:val="single" w:sz="4" w:space="0" w:color="auto"/>
            </w:tcBorders>
            <w:noWrap/>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20</w:t>
            </w:r>
          </w:p>
        </w:tc>
        <w:tc>
          <w:tcPr>
            <w:tcW w:w="1269"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932"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305" w:type="dxa"/>
            <w:tcBorders>
              <w:top w:val="nil"/>
              <w:left w:val="nil"/>
              <w:bottom w:val="single" w:sz="4" w:space="0" w:color="auto"/>
              <w:right w:val="nil"/>
            </w:tcBorders>
            <w:vAlign w:val="center"/>
          </w:tcPr>
          <w:p w:rsidR="00862E3A" w:rsidRPr="00B84B31" w:rsidRDefault="00862E3A" w:rsidP="00FC6280">
            <w:pPr>
              <w:jc w:val="center"/>
              <w:rPr>
                <w:rFonts w:asciiTheme="minorHAnsi" w:hAnsiTheme="minorHAnsi"/>
                <w:color w:val="000000"/>
                <w:szCs w:val="20"/>
              </w:rPr>
            </w:pPr>
          </w:p>
        </w:tc>
        <w:tc>
          <w:tcPr>
            <w:tcW w:w="1718"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p>
        </w:tc>
        <w:tc>
          <w:tcPr>
            <w:tcW w:w="1297" w:type="dxa"/>
            <w:tcBorders>
              <w:top w:val="nil"/>
              <w:left w:val="nil"/>
              <w:bottom w:val="single" w:sz="4" w:space="0" w:color="auto"/>
              <w:right w:val="single" w:sz="4" w:space="0" w:color="auto"/>
            </w:tcBorders>
            <w:vAlign w:val="center"/>
          </w:tcPr>
          <w:p w:rsidR="00862E3A" w:rsidRPr="00B84B31" w:rsidRDefault="00862E3A" w:rsidP="00FC6280">
            <w:pPr>
              <w:jc w:val="center"/>
              <w:rPr>
                <w:rFonts w:asciiTheme="minorHAnsi" w:hAnsiTheme="minorHAnsi"/>
                <w:color w:val="000000"/>
                <w:szCs w:val="20"/>
              </w:rPr>
            </w:pPr>
            <w:r w:rsidRPr="00B84B31">
              <w:rPr>
                <w:rFonts w:asciiTheme="minorHAnsi" w:hAnsiTheme="minorHAnsi"/>
                <w:color w:val="000000"/>
                <w:szCs w:val="20"/>
              </w:rPr>
              <w:t>-</w:t>
            </w:r>
          </w:p>
        </w:tc>
      </w:tr>
    </w:tbl>
    <w:p w:rsidR="00862E3A" w:rsidRPr="00B84B31" w:rsidRDefault="00862E3A" w:rsidP="00862E3A">
      <w:pPr>
        <w:rPr>
          <w:rFonts w:asciiTheme="minorHAnsi" w:hAnsiTheme="minorHAnsi"/>
          <w:szCs w:val="20"/>
        </w:rPr>
      </w:pPr>
      <w:r w:rsidRPr="00B84B31">
        <w:rPr>
          <w:rFonts w:asciiTheme="minorHAnsi" w:hAnsiTheme="minorHAnsi"/>
          <w:szCs w:val="20"/>
        </w:rPr>
        <w:t>Forrás: TeIR, KSH Tstar, Önkormányzati adatok</w:t>
      </w:r>
    </w:p>
    <w:p w:rsidR="00862E3A" w:rsidRPr="00B84B31" w:rsidRDefault="00862E3A" w:rsidP="00C76BE7">
      <w:pPr>
        <w:autoSpaceDE w:val="0"/>
        <w:autoSpaceDN w:val="0"/>
        <w:adjustRightInd w:val="0"/>
        <w:spacing w:after="20"/>
        <w:ind w:firstLine="142"/>
        <w:rPr>
          <w:rFonts w:asciiTheme="minorHAnsi" w:hAnsiTheme="minorHAnsi"/>
          <w:i/>
          <w:iCs/>
          <w:szCs w:val="22"/>
        </w:rPr>
      </w:pPr>
    </w:p>
    <w:p w:rsidR="00963F7B" w:rsidRDefault="00963F7B" w:rsidP="00EC0250">
      <w:pPr>
        <w:pStyle w:val="Tblacm"/>
        <w:rPr>
          <w:rFonts w:asciiTheme="minorHAnsi" w:hAnsiTheme="minorHAnsi"/>
          <w:b/>
        </w:rPr>
      </w:pPr>
      <w:bookmarkStart w:id="88" w:name="_Toc349211129"/>
    </w:p>
    <w:p w:rsidR="009156F0" w:rsidRDefault="009156F0" w:rsidP="00EC0250">
      <w:pPr>
        <w:pStyle w:val="Tblacm"/>
        <w:rPr>
          <w:rFonts w:asciiTheme="minorHAnsi" w:hAnsiTheme="minorHAnsi"/>
          <w:b/>
        </w:rPr>
      </w:pPr>
    </w:p>
    <w:p w:rsidR="00EC0250" w:rsidRPr="00B84B31" w:rsidRDefault="00EC0250" w:rsidP="00EC0250">
      <w:pPr>
        <w:pStyle w:val="Tblacm"/>
        <w:rPr>
          <w:rFonts w:asciiTheme="minorHAnsi" w:hAnsiTheme="minorHAnsi"/>
          <w:b/>
        </w:rPr>
      </w:pPr>
      <w:r w:rsidRPr="00B84B31">
        <w:rPr>
          <w:rFonts w:asciiTheme="minorHAnsi" w:hAnsiTheme="minorHAnsi"/>
          <w:b/>
        </w:rPr>
        <w:t>4.1.4. számú táblázat – Magyar állampolgársággal nem rendelkező gyermekek száma, aránya</w:t>
      </w:r>
      <w:bookmarkEnd w:id="88"/>
    </w:p>
    <w:p w:rsidR="00EC0250" w:rsidRPr="00B84B31" w:rsidRDefault="00EC0250" w:rsidP="00EC0250">
      <w:pPr>
        <w:rPr>
          <w:rFonts w:asciiTheme="minorHAnsi" w:hAnsiTheme="minorHAnsi"/>
          <w:b/>
        </w:rPr>
      </w:pPr>
    </w:p>
    <w:tbl>
      <w:tblPr>
        <w:tblW w:w="9735" w:type="dxa"/>
        <w:tblInd w:w="55" w:type="dxa"/>
        <w:tblCellMar>
          <w:left w:w="70" w:type="dxa"/>
          <w:right w:w="70" w:type="dxa"/>
        </w:tblCellMar>
        <w:tblLook w:val="00A0" w:firstRow="1" w:lastRow="0" w:firstColumn="1" w:lastColumn="0" w:noHBand="0" w:noVBand="0"/>
      </w:tblPr>
      <w:tblGrid>
        <w:gridCol w:w="587"/>
        <w:gridCol w:w="1750"/>
        <w:gridCol w:w="1314"/>
        <w:gridCol w:w="1750"/>
        <w:gridCol w:w="1202"/>
        <w:gridCol w:w="1930"/>
        <w:gridCol w:w="1202"/>
      </w:tblGrid>
      <w:tr w:rsidR="00EC0250" w:rsidRPr="00B84B31" w:rsidTr="00FC6280">
        <w:tc>
          <w:tcPr>
            <w:tcW w:w="0" w:type="auto"/>
            <w:tcBorders>
              <w:top w:val="single" w:sz="4" w:space="0" w:color="auto"/>
              <w:left w:val="single" w:sz="4" w:space="0" w:color="auto"/>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color w:val="000000"/>
                <w:szCs w:val="22"/>
              </w:rPr>
            </w:pPr>
            <w:r w:rsidRPr="00B84B31">
              <w:rPr>
                <w:rFonts w:asciiTheme="minorHAnsi" w:hAnsiTheme="minorHAnsi"/>
                <w:color w:val="000000"/>
                <w:szCs w:val="22"/>
              </w:rPr>
              <w:t> </w:t>
            </w:r>
          </w:p>
        </w:tc>
        <w:tc>
          <w:tcPr>
            <w:tcW w:w="1626" w:type="dxa"/>
            <w:tcBorders>
              <w:top w:val="single" w:sz="4" w:space="0" w:color="auto"/>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Magyar állampolgársággal nem rendelkező óvodások száma</w:t>
            </w:r>
          </w:p>
        </w:tc>
        <w:tc>
          <w:tcPr>
            <w:tcW w:w="1402" w:type="dxa"/>
            <w:tcBorders>
              <w:top w:val="single" w:sz="4" w:space="0" w:color="auto"/>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Ebből hátrányos helyzetű</w:t>
            </w:r>
          </w:p>
        </w:tc>
        <w:tc>
          <w:tcPr>
            <w:tcW w:w="1626" w:type="dxa"/>
            <w:tcBorders>
              <w:top w:val="single" w:sz="4" w:space="0" w:color="auto"/>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Magyar állampolgársággal nem rendelkező általános iskolások száma</w:t>
            </w:r>
          </w:p>
        </w:tc>
        <w:tc>
          <w:tcPr>
            <w:tcW w:w="1254" w:type="dxa"/>
            <w:tcBorders>
              <w:top w:val="single" w:sz="4" w:space="0" w:color="auto"/>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Ebből hátrányos helyzetű</w:t>
            </w:r>
          </w:p>
        </w:tc>
        <w:tc>
          <w:tcPr>
            <w:tcW w:w="1986" w:type="dxa"/>
            <w:tcBorders>
              <w:top w:val="single" w:sz="4" w:space="0" w:color="auto"/>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 xml:space="preserve">Magyar állampolgársággal nem rendelkező, 18 év alatti </w:t>
            </w:r>
            <w:r w:rsidRPr="00B84B31">
              <w:rPr>
                <w:rStyle w:val="Kiemels2"/>
                <w:rFonts w:asciiTheme="minorHAnsi" w:hAnsiTheme="minorHAnsi"/>
                <w:b w:val="0"/>
                <w:szCs w:val="20"/>
              </w:rPr>
              <w:t>középiskolások száma</w:t>
            </w:r>
          </w:p>
        </w:tc>
        <w:tc>
          <w:tcPr>
            <w:tcW w:w="1254" w:type="dxa"/>
            <w:tcBorders>
              <w:top w:val="single" w:sz="4" w:space="0" w:color="auto"/>
              <w:left w:val="nil"/>
              <w:bottom w:val="single" w:sz="4" w:space="0" w:color="auto"/>
              <w:right w:val="single" w:sz="4" w:space="0" w:color="auto"/>
            </w:tcBorders>
          </w:tcPr>
          <w:p w:rsidR="00EC0250" w:rsidRPr="00B84B31" w:rsidRDefault="00EC0250" w:rsidP="00FC6280">
            <w:pPr>
              <w:jc w:val="center"/>
              <w:rPr>
                <w:rFonts w:asciiTheme="minorHAnsi" w:hAnsiTheme="minorHAnsi"/>
                <w:color w:val="000000"/>
                <w:szCs w:val="20"/>
              </w:rPr>
            </w:pPr>
          </w:p>
          <w:p w:rsidR="00EC0250" w:rsidRPr="00B84B31" w:rsidRDefault="00EC0250" w:rsidP="00FC6280">
            <w:pPr>
              <w:jc w:val="center"/>
              <w:rPr>
                <w:rFonts w:asciiTheme="minorHAnsi" w:hAnsiTheme="minorHAnsi"/>
                <w:szCs w:val="20"/>
              </w:rPr>
            </w:pPr>
            <w:r w:rsidRPr="00B84B31">
              <w:rPr>
                <w:rFonts w:asciiTheme="minorHAnsi" w:hAnsiTheme="minorHAnsi"/>
                <w:color w:val="000000"/>
                <w:szCs w:val="20"/>
              </w:rPr>
              <w:t>Ebből hátrányos helyzetű</w:t>
            </w:r>
          </w:p>
        </w:tc>
      </w:tr>
      <w:tr w:rsidR="00EC0250" w:rsidRPr="00B84B31" w:rsidTr="00FC6280">
        <w:tc>
          <w:tcPr>
            <w:tcW w:w="0" w:type="auto"/>
            <w:tcBorders>
              <w:top w:val="nil"/>
              <w:left w:val="single" w:sz="4" w:space="0" w:color="auto"/>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b/>
                <w:color w:val="000000"/>
                <w:szCs w:val="22"/>
              </w:rPr>
            </w:pPr>
            <w:r w:rsidRPr="00B84B31">
              <w:rPr>
                <w:rFonts w:asciiTheme="minorHAnsi" w:hAnsiTheme="minorHAnsi"/>
                <w:b/>
                <w:color w:val="000000"/>
                <w:szCs w:val="22"/>
              </w:rPr>
              <w:t>20</w:t>
            </w:r>
            <w:r w:rsidR="00BC2A23">
              <w:rPr>
                <w:rFonts w:asciiTheme="minorHAnsi" w:hAnsiTheme="minorHAnsi"/>
                <w:b/>
                <w:color w:val="000000"/>
                <w:szCs w:val="22"/>
              </w:rPr>
              <w:t>12</w:t>
            </w:r>
          </w:p>
        </w:tc>
        <w:tc>
          <w:tcPr>
            <w:tcW w:w="1626" w:type="dxa"/>
            <w:tcBorders>
              <w:top w:val="nil"/>
              <w:left w:val="nil"/>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402"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p>
        </w:tc>
        <w:tc>
          <w:tcPr>
            <w:tcW w:w="1626" w:type="dxa"/>
            <w:tcBorders>
              <w:top w:val="nil"/>
              <w:left w:val="nil"/>
              <w:bottom w:val="single" w:sz="4" w:space="0" w:color="auto"/>
              <w:right w:val="single" w:sz="4" w:space="0" w:color="auto"/>
            </w:tcBorders>
            <w:vAlign w:val="center"/>
          </w:tcPr>
          <w:p w:rsidR="00EC0250" w:rsidRPr="00B84B31" w:rsidRDefault="00BC2A23" w:rsidP="00FC6280">
            <w:pPr>
              <w:jc w:val="center"/>
              <w:rPr>
                <w:rFonts w:asciiTheme="minorHAnsi" w:hAnsiTheme="minorHAnsi"/>
                <w:color w:val="000000"/>
                <w:szCs w:val="20"/>
              </w:rPr>
            </w:pPr>
            <w:r>
              <w:rPr>
                <w:rFonts w:asciiTheme="minorHAnsi" w:hAnsiTheme="minorHAnsi"/>
                <w:color w:val="000000"/>
                <w:szCs w:val="20"/>
              </w:rPr>
              <w:t>1</w:t>
            </w:r>
          </w:p>
        </w:tc>
        <w:tc>
          <w:tcPr>
            <w:tcW w:w="1254"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98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254" w:type="dxa"/>
            <w:tcBorders>
              <w:top w:val="nil"/>
              <w:left w:val="nil"/>
              <w:bottom w:val="single" w:sz="4" w:space="0" w:color="auto"/>
              <w:right w:val="single" w:sz="4" w:space="0" w:color="auto"/>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r>
      <w:tr w:rsidR="00EC0250" w:rsidRPr="00B84B31" w:rsidTr="00FC6280">
        <w:tc>
          <w:tcPr>
            <w:tcW w:w="0" w:type="auto"/>
            <w:tcBorders>
              <w:top w:val="nil"/>
              <w:left w:val="single" w:sz="4" w:space="0" w:color="auto"/>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b/>
                <w:color w:val="000000"/>
                <w:szCs w:val="22"/>
              </w:rPr>
            </w:pPr>
            <w:r w:rsidRPr="00B84B31">
              <w:rPr>
                <w:rFonts w:asciiTheme="minorHAnsi" w:hAnsiTheme="minorHAnsi"/>
                <w:b/>
                <w:color w:val="000000"/>
                <w:szCs w:val="22"/>
              </w:rPr>
              <w:t>20</w:t>
            </w:r>
            <w:r w:rsidR="00BC2A23">
              <w:rPr>
                <w:rFonts w:asciiTheme="minorHAnsi" w:hAnsiTheme="minorHAnsi"/>
                <w:b/>
                <w:color w:val="000000"/>
                <w:szCs w:val="22"/>
              </w:rPr>
              <w:t>13</w:t>
            </w:r>
          </w:p>
        </w:tc>
        <w:tc>
          <w:tcPr>
            <w:tcW w:w="1626" w:type="dxa"/>
            <w:tcBorders>
              <w:top w:val="nil"/>
              <w:left w:val="nil"/>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402"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p>
        </w:tc>
        <w:tc>
          <w:tcPr>
            <w:tcW w:w="162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p>
        </w:tc>
        <w:tc>
          <w:tcPr>
            <w:tcW w:w="1254"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98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254" w:type="dxa"/>
            <w:tcBorders>
              <w:top w:val="nil"/>
              <w:left w:val="nil"/>
              <w:bottom w:val="single" w:sz="4" w:space="0" w:color="auto"/>
              <w:right w:val="single" w:sz="4" w:space="0" w:color="auto"/>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r>
      <w:tr w:rsidR="00EC0250" w:rsidRPr="00B84B31" w:rsidTr="00FC6280">
        <w:tc>
          <w:tcPr>
            <w:tcW w:w="0" w:type="auto"/>
            <w:tcBorders>
              <w:top w:val="nil"/>
              <w:left w:val="single" w:sz="4" w:space="0" w:color="auto"/>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b/>
                <w:color w:val="000000"/>
                <w:szCs w:val="22"/>
              </w:rPr>
            </w:pPr>
            <w:r w:rsidRPr="00B84B31">
              <w:rPr>
                <w:rFonts w:asciiTheme="minorHAnsi" w:hAnsiTheme="minorHAnsi"/>
                <w:b/>
                <w:color w:val="000000"/>
                <w:szCs w:val="22"/>
              </w:rPr>
              <w:t>201</w:t>
            </w:r>
            <w:r w:rsidR="00BC2A23">
              <w:rPr>
                <w:rFonts w:asciiTheme="minorHAnsi" w:hAnsiTheme="minorHAnsi"/>
                <w:b/>
                <w:color w:val="000000"/>
                <w:szCs w:val="22"/>
              </w:rPr>
              <w:t>4</w:t>
            </w:r>
          </w:p>
        </w:tc>
        <w:tc>
          <w:tcPr>
            <w:tcW w:w="1626" w:type="dxa"/>
            <w:tcBorders>
              <w:top w:val="nil"/>
              <w:left w:val="nil"/>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402"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p>
        </w:tc>
        <w:tc>
          <w:tcPr>
            <w:tcW w:w="162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p>
        </w:tc>
        <w:tc>
          <w:tcPr>
            <w:tcW w:w="1254"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98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254" w:type="dxa"/>
            <w:tcBorders>
              <w:top w:val="nil"/>
              <w:left w:val="nil"/>
              <w:bottom w:val="single" w:sz="4" w:space="0" w:color="auto"/>
              <w:right w:val="single" w:sz="4" w:space="0" w:color="auto"/>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r>
      <w:tr w:rsidR="00EC0250" w:rsidRPr="00B84B31" w:rsidTr="00FC6280">
        <w:tc>
          <w:tcPr>
            <w:tcW w:w="0" w:type="auto"/>
            <w:tcBorders>
              <w:top w:val="nil"/>
              <w:left w:val="single" w:sz="4" w:space="0" w:color="auto"/>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b/>
                <w:color w:val="000000"/>
                <w:szCs w:val="22"/>
              </w:rPr>
            </w:pPr>
            <w:r w:rsidRPr="00B84B31">
              <w:rPr>
                <w:rFonts w:asciiTheme="minorHAnsi" w:hAnsiTheme="minorHAnsi"/>
                <w:b/>
                <w:color w:val="000000"/>
                <w:szCs w:val="22"/>
              </w:rPr>
              <w:t>201</w:t>
            </w:r>
            <w:r w:rsidR="00BC2A23">
              <w:rPr>
                <w:rFonts w:asciiTheme="minorHAnsi" w:hAnsiTheme="minorHAnsi"/>
                <w:b/>
                <w:color w:val="000000"/>
                <w:szCs w:val="22"/>
              </w:rPr>
              <w:t>5</w:t>
            </w:r>
          </w:p>
        </w:tc>
        <w:tc>
          <w:tcPr>
            <w:tcW w:w="1626" w:type="dxa"/>
            <w:tcBorders>
              <w:top w:val="nil"/>
              <w:left w:val="nil"/>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402"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p>
        </w:tc>
        <w:tc>
          <w:tcPr>
            <w:tcW w:w="162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p>
        </w:tc>
        <w:tc>
          <w:tcPr>
            <w:tcW w:w="1254"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98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254" w:type="dxa"/>
            <w:tcBorders>
              <w:top w:val="nil"/>
              <w:left w:val="nil"/>
              <w:bottom w:val="single" w:sz="4" w:space="0" w:color="auto"/>
              <w:right w:val="single" w:sz="4" w:space="0" w:color="auto"/>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r>
      <w:tr w:rsidR="00EC0250" w:rsidRPr="00B84B31" w:rsidTr="00FC6280">
        <w:tc>
          <w:tcPr>
            <w:tcW w:w="0" w:type="auto"/>
            <w:tcBorders>
              <w:top w:val="nil"/>
              <w:left w:val="single" w:sz="4" w:space="0" w:color="auto"/>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b/>
                <w:color w:val="000000"/>
                <w:szCs w:val="22"/>
              </w:rPr>
            </w:pPr>
            <w:r w:rsidRPr="00B84B31">
              <w:rPr>
                <w:rFonts w:asciiTheme="minorHAnsi" w:hAnsiTheme="minorHAnsi"/>
                <w:b/>
                <w:color w:val="000000"/>
                <w:szCs w:val="22"/>
              </w:rPr>
              <w:t>201</w:t>
            </w:r>
            <w:r w:rsidR="00BC2A23">
              <w:rPr>
                <w:rFonts w:asciiTheme="minorHAnsi" w:hAnsiTheme="minorHAnsi"/>
                <w:b/>
                <w:color w:val="000000"/>
                <w:szCs w:val="22"/>
              </w:rPr>
              <w:t>6</w:t>
            </w:r>
          </w:p>
        </w:tc>
        <w:tc>
          <w:tcPr>
            <w:tcW w:w="1626" w:type="dxa"/>
            <w:tcBorders>
              <w:top w:val="nil"/>
              <w:left w:val="nil"/>
              <w:bottom w:val="single" w:sz="4" w:space="0" w:color="auto"/>
              <w:right w:val="single" w:sz="4" w:space="0" w:color="auto"/>
            </w:tcBorders>
            <w:noWrap/>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402"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p>
        </w:tc>
        <w:tc>
          <w:tcPr>
            <w:tcW w:w="162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p>
        </w:tc>
        <w:tc>
          <w:tcPr>
            <w:tcW w:w="1254" w:type="dxa"/>
            <w:tcBorders>
              <w:top w:val="nil"/>
              <w:left w:val="nil"/>
              <w:bottom w:val="single" w:sz="4" w:space="0" w:color="auto"/>
              <w:right w:val="nil"/>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986" w:type="dxa"/>
            <w:tcBorders>
              <w:top w:val="nil"/>
              <w:left w:val="nil"/>
              <w:bottom w:val="single" w:sz="4" w:space="0" w:color="auto"/>
              <w:right w:val="single" w:sz="4" w:space="0" w:color="auto"/>
            </w:tcBorders>
            <w:vAlign w:val="center"/>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c>
          <w:tcPr>
            <w:tcW w:w="1254" w:type="dxa"/>
            <w:tcBorders>
              <w:top w:val="nil"/>
              <w:left w:val="nil"/>
              <w:bottom w:val="single" w:sz="4" w:space="0" w:color="auto"/>
              <w:right w:val="single" w:sz="4" w:space="0" w:color="auto"/>
            </w:tcBorders>
          </w:tcPr>
          <w:p w:rsidR="00EC0250" w:rsidRPr="00B84B31" w:rsidRDefault="00EC0250" w:rsidP="00FC6280">
            <w:pPr>
              <w:jc w:val="center"/>
              <w:rPr>
                <w:rFonts w:asciiTheme="minorHAnsi" w:hAnsiTheme="minorHAnsi"/>
                <w:color w:val="000000"/>
                <w:szCs w:val="20"/>
              </w:rPr>
            </w:pPr>
            <w:r w:rsidRPr="00B84B31">
              <w:rPr>
                <w:rFonts w:asciiTheme="minorHAnsi" w:hAnsiTheme="minorHAnsi"/>
                <w:color w:val="000000"/>
                <w:szCs w:val="20"/>
              </w:rPr>
              <w:t>-</w:t>
            </w:r>
          </w:p>
        </w:tc>
      </w:tr>
    </w:tbl>
    <w:p w:rsidR="00EC0250" w:rsidRPr="00B84B31" w:rsidRDefault="00EC0250" w:rsidP="0088706A">
      <w:pPr>
        <w:pStyle w:val="NormlCalibri11"/>
        <w:pBdr>
          <w:top w:val="none" w:sz="0" w:space="0" w:color="auto"/>
          <w:left w:val="none" w:sz="0" w:space="0" w:color="auto"/>
          <w:bottom w:val="none" w:sz="0" w:space="0" w:color="auto"/>
          <w:right w:val="none" w:sz="0" w:space="0" w:color="auto"/>
        </w:pBdr>
        <w:rPr>
          <w:rFonts w:asciiTheme="minorHAnsi" w:hAnsiTheme="minorHAnsi"/>
        </w:rPr>
      </w:pPr>
      <w:r w:rsidRPr="00B84B31">
        <w:rPr>
          <w:rFonts w:asciiTheme="minorHAnsi" w:hAnsiTheme="minorHAnsi"/>
        </w:rPr>
        <w:t>Forrás: Önkormányzati adatok, BM-BÁH</w:t>
      </w:r>
    </w:p>
    <w:p w:rsidR="00862E3A" w:rsidRPr="00B84B31" w:rsidRDefault="00862E3A" w:rsidP="00C76BE7">
      <w:pPr>
        <w:autoSpaceDE w:val="0"/>
        <w:autoSpaceDN w:val="0"/>
        <w:adjustRightInd w:val="0"/>
        <w:spacing w:after="20"/>
        <w:ind w:firstLine="142"/>
        <w:rPr>
          <w:rFonts w:asciiTheme="minorHAnsi" w:hAnsiTheme="minorHAnsi"/>
          <w:i/>
          <w:iCs/>
          <w:szCs w:val="22"/>
        </w:rPr>
      </w:pPr>
    </w:p>
    <w:p w:rsidR="00EC0250" w:rsidRPr="00B84B31" w:rsidRDefault="00EC0250" w:rsidP="00613BC9">
      <w:pPr>
        <w:rPr>
          <w:rFonts w:asciiTheme="minorHAnsi" w:hAnsiTheme="minorHAnsi"/>
          <w:szCs w:val="22"/>
        </w:rPr>
      </w:pPr>
      <w:r w:rsidRPr="00B84B31">
        <w:rPr>
          <w:rFonts w:asciiTheme="minorHAnsi" w:hAnsiTheme="minorHAnsi"/>
          <w:szCs w:val="22"/>
        </w:rPr>
        <w:lastRenderedPageBreak/>
        <w:t>Kulcson jelenleg 1 gyermek él, aki nem magyar állampolgársággal rendelkezik, azonban anyanyelvét tekintve magyar, így anyanyelvének és kulturális helyzetének megfelelő külön pedagógiai programra sincs szükség.</w:t>
      </w:r>
    </w:p>
    <w:p w:rsidR="00EC0250" w:rsidRPr="00B84B31" w:rsidRDefault="00EC0250" w:rsidP="00EC0250">
      <w:pPr>
        <w:jc w:val="left"/>
        <w:rPr>
          <w:rFonts w:asciiTheme="minorHAnsi" w:hAnsiTheme="minorHAnsi"/>
        </w:rPr>
      </w:pPr>
      <w:r w:rsidRPr="00B84B31">
        <w:rPr>
          <w:rFonts w:asciiTheme="minorHAnsi" w:hAnsiTheme="minorHAnsi"/>
        </w:rPr>
        <w:t xml:space="preserve">Amennyiben a kiskorú gyermek testi, értelmi, érzelmi vagy erkölcsi fejlődése bármely ok folytán veszélybe kerül, a járási gyámhivatal vezetője védelembe veszi a gyermeket. Kulcson társulás formájában működik a gyermekjóléti szolgáltatás feladat ellátása. A vezető jó és szoros kapcsolatot ápol a jegyzővel, családokkal és az oktatási intézményekkel (óvoda, iskola). A gyermekek védelme a gyermek családban történő nevelkedésének elősegítésére, a veszélyeztetettségének megelőzésére, megszűntetésére szolgál. A gyermekek védelmét: </w:t>
      </w:r>
    </w:p>
    <w:p w:rsidR="00EC0250" w:rsidRPr="00B84B31" w:rsidRDefault="00EC0250" w:rsidP="00EC0250">
      <w:pPr>
        <w:pStyle w:val="Listaszerbekezds"/>
        <w:numPr>
          <w:ilvl w:val="0"/>
          <w:numId w:val="25"/>
        </w:numPr>
        <w:spacing w:after="200" w:line="276" w:lineRule="auto"/>
        <w:contextualSpacing/>
        <w:rPr>
          <w:rFonts w:asciiTheme="minorHAnsi" w:hAnsiTheme="minorHAnsi"/>
        </w:rPr>
      </w:pPr>
      <w:r w:rsidRPr="00B84B31">
        <w:rPr>
          <w:rFonts w:asciiTheme="minorHAnsi" w:hAnsiTheme="minorHAnsi"/>
        </w:rPr>
        <w:t xml:space="preserve">pénzbeli és természetbeni ellátások, </w:t>
      </w:r>
    </w:p>
    <w:p w:rsidR="00EC0250" w:rsidRPr="00B84B31" w:rsidRDefault="00EC0250" w:rsidP="00EC0250">
      <w:pPr>
        <w:pStyle w:val="Listaszerbekezds"/>
        <w:numPr>
          <w:ilvl w:val="0"/>
          <w:numId w:val="25"/>
        </w:numPr>
        <w:spacing w:after="200" w:line="276" w:lineRule="auto"/>
        <w:contextualSpacing/>
        <w:rPr>
          <w:rFonts w:asciiTheme="minorHAnsi" w:hAnsiTheme="minorHAnsi"/>
        </w:rPr>
      </w:pPr>
      <w:r w:rsidRPr="00B84B31">
        <w:rPr>
          <w:rFonts w:asciiTheme="minorHAnsi" w:hAnsiTheme="minorHAnsi"/>
        </w:rPr>
        <w:t xml:space="preserve">személyes gondoskodás keretébe tartozó gyermekjóléti alapellátások,   </w:t>
      </w:r>
    </w:p>
    <w:p w:rsidR="00EC0250" w:rsidRPr="00B84B31" w:rsidRDefault="00EC0250" w:rsidP="00EC0250">
      <w:pPr>
        <w:pStyle w:val="Listaszerbekezds"/>
        <w:numPr>
          <w:ilvl w:val="0"/>
          <w:numId w:val="25"/>
        </w:numPr>
        <w:spacing w:after="200" w:line="276" w:lineRule="auto"/>
        <w:contextualSpacing/>
        <w:rPr>
          <w:rFonts w:asciiTheme="minorHAnsi" w:hAnsiTheme="minorHAnsi"/>
        </w:rPr>
      </w:pPr>
      <w:r w:rsidRPr="00B84B31">
        <w:rPr>
          <w:rFonts w:asciiTheme="minorHAnsi" w:hAnsiTheme="minorHAnsi"/>
        </w:rPr>
        <w:t xml:space="preserve">személyes gondoskodás keretébe tartozó gyermekvédelmi szakellátások, </w:t>
      </w:r>
    </w:p>
    <w:p w:rsidR="00EC0250" w:rsidRPr="00B84B31" w:rsidRDefault="00EC0250" w:rsidP="00EC0250">
      <w:pPr>
        <w:pStyle w:val="Listaszerbekezds"/>
        <w:numPr>
          <w:ilvl w:val="0"/>
          <w:numId w:val="25"/>
        </w:numPr>
        <w:spacing w:after="200" w:line="276" w:lineRule="auto"/>
        <w:contextualSpacing/>
        <w:rPr>
          <w:rFonts w:asciiTheme="minorHAnsi" w:hAnsiTheme="minorHAnsi"/>
        </w:rPr>
      </w:pPr>
      <w:r w:rsidRPr="00B84B31">
        <w:rPr>
          <w:rFonts w:asciiTheme="minorHAnsi" w:hAnsiTheme="minorHAnsi"/>
        </w:rPr>
        <w:t xml:space="preserve">gyermekvédelmi gondoskodás keretébe tartozó hatósági intézkedések, </w:t>
      </w:r>
    </w:p>
    <w:p w:rsidR="00EC0250" w:rsidRPr="00B84B31" w:rsidRDefault="00EC0250" w:rsidP="00EC0250">
      <w:pPr>
        <w:pStyle w:val="Listaszerbekezds"/>
        <w:numPr>
          <w:ilvl w:val="0"/>
          <w:numId w:val="25"/>
        </w:numPr>
        <w:spacing w:after="200" w:line="276" w:lineRule="auto"/>
        <w:contextualSpacing/>
        <w:rPr>
          <w:rFonts w:asciiTheme="minorHAnsi" w:hAnsiTheme="minorHAnsi"/>
        </w:rPr>
      </w:pPr>
      <w:r w:rsidRPr="00B84B31">
        <w:rPr>
          <w:rFonts w:asciiTheme="minorHAnsi" w:hAnsiTheme="minorHAnsi"/>
        </w:rPr>
        <w:t xml:space="preserve">az ellátások, intézkedések megtételének ellenőrzése, adatok kezelése  </w:t>
      </w:r>
    </w:p>
    <w:p w:rsidR="00EC0250" w:rsidRPr="00B84B31" w:rsidRDefault="00EC0250" w:rsidP="00EC0250">
      <w:pPr>
        <w:rPr>
          <w:rFonts w:asciiTheme="minorHAnsi" w:hAnsiTheme="minorHAnsi"/>
        </w:rPr>
      </w:pPr>
      <w:r w:rsidRPr="00B84B31">
        <w:rPr>
          <w:rFonts w:asciiTheme="minorHAnsi" w:hAnsiTheme="minorHAnsi"/>
        </w:rPr>
        <w:t xml:space="preserve">szolgálja. </w:t>
      </w:r>
    </w:p>
    <w:p w:rsidR="00862E3A" w:rsidRPr="00B84B31" w:rsidRDefault="00862E3A" w:rsidP="00C76BE7">
      <w:pPr>
        <w:autoSpaceDE w:val="0"/>
        <w:autoSpaceDN w:val="0"/>
        <w:adjustRightInd w:val="0"/>
        <w:spacing w:after="20"/>
        <w:ind w:firstLine="142"/>
        <w:rPr>
          <w:rFonts w:asciiTheme="minorHAnsi" w:hAnsiTheme="minorHAnsi"/>
          <w:i/>
          <w:iCs/>
          <w:szCs w:val="22"/>
        </w:rPr>
      </w:pPr>
    </w:p>
    <w:p w:rsidR="00106767" w:rsidRPr="00B84B31" w:rsidRDefault="00DE2298" w:rsidP="00C76BE7">
      <w:pPr>
        <w:autoSpaceDE w:val="0"/>
        <w:autoSpaceDN w:val="0"/>
        <w:adjustRightInd w:val="0"/>
        <w:spacing w:after="20"/>
        <w:ind w:firstLine="142"/>
        <w:rPr>
          <w:rFonts w:asciiTheme="minorHAnsi" w:hAnsiTheme="minorHAnsi"/>
          <w:i/>
          <w:szCs w:val="22"/>
        </w:rPr>
      </w:pPr>
      <w:r w:rsidRPr="00B84B31">
        <w:rPr>
          <w:rFonts w:asciiTheme="minorHAnsi" w:hAnsiTheme="minorHAnsi"/>
          <w:i/>
          <w:szCs w:val="22"/>
        </w:rPr>
        <w:t xml:space="preserve">2013-ban védelembe vett gyermek száma: 1 fő, 23 gyermek alapellátásban. 13 családból származik a 24 gyermek. Átmeneti nevelésben lévők száma: 10 fő. </w:t>
      </w:r>
    </w:p>
    <w:p w:rsidR="00106767" w:rsidRPr="00B84B31" w:rsidRDefault="00106767" w:rsidP="00C76BE7">
      <w:pPr>
        <w:rPr>
          <w:rFonts w:asciiTheme="minorHAnsi" w:hAnsiTheme="minorHAnsi"/>
        </w:rPr>
      </w:pPr>
    </w:p>
    <w:p w:rsidR="00106767" w:rsidRPr="00B84B31" w:rsidRDefault="00106767" w:rsidP="00C76BE7">
      <w:pPr>
        <w:pStyle w:val="NormlCalibri11"/>
        <w:pBdr>
          <w:top w:val="none" w:sz="0" w:space="0" w:color="auto"/>
          <w:left w:val="none" w:sz="0" w:space="0" w:color="auto"/>
          <w:bottom w:val="none" w:sz="0" w:space="0" w:color="auto"/>
          <w:right w:val="none" w:sz="0" w:space="0" w:color="auto"/>
        </w:pBdr>
        <w:rPr>
          <w:rFonts w:asciiTheme="minorHAnsi" w:hAnsiTheme="minorHAnsi"/>
        </w:rPr>
      </w:pPr>
    </w:p>
    <w:p w:rsidR="00106767" w:rsidRPr="00B84B31" w:rsidRDefault="00106767"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4.2 Szegregált, telepszerű lakókörnyezetben élő gyermekek helyzete, esélyegyenlősége</w:t>
      </w:r>
    </w:p>
    <w:p w:rsidR="00106767" w:rsidRPr="00B84B31" w:rsidRDefault="00106767" w:rsidP="00C76BE7">
      <w:pPr>
        <w:rPr>
          <w:rFonts w:asciiTheme="minorHAnsi" w:hAnsiTheme="minorHAnsi"/>
        </w:rPr>
      </w:pPr>
    </w:p>
    <w:p w:rsidR="00106767" w:rsidRPr="00B84B31" w:rsidRDefault="00825C6F" w:rsidP="00C76BE7">
      <w:pPr>
        <w:rPr>
          <w:rFonts w:asciiTheme="minorHAnsi" w:hAnsiTheme="minorHAnsi"/>
        </w:rPr>
      </w:pPr>
      <w:r w:rsidRPr="00B84B31">
        <w:rPr>
          <w:rFonts w:asciiTheme="minorHAnsi" w:hAnsiTheme="minorHAnsi"/>
        </w:rPr>
        <w:t>Kulcs község területén egy gyermek él tanyán. A szállítása megoldott, a szülők – jó idő esetén – kerékpárral, rossz idő esetén gépjárművel szállítják oda-és vissza a gyermeket. Nem szegény családról van szó.</w:t>
      </w:r>
    </w:p>
    <w:p w:rsidR="00301BF7" w:rsidRPr="00B84B31" w:rsidRDefault="00301BF7" w:rsidP="00C76BE7">
      <w:pPr>
        <w:autoSpaceDE w:val="0"/>
        <w:autoSpaceDN w:val="0"/>
        <w:adjustRightInd w:val="0"/>
        <w:spacing w:after="20"/>
        <w:ind w:firstLine="142"/>
        <w:rPr>
          <w:rFonts w:asciiTheme="minorHAnsi" w:hAnsiTheme="minorHAnsi"/>
          <w:b/>
          <w:szCs w:val="22"/>
        </w:rPr>
      </w:pPr>
    </w:p>
    <w:p w:rsidR="00301BF7" w:rsidRPr="00B84B31" w:rsidRDefault="00301BF7" w:rsidP="00C76BE7">
      <w:pPr>
        <w:autoSpaceDE w:val="0"/>
        <w:autoSpaceDN w:val="0"/>
        <w:adjustRightInd w:val="0"/>
        <w:spacing w:after="20"/>
        <w:ind w:firstLine="142"/>
        <w:rPr>
          <w:rFonts w:asciiTheme="minorHAnsi" w:hAnsiTheme="minorHAnsi"/>
          <w:b/>
          <w:szCs w:val="22"/>
        </w:rPr>
      </w:pPr>
    </w:p>
    <w:p w:rsidR="00106767" w:rsidRPr="00B84B31" w:rsidRDefault="00106767" w:rsidP="00C76BE7">
      <w:pPr>
        <w:autoSpaceDE w:val="0"/>
        <w:autoSpaceDN w:val="0"/>
        <w:adjustRightInd w:val="0"/>
        <w:spacing w:after="20"/>
        <w:ind w:firstLine="142"/>
        <w:rPr>
          <w:rFonts w:asciiTheme="minorHAnsi" w:hAnsiTheme="minorHAnsi"/>
          <w:b/>
          <w:szCs w:val="22"/>
        </w:rPr>
      </w:pPr>
      <w:smartTag w:uri="urn:schemas-microsoft-com:office:smarttags" w:element="metricconverter">
        <w:smartTagPr>
          <w:attr w:name="ProductID" w:val="4.3 A"/>
        </w:smartTagPr>
        <w:r w:rsidRPr="00B84B31">
          <w:rPr>
            <w:rFonts w:asciiTheme="minorHAnsi" w:hAnsiTheme="minorHAnsi"/>
            <w:b/>
            <w:szCs w:val="22"/>
          </w:rPr>
          <w:t>4.3 A</w:t>
        </w:r>
      </w:smartTag>
      <w:r w:rsidRPr="00B84B31">
        <w:rPr>
          <w:rFonts w:asciiTheme="minorHAnsi" w:hAnsiTheme="minorHAnsi"/>
          <w:b/>
          <w:szCs w:val="22"/>
        </w:rPr>
        <w:t xml:space="preserve"> hátrányos, illetve halmozottan hátrányos helyzetű, valamint fogyatékossággal élő gyermekek szolgáltatásokhoz való hozzáférése</w:t>
      </w:r>
    </w:p>
    <w:p w:rsidR="00301BF7" w:rsidRPr="00B84B31" w:rsidRDefault="00301BF7" w:rsidP="00301BF7">
      <w:pPr>
        <w:spacing w:after="200" w:line="276" w:lineRule="auto"/>
        <w:rPr>
          <w:rFonts w:asciiTheme="minorHAnsi" w:hAnsiTheme="minorHAnsi"/>
          <w:szCs w:val="22"/>
        </w:rPr>
      </w:pPr>
    </w:p>
    <w:p w:rsidR="00301BF7" w:rsidRPr="00B84B31" w:rsidRDefault="00301BF7" w:rsidP="00922648">
      <w:pPr>
        <w:spacing w:after="200"/>
        <w:rPr>
          <w:rFonts w:asciiTheme="minorHAnsi" w:hAnsiTheme="minorHAnsi"/>
          <w:szCs w:val="22"/>
        </w:rPr>
      </w:pPr>
      <w:r w:rsidRPr="00B84B31">
        <w:rPr>
          <w:rFonts w:asciiTheme="minorHAnsi" w:hAnsiTheme="minorHAnsi"/>
          <w:szCs w:val="22"/>
        </w:rPr>
        <w:t xml:space="preserve">Az egészségügyi alapellátás, a szociális, gyermekjóléti és gyermekvédelmi szolgáltatások és ellátások a helyi önkormányzatok feladata. Egészségügyi ellátás: az egészségügyről szóló 1997. évi CLIV. törvény adja, amely előírja, hogy a települési önkormányzat az egészségügyi alapellátás körébe gondoskodik: </w:t>
      </w:r>
    </w:p>
    <w:p w:rsidR="00301BF7" w:rsidRPr="00B84B31" w:rsidRDefault="00301BF7" w:rsidP="00922648">
      <w:pPr>
        <w:numPr>
          <w:ilvl w:val="0"/>
          <w:numId w:val="26"/>
        </w:numPr>
        <w:spacing w:after="200"/>
        <w:contextualSpacing/>
        <w:rPr>
          <w:rFonts w:asciiTheme="minorHAnsi" w:hAnsiTheme="minorHAnsi"/>
          <w:szCs w:val="22"/>
        </w:rPr>
      </w:pPr>
      <w:r w:rsidRPr="00B84B31">
        <w:rPr>
          <w:rFonts w:asciiTheme="minorHAnsi" w:hAnsiTheme="minorHAnsi"/>
          <w:szCs w:val="22"/>
        </w:rPr>
        <w:t xml:space="preserve">a háziorvosi, házi gyermekorvosi ellátásról, </w:t>
      </w:r>
    </w:p>
    <w:p w:rsidR="00301BF7" w:rsidRPr="00B84B31" w:rsidRDefault="00301BF7" w:rsidP="00922648">
      <w:pPr>
        <w:numPr>
          <w:ilvl w:val="0"/>
          <w:numId w:val="26"/>
        </w:numPr>
        <w:spacing w:after="200"/>
        <w:contextualSpacing/>
        <w:rPr>
          <w:rFonts w:asciiTheme="minorHAnsi" w:hAnsiTheme="minorHAnsi"/>
          <w:szCs w:val="22"/>
        </w:rPr>
      </w:pPr>
      <w:r w:rsidRPr="00B84B31">
        <w:rPr>
          <w:rFonts w:asciiTheme="minorHAnsi" w:hAnsiTheme="minorHAnsi"/>
          <w:szCs w:val="22"/>
        </w:rPr>
        <w:t xml:space="preserve">a fogorvosi alapellátásról, </w:t>
      </w:r>
    </w:p>
    <w:p w:rsidR="00301BF7" w:rsidRPr="00B84B31" w:rsidRDefault="00301BF7" w:rsidP="00922648">
      <w:pPr>
        <w:numPr>
          <w:ilvl w:val="0"/>
          <w:numId w:val="26"/>
        </w:numPr>
        <w:spacing w:after="200"/>
        <w:contextualSpacing/>
        <w:rPr>
          <w:rFonts w:asciiTheme="minorHAnsi" w:hAnsiTheme="minorHAnsi"/>
          <w:szCs w:val="22"/>
        </w:rPr>
      </w:pPr>
      <w:r w:rsidRPr="00B84B31">
        <w:rPr>
          <w:rFonts w:asciiTheme="minorHAnsi" w:hAnsiTheme="minorHAnsi"/>
          <w:szCs w:val="22"/>
        </w:rPr>
        <w:t>az alapellátáshoz kapcsolódó ügyeleti ellátásról,</w:t>
      </w:r>
    </w:p>
    <w:p w:rsidR="00301BF7" w:rsidRPr="00B84B31" w:rsidRDefault="00301BF7" w:rsidP="00922648">
      <w:pPr>
        <w:numPr>
          <w:ilvl w:val="0"/>
          <w:numId w:val="26"/>
        </w:numPr>
        <w:spacing w:after="200"/>
        <w:contextualSpacing/>
        <w:rPr>
          <w:rFonts w:asciiTheme="minorHAnsi" w:hAnsiTheme="minorHAnsi"/>
          <w:szCs w:val="22"/>
        </w:rPr>
      </w:pPr>
      <w:r w:rsidRPr="00B84B31">
        <w:rPr>
          <w:rFonts w:asciiTheme="minorHAnsi" w:hAnsiTheme="minorHAnsi"/>
          <w:szCs w:val="22"/>
        </w:rPr>
        <w:t xml:space="preserve">a védőnői ellátásról, </w:t>
      </w:r>
    </w:p>
    <w:p w:rsidR="00301BF7" w:rsidRPr="00B84B31" w:rsidRDefault="00301BF7" w:rsidP="00922648">
      <w:pPr>
        <w:numPr>
          <w:ilvl w:val="0"/>
          <w:numId w:val="26"/>
        </w:numPr>
        <w:spacing w:after="200"/>
        <w:contextualSpacing/>
        <w:rPr>
          <w:rFonts w:asciiTheme="minorHAnsi" w:hAnsiTheme="minorHAnsi"/>
          <w:szCs w:val="22"/>
        </w:rPr>
      </w:pPr>
      <w:r w:rsidRPr="00B84B31">
        <w:rPr>
          <w:rFonts w:asciiTheme="minorHAnsi" w:hAnsiTheme="minorHAnsi"/>
          <w:szCs w:val="22"/>
        </w:rPr>
        <w:t>az iskola-egészségügyi ellátásról.</w:t>
      </w:r>
    </w:p>
    <w:p w:rsidR="00106767" w:rsidRPr="00B84B31" w:rsidRDefault="00106767" w:rsidP="00C76BE7">
      <w:pPr>
        <w:rPr>
          <w:rFonts w:asciiTheme="minorHAnsi" w:hAnsiTheme="minorHAnsi"/>
        </w:rPr>
      </w:pPr>
    </w:p>
    <w:p w:rsidR="00301BF7" w:rsidRPr="00B84B31" w:rsidRDefault="00301BF7" w:rsidP="00301BF7">
      <w:pPr>
        <w:keepNext/>
        <w:tabs>
          <w:tab w:val="left" w:pos="2580"/>
        </w:tabs>
        <w:outlineLvl w:val="1"/>
        <w:rPr>
          <w:rFonts w:asciiTheme="minorHAnsi" w:hAnsiTheme="minorHAnsi"/>
          <w:b/>
          <w:bCs/>
          <w:iCs/>
          <w:szCs w:val="22"/>
        </w:rPr>
      </w:pPr>
      <w:bookmarkStart w:id="89" w:name="_Toc349211134"/>
    </w:p>
    <w:p w:rsidR="00301BF7" w:rsidRPr="00B84B31" w:rsidRDefault="00301BF7" w:rsidP="00301BF7">
      <w:pPr>
        <w:keepNext/>
        <w:tabs>
          <w:tab w:val="left" w:pos="2580"/>
        </w:tabs>
        <w:outlineLvl w:val="1"/>
        <w:rPr>
          <w:rFonts w:asciiTheme="minorHAnsi" w:hAnsiTheme="minorHAnsi"/>
          <w:b/>
          <w:bCs/>
          <w:iCs/>
          <w:szCs w:val="22"/>
        </w:rPr>
      </w:pPr>
      <w:r w:rsidRPr="00B84B31">
        <w:rPr>
          <w:rFonts w:asciiTheme="minorHAnsi" w:hAnsiTheme="minorHAnsi"/>
          <w:b/>
          <w:bCs/>
          <w:iCs/>
          <w:szCs w:val="22"/>
        </w:rPr>
        <w:t>4.3.1. számú táblázat – Védőnői álláshelyek száma</w:t>
      </w:r>
      <w:bookmarkEnd w:id="89"/>
    </w:p>
    <w:p w:rsidR="00301BF7" w:rsidRPr="00B84B31" w:rsidRDefault="00301BF7" w:rsidP="00301BF7">
      <w:pPr>
        <w:keepNext/>
        <w:tabs>
          <w:tab w:val="left" w:pos="2580"/>
        </w:tabs>
        <w:outlineLvl w:val="1"/>
        <w:rPr>
          <w:rFonts w:asciiTheme="minorHAnsi" w:hAnsiTheme="minorHAnsi"/>
          <w:bCs/>
          <w:iCs/>
          <w:szCs w:val="22"/>
        </w:rPr>
      </w:pPr>
    </w:p>
    <w:tbl>
      <w:tblPr>
        <w:tblW w:w="0" w:type="auto"/>
        <w:tblInd w:w="55" w:type="dxa"/>
        <w:tblCellMar>
          <w:left w:w="70" w:type="dxa"/>
          <w:right w:w="70" w:type="dxa"/>
        </w:tblCellMar>
        <w:tblLook w:val="00A0" w:firstRow="1" w:lastRow="0" w:firstColumn="1" w:lastColumn="0" w:noHBand="0" w:noVBand="0"/>
      </w:tblPr>
      <w:tblGrid>
        <w:gridCol w:w="1095"/>
        <w:gridCol w:w="2880"/>
        <w:gridCol w:w="3420"/>
      </w:tblGrid>
      <w:tr w:rsidR="00301BF7" w:rsidRPr="00B84B31" w:rsidTr="00FC6280">
        <w:tc>
          <w:tcPr>
            <w:tcW w:w="1095" w:type="dxa"/>
            <w:tcBorders>
              <w:top w:val="single" w:sz="4" w:space="0" w:color="auto"/>
              <w:left w:val="single" w:sz="4" w:space="0" w:color="auto"/>
              <w:bottom w:val="single" w:sz="4" w:space="0" w:color="auto"/>
              <w:right w:val="single" w:sz="4" w:space="0" w:color="auto"/>
            </w:tcBorders>
            <w:noWrap/>
            <w:vAlign w:val="center"/>
          </w:tcPr>
          <w:p w:rsidR="00301BF7" w:rsidRPr="00B84B31" w:rsidRDefault="00301BF7" w:rsidP="00301BF7">
            <w:pPr>
              <w:jc w:val="left"/>
              <w:rPr>
                <w:rFonts w:asciiTheme="minorHAnsi" w:hAnsiTheme="minorHAnsi"/>
                <w:color w:val="000000"/>
                <w:szCs w:val="22"/>
              </w:rPr>
            </w:pPr>
            <w:r w:rsidRPr="00B84B31">
              <w:rPr>
                <w:rFonts w:asciiTheme="minorHAnsi" w:hAnsiTheme="minorHAnsi"/>
                <w:color w:val="000000"/>
                <w:szCs w:val="22"/>
              </w:rPr>
              <w:t> </w:t>
            </w:r>
          </w:p>
        </w:tc>
        <w:tc>
          <w:tcPr>
            <w:tcW w:w="2880" w:type="dxa"/>
            <w:tcBorders>
              <w:top w:val="single" w:sz="4" w:space="0" w:color="auto"/>
              <w:left w:val="nil"/>
              <w:bottom w:val="single" w:sz="4" w:space="0" w:color="auto"/>
              <w:right w:val="single" w:sz="4" w:space="0" w:color="auto"/>
            </w:tcBorders>
            <w:vAlign w:val="center"/>
          </w:tcPr>
          <w:p w:rsidR="00301BF7" w:rsidRPr="00B84B31" w:rsidRDefault="00301BF7" w:rsidP="00301BF7">
            <w:pPr>
              <w:jc w:val="center"/>
              <w:rPr>
                <w:rFonts w:asciiTheme="minorHAnsi" w:hAnsiTheme="minorHAnsi"/>
                <w:color w:val="000000"/>
                <w:szCs w:val="22"/>
              </w:rPr>
            </w:pPr>
            <w:r w:rsidRPr="00B84B31">
              <w:rPr>
                <w:rFonts w:asciiTheme="minorHAnsi" w:hAnsiTheme="minorHAnsi"/>
                <w:color w:val="000000"/>
                <w:szCs w:val="22"/>
              </w:rPr>
              <w:t>védőnői álláshelyek száma</w:t>
            </w:r>
          </w:p>
        </w:tc>
        <w:tc>
          <w:tcPr>
            <w:tcW w:w="3420" w:type="dxa"/>
            <w:tcBorders>
              <w:top w:val="single" w:sz="4" w:space="0" w:color="auto"/>
              <w:left w:val="nil"/>
              <w:bottom w:val="single" w:sz="4" w:space="0" w:color="auto"/>
              <w:right w:val="single" w:sz="4" w:space="0" w:color="auto"/>
            </w:tcBorders>
            <w:vAlign w:val="center"/>
          </w:tcPr>
          <w:p w:rsidR="00301BF7" w:rsidRPr="00B84B31" w:rsidRDefault="00301BF7" w:rsidP="00301BF7">
            <w:pPr>
              <w:jc w:val="center"/>
              <w:rPr>
                <w:rFonts w:asciiTheme="minorHAnsi" w:hAnsiTheme="minorHAnsi"/>
                <w:color w:val="000000"/>
                <w:szCs w:val="22"/>
              </w:rPr>
            </w:pPr>
            <w:r w:rsidRPr="00B84B31">
              <w:rPr>
                <w:rFonts w:asciiTheme="minorHAnsi" w:hAnsiTheme="minorHAnsi"/>
                <w:color w:val="000000"/>
                <w:szCs w:val="22"/>
              </w:rPr>
              <w:t>Egy védőnőre jutó gyermekek száma</w:t>
            </w:r>
          </w:p>
        </w:tc>
      </w:tr>
      <w:tr w:rsidR="00301BF7" w:rsidRPr="00B84B31" w:rsidTr="00FC6280">
        <w:tc>
          <w:tcPr>
            <w:tcW w:w="1095" w:type="dxa"/>
            <w:tcBorders>
              <w:top w:val="nil"/>
              <w:left w:val="single" w:sz="4" w:space="0" w:color="auto"/>
              <w:bottom w:val="single" w:sz="4" w:space="0" w:color="auto"/>
              <w:right w:val="single" w:sz="4" w:space="0" w:color="auto"/>
            </w:tcBorders>
            <w:noWrap/>
            <w:vAlign w:val="center"/>
          </w:tcPr>
          <w:p w:rsidR="00301BF7" w:rsidRPr="00B84B31" w:rsidRDefault="00863835" w:rsidP="00301BF7">
            <w:pPr>
              <w:jc w:val="center"/>
              <w:rPr>
                <w:rFonts w:asciiTheme="minorHAnsi" w:hAnsiTheme="minorHAnsi"/>
                <w:color w:val="000000"/>
                <w:szCs w:val="22"/>
              </w:rPr>
            </w:pPr>
            <w:r>
              <w:rPr>
                <w:rFonts w:asciiTheme="minorHAnsi" w:hAnsiTheme="minorHAnsi"/>
                <w:color w:val="000000"/>
                <w:szCs w:val="22"/>
              </w:rPr>
              <w:t>2013</w:t>
            </w:r>
          </w:p>
        </w:tc>
        <w:tc>
          <w:tcPr>
            <w:tcW w:w="2880" w:type="dxa"/>
            <w:tcBorders>
              <w:top w:val="nil"/>
              <w:left w:val="nil"/>
              <w:bottom w:val="single" w:sz="4" w:space="0" w:color="auto"/>
              <w:right w:val="single" w:sz="4" w:space="0" w:color="auto"/>
            </w:tcBorders>
            <w:noWrap/>
            <w:vAlign w:val="center"/>
          </w:tcPr>
          <w:p w:rsidR="00301BF7" w:rsidRPr="00B84B31" w:rsidRDefault="00301BF7" w:rsidP="00301BF7">
            <w:pPr>
              <w:jc w:val="center"/>
              <w:rPr>
                <w:rFonts w:asciiTheme="minorHAnsi" w:hAnsiTheme="minorHAnsi"/>
                <w:color w:val="000000"/>
                <w:szCs w:val="22"/>
              </w:rPr>
            </w:pPr>
            <w:r w:rsidRPr="00B84B31">
              <w:rPr>
                <w:rFonts w:asciiTheme="minorHAnsi" w:hAnsiTheme="minorHAnsi"/>
                <w:color w:val="000000"/>
                <w:szCs w:val="22"/>
              </w:rPr>
              <w:t>1</w:t>
            </w:r>
          </w:p>
        </w:tc>
        <w:tc>
          <w:tcPr>
            <w:tcW w:w="3420" w:type="dxa"/>
            <w:tcBorders>
              <w:top w:val="nil"/>
              <w:left w:val="nil"/>
              <w:bottom w:val="single" w:sz="4" w:space="0" w:color="auto"/>
              <w:right w:val="single" w:sz="4" w:space="0" w:color="auto"/>
            </w:tcBorders>
            <w:vAlign w:val="center"/>
          </w:tcPr>
          <w:p w:rsidR="00301BF7" w:rsidRPr="00B84B31" w:rsidRDefault="00863835" w:rsidP="00301BF7">
            <w:pPr>
              <w:jc w:val="center"/>
              <w:rPr>
                <w:rFonts w:asciiTheme="minorHAnsi" w:hAnsiTheme="minorHAnsi"/>
                <w:color w:val="000000"/>
                <w:szCs w:val="22"/>
              </w:rPr>
            </w:pPr>
            <w:r>
              <w:rPr>
                <w:rFonts w:asciiTheme="minorHAnsi" w:hAnsiTheme="minorHAnsi"/>
                <w:color w:val="000000"/>
                <w:szCs w:val="22"/>
              </w:rPr>
              <w:t>181</w:t>
            </w:r>
          </w:p>
        </w:tc>
      </w:tr>
      <w:tr w:rsidR="00301BF7" w:rsidRPr="00B84B31" w:rsidTr="00FC6280">
        <w:tc>
          <w:tcPr>
            <w:tcW w:w="1095" w:type="dxa"/>
            <w:tcBorders>
              <w:top w:val="nil"/>
              <w:left w:val="single" w:sz="4" w:space="0" w:color="auto"/>
              <w:bottom w:val="single" w:sz="4" w:space="0" w:color="auto"/>
              <w:right w:val="single" w:sz="4" w:space="0" w:color="auto"/>
            </w:tcBorders>
            <w:noWrap/>
            <w:vAlign w:val="center"/>
          </w:tcPr>
          <w:p w:rsidR="00301BF7" w:rsidRPr="00B84B31" w:rsidRDefault="00301BF7" w:rsidP="00301BF7">
            <w:pPr>
              <w:jc w:val="center"/>
              <w:rPr>
                <w:rFonts w:asciiTheme="minorHAnsi" w:hAnsiTheme="minorHAnsi"/>
                <w:color w:val="000000"/>
                <w:szCs w:val="22"/>
              </w:rPr>
            </w:pPr>
            <w:r w:rsidRPr="00B84B31">
              <w:rPr>
                <w:rFonts w:asciiTheme="minorHAnsi" w:hAnsiTheme="minorHAnsi"/>
                <w:color w:val="000000"/>
                <w:szCs w:val="22"/>
              </w:rPr>
              <w:t>20</w:t>
            </w:r>
            <w:r w:rsidR="00863835">
              <w:rPr>
                <w:rFonts w:asciiTheme="minorHAnsi" w:hAnsiTheme="minorHAnsi"/>
                <w:color w:val="000000"/>
                <w:szCs w:val="22"/>
              </w:rPr>
              <w:t>14</w:t>
            </w:r>
          </w:p>
        </w:tc>
        <w:tc>
          <w:tcPr>
            <w:tcW w:w="2880" w:type="dxa"/>
            <w:tcBorders>
              <w:top w:val="nil"/>
              <w:left w:val="nil"/>
              <w:bottom w:val="single" w:sz="4" w:space="0" w:color="auto"/>
              <w:right w:val="single" w:sz="4" w:space="0" w:color="auto"/>
            </w:tcBorders>
            <w:noWrap/>
            <w:vAlign w:val="center"/>
          </w:tcPr>
          <w:p w:rsidR="00301BF7" w:rsidRPr="00B84B31" w:rsidRDefault="00863835" w:rsidP="00301BF7">
            <w:pPr>
              <w:jc w:val="center"/>
              <w:rPr>
                <w:rFonts w:asciiTheme="minorHAnsi" w:hAnsiTheme="minorHAnsi"/>
                <w:color w:val="000000"/>
                <w:szCs w:val="22"/>
              </w:rPr>
            </w:pPr>
            <w:r>
              <w:rPr>
                <w:rFonts w:asciiTheme="minorHAnsi" w:hAnsiTheme="minorHAnsi"/>
                <w:color w:val="000000"/>
                <w:szCs w:val="22"/>
              </w:rPr>
              <w:t>2</w:t>
            </w:r>
          </w:p>
        </w:tc>
        <w:tc>
          <w:tcPr>
            <w:tcW w:w="3420" w:type="dxa"/>
            <w:tcBorders>
              <w:top w:val="nil"/>
              <w:left w:val="nil"/>
              <w:bottom w:val="single" w:sz="4" w:space="0" w:color="auto"/>
              <w:right w:val="single" w:sz="4" w:space="0" w:color="auto"/>
            </w:tcBorders>
            <w:vAlign w:val="center"/>
          </w:tcPr>
          <w:p w:rsidR="00301BF7" w:rsidRPr="00B84B31" w:rsidRDefault="00863835" w:rsidP="00301BF7">
            <w:pPr>
              <w:jc w:val="center"/>
              <w:rPr>
                <w:rFonts w:asciiTheme="minorHAnsi" w:hAnsiTheme="minorHAnsi"/>
                <w:color w:val="000000"/>
                <w:szCs w:val="22"/>
              </w:rPr>
            </w:pPr>
            <w:r>
              <w:rPr>
                <w:rFonts w:asciiTheme="minorHAnsi" w:hAnsiTheme="minorHAnsi"/>
                <w:color w:val="000000"/>
                <w:szCs w:val="22"/>
              </w:rPr>
              <w:t>95</w:t>
            </w:r>
          </w:p>
        </w:tc>
      </w:tr>
      <w:tr w:rsidR="00301BF7" w:rsidRPr="00B84B31" w:rsidTr="00863835">
        <w:tc>
          <w:tcPr>
            <w:tcW w:w="1095" w:type="dxa"/>
            <w:tcBorders>
              <w:top w:val="nil"/>
              <w:left w:val="single" w:sz="4" w:space="0" w:color="auto"/>
              <w:bottom w:val="single" w:sz="4" w:space="0" w:color="auto"/>
              <w:right w:val="single" w:sz="4" w:space="0" w:color="auto"/>
            </w:tcBorders>
            <w:noWrap/>
            <w:vAlign w:val="center"/>
          </w:tcPr>
          <w:p w:rsidR="00301BF7" w:rsidRPr="00B84B31" w:rsidRDefault="00301BF7" w:rsidP="00301BF7">
            <w:pPr>
              <w:jc w:val="center"/>
              <w:rPr>
                <w:rFonts w:asciiTheme="minorHAnsi" w:hAnsiTheme="minorHAnsi"/>
                <w:color w:val="000000"/>
                <w:szCs w:val="22"/>
              </w:rPr>
            </w:pPr>
            <w:r w:rsidRPr="00B84B31">
              <w:rPr>
                <w:rFonts w:asciiTheme="minorHAnsi" w:hAnsiTheme="minorHAnsi"/>
                <w:color w:val="000000"/>
                <w:szCs w:val="22"/>
              </w:rPr>
              <w:t>201</w:t>
            </w:r>
            <w:r w:rsidR="00863835">
              <w:rPr>
                <w:rFonts w:asciiTheme="minorHAnsi" w:hAnsiTheme="minorHAnsi"/>
                <w:color w:val="000000"/>
                <w:szCs w:val="22"/>
              </w:rPr>
              <w:t>5</w:t>
            </w:r>
          </w:p>
        </w:tc>
        <w:tc>
          <w:tcPr>
            <w:tcW w:w="2880" w:type="dxa"/>
            <w:tcBorders>
              <w:top w:val="nil"/>
              <w:left w:val="nil"/>
              <w:bottom w:val="single" w:sz="4" w:space="0" w:color="auto"/>
              <w:right w:val="single" w:sz="4" w:space="0" w:color="auto"/>
            </w:tcBorders>
            <w:noWrap/>
            <w:vAlign w:val="center"/>
          </w:tcPr>
          <w:p w:rsidR="00301BF7" w:rsidRPr="00B84B31" w:rsidRDefault="00863835" w:rsidP="00301BF7">
            <w:pPr>
              <w:jc w:val="center"/>
              <w:rPr>
                <w:rFonts w:asciiTheme="minorHAnsi" w:hAnsiTheme="minorHAnsi"/>
                <w:color w:val="000000"/>
                <w:szCs w:val="22"/>
              </w:rPr>
            </w:pPr>
            <w:r>
              <w:rPr>
                <w:rFonts w:asciiTheme="minorHAnsi" w:hAnsiTheme="minorHAnsi"/>
                <w:color w:val="000000"/>
                <w:szCs w:val="22"/>
              </w:rPr>
              <w:t>2</w:t>
            </w:r>
          </w:p>
        </w:tc>
        <w:tc>
          <w:tcPr>
            <w:tcW w:w="3420" w:type="dxa"/>
            <w:tcBorders>
              <w:top w:val="nil"/>
              <w:left w:val="nil"/>
              <w:bottom w:val="single" w:sz="4" w:space="0" w:color="auto"/>
              <w:right w:val="single" w:sz="4" w:space="0" w:color="auto"/>
            </w:tcBorders>
            <w:vAlign w:val="center"/>
          </w:tcPr>
          <w:p w:rsidR="00301BF7" w:rsidRPr="00B84B31" w:rsidRDefault="00863835" w:rsidP="00301BF7">
            <w:pPr>
              <w:jc w:val="center"/>
              <w:rPr>
                <w:rFonts w:asciiTheme="minorHAnsi" w:hAnsiTheme="minorHAnsi"/>
                <w:color w:val="000000"/>
                <w:szCs w:val="22"/>
              </w:rPr>
            </w:pPr>
            <w:r>
              <w:rPr>
                <w:rFonts w:asciiTheme="minorHAnsi" w:hAnsiTheme="minorHAnsi"/>
                <w:color w:val="000000"/>
                <w:szCs w:val="22"/>
              </w:rPr>
              <w:t>92</w:t>
            </w:r>
          </w:p>
        </w:tc>
      </w:tr>
      <w:tr w:rsidR="00301BF7" w:rsidRPr="00B84B31" w:rsidTr="00863835">
        <w:tc>
          <w:tcPr>
            <w:tcW w:w="1095" w:type="dxa"/>
            <w:tcBorders>
              <w:top w:val="single" w:sz="4" w:space="0" w:color="auto"/>
              <w:left w:val="single" w:sz="4" w:space="0" w:color="auto"/>
              <w:bottom w:val="single" w:sz="4" w:space="0" w:color="auto"/>
              <w:right w:val="single" w:sz="4" w:space="0" w:color="auto"/>
            </w:tcBorders>
            <w:noWrap/>
            <w:vAlign w:val="center"/>
          </w:tcPr>
          <w:p w:rsidR="00301BF7" w:rsidRPr="00B84B31" w:rsidRDefault="00301BF7" w:rsidP="00301BF7">
            <w:pPr>
              <w:jc w:val="center"/>
              <w:rPr>
                <w:rFonts w:asciiTheme="minorHAnsi" w:hAnsiTheme="minorHAnsi"/>
                <w:color w:val="000000"/>
                <w:szCs w:val="22"/>
              </w:rPr>
            </w:pPr>
            <w:r w:rsidRPr="00B84B31">
              <w:rPr>
                <w:rFonts w:asciiTheme="minorHAnsi" w:hAnsiTheme="minorHAnsi"/>
                <w:color w:val="000000"/>
                <w:szCs w:val="22"/>
              </w:rPr>
              <w:t>201</w:t>
            </w:r>
            <w:r w:rsidR="00863835">
              <w:rPr>
                <w:rFonts w:asciiTheme="minorHAnsi" w:hAnsiTheme="minorHAnsi"/>
                <w:color w:val="000000"/>
                <w:szCs w:val="22"/>
              </w:rPr>
              <w:t>6</w:t>
            </w:r>
          </w:p>
        </w:tc>
        <w:tc>
          <w:tcPr>
            <w:tcW w:w="2880" w:type="dxa"/>
            <w:tcBorders>
              <w:top w:val="single" w:sz="4" w:space="0" w:color="auto"/>
              <w:left w:val="nil"/>
              <w:bottom w:val="single" w:sz="4" w:space="0" w:color="auto"/>
              <w:right w:val="single" w:sz="4" w:space="0" w:color="auto"/>
            </w:tcBorders>
            <w:noWrap/>
            <w:vAlign w:val="center"/>
          </w:tcPr>
          <w:p w:rsidR="00301BF7" w:rsidRPr="00B84B31" w:rsidRDefault="00863835" w:rsidP="00301BF7">
            <w:pPr>
              <w:jc w:val="center"/>
              <w:rPr>
                <w:rFonts w:asciiTheme="minorHAnsi" w:hAnsiTheme="minorHAnsi"/>
                <w:color w:val="000000"/>
                <w:szCs w:val="22"/>
              </w:rPr>
            </w:pPr>
            <w:r>
              <w:rPr>
                <w:rFonts w:asciiTheme="minorHAnsi" w:hAnsiTheme="minorHAnsi"/>
                <w:color w:val="000000"/>
                <w:szCs w:val="22"/>
              </w:rPr>
              <w:t>2</w:t>
            </w:r>
          </w:p>
        </w:tc>
        <w:tc>
          <w:tcPr>
            <w:tcW w:w="3420" w:type="dxa"/>
            <w:tcBorders>
              <w:top w:val="single" w:sz="4" w:space="0" w:color="auto"/>
              <w:left w:val="nil"/>
              <w:bottom w:val="single" w:sz="4" w:space="0" w:color="auto"/>
              <w:right w:val="single" w:sz="4" w:space="0" w:color="auto"/>
            </w:tcBorders>
            <w:vAlign w:val="center"/>
          </w:tcPr>
          <w:p w:rsidR="00301BF7" w:rsidRPr="00B84B31" w:rsidRDefault="00863835" w:rsidP="00301BF7">
            <w:pPr>
              <w:jc w:val="center"/>
              <w:rPr>
                <w:rFonts w:asciiTheme="minorHAnsi" w:hAnsiTheme="minorHAnsi"/>
                <w:color w:val="000000"/>
                <w:szCs w:val="22"/>
              </w:rPr>
            </w:pPr>
            <w:r>
              <w:rPr>
                <w:rFonts w:asciiTheme="minorHAnsi" w:hAnsiTheme="minorHAnsi"/>
                <w:color w:val="000000"/>
                <w:szCs w:val="22"/>
              </w:rPr>
              <w:t>106</w:t>
            </w:r>
          </w:p>
        </w:tc>
      </w:tr>
      <w:tr w:rsidR="00301BF7" w:rsidRPr="00B84B31" w:rsidTr="00863835">
        <w:tc>
          <w:tcPr>
            <w:tcW w:w="1095" w:type="dxa"/>
            <w:tcBorders>
              <w:top w:val="single" w:sz="4" w:space="0" w:color="auto"/>
            </w:tcBorders>
            <w:noWrap/>
            <w:vAlign w:val="center"/>
          </w:tcPr>
          <w:p w:rsidR="00301BF7" w:rsidRPr="00B84B31" w:rsidRDefault="00301BF7" w:rsidP="00301BF7">
            <w:pPr>
              <w:jc w:val="center"/>
              <w:rPr>
                <w:rFonts w:asciiTheme="minorHAnsi" w:hAnsiTheme="minorHAnsi"/>
                <w:color w:val="000000"/>
                <w:szCs w:val="22"/>
              </w:rPr>
            </w:pPr>
          </w:p>
        </w:tc>
        <w:tc>
          <w:tcPr>
            <w:tcW w:w="2880" w:type="dxa"/>
            <w:tcBorders>
              <w:top w:val="single" w:sz="4" w:space="0" w:color="auto"/>
            </w:tcBorders>
            <w:noWrap/>
            <w:vAlign w:val="center"/>
          </w:tcPr>
          <w:p w:rsidR="00301BF7" w:rsidRPr="00B84B31" w:rsidRDefault="00301BF7" w:rsidP="00301BF7">
            <w:pPr>
              <w:jc w:val="center"/>
              <w:rPr>
                <w:rFonts w:asciiTheme="minorHAnsi" w:hAnsiTheme="minorHAnsi"/>
                <w:color w:val="000000"/>
                <w:szCs w:val="22"/>
              </w:rPr>
            </w:pPr>
          </w:p>
        </w:tc>
        <w:tc>
          <w:tcPr>
            <w:tcW w:w="3420" w:type="dxa"/>
            <w:tcBorders>
              <w:top w:val="single" w:sz="4" w:space="0" w:color="auto"/>
            </w:tcBorders>
            <w:vAlign w:val="center"/>
          </w:tcPr>
          <w:p w:rsidR="00301BF7" w:rsidRPr="00B84B31" w:rsidRDefault="00301BF7" w:rsidP="00301BF7">
            <w:pPr>
              <w:jc w:val="center"/>
              <w:rPr>
                <w:rFonts w:asciiTheme="minorHAnsi" w:hAnsiTheme="minorHAnsi"/>
                <w:color w:val="000000"/>
                <w:szCs w:val="22"/>
              </w:rPr>
            </w:pPr>
          </w:p>
        </w:tc>
      </w:tr>
    </w:tbl>
    <w:p w:rsidR="00301BF7" w:rsidRPr="00B84B31" w:rsidRDefault="00301BF7" w:rsidP="00301BF7">
      <w:pPr>
        <w:jc w:val="left"/>
        <w:rPr>
          <w:rFonts w:asciiTheme="minorHAnsi" w:hAnsiTheme="minorHAnsi"/>
          <w:sz w:val="20"/>
        </w:rPr>
      </w:pPr>
      <w:r w:rsidRPr="00B84B31">
        <w:rPr>
          <w:rFonts w:asciiTheme="minorHAnsi" w:hAnsiTheme="minorHAnsi"/>
          <w:sz w:val="20"/>
        </w:rPr>
        <w:t>Forrás: TeIR, KSH Tstar, önkormányzati adatgyűjtés</w:t>
      </w:r>
    </w:p>
    <w:p w:rsidR="00106767" w:rsidRPr="00B84B31" w:rsidRDefault="00106767" w:rsidP="00106767">
      <w:pPr>
        <w:rPr>
          <w:rFonts w:asciiTheme="minorHAnsi" w:hAnsiTheme="minorHAnsi"/>
        </w:rPr>
      </w:pPr>
    </w:p>
    <w:p w:rsidR="00301BF7" w:rsidRPr="00B84B31" w:rsidRDefault="00301BF7" w:rsidP="00017829">
      <w:pPr>
        <w:spacing w:after="200" w:line="276" w:lineRule="auto"/>
        <w:jc w:val="center"/>
        <w:rPr>
          <w:rFonts w:asciiTheme="minorHAnsi" w:hAnsiTheme="minorHAnsi"/>
          <w:szCs w:val="22"/>
        </w:rPr>
      </w:pPr>
    </w:p>
    <w:p w:rsidR="00301BF7" w:rsidRPr="00B84B31" w:rsidRDefault="00301BF7" w:rsidP="00922648">
      <w:pPr>
        <w:spacing w:after="200"/>
        <w:rPr>
          <w:rFonts w:asciiTheme="minorHAnsi" w:hAnsiTheme="minorHAnsi"/>
          <w:szCs w:val="22"/>
        </w:rPr>
      </w:pPr>
      <w:r w:rsidRPr="00B84B31">
        <w:rPr>
          <w:rFonts w:asciiTheme="minorHAnsi" w:hAnsiTheme="minorHAnsi"/>
          <w:szCs w:val="22"/>
        </w:rPr>
        <w:lastRenderedPageBreak/>
        <w:t>A</w:t>
      </w:r>
      <w:r w:rsidR="00863835">
        <w:rPr>
          <w:rFonts w:asciiTheme="minorHAnsi" w:hAnsiTheme="minorHAnsi"/>
          <w:szCs w:val="22"/>
        </w:rPr>
        <w:t xml:space="preserve"> Kulcs Községi Önkormányzat</w:t>
      </w:r>
      <w:r w:rsidRPr="00B84B31">
        <w:rPr>
          <w:rFonts w:asciiTheme="minorHAnsi" w:hAnsiTheme="minorHAnsi"/>
          <w:szCs w:val="22"/>
        </w:rPr>
        <w:t xml:space="preserve"> a védőnői szolgálatot önállóan működteti, </w:t>
      </w:r>
      <w:r w:rsidR="00863835">
        <w:rPr>
          <w:rFonts w:asciiTheme="minorHAnsi" w:hAnsiTheme="minorHAnsi"/>
          <w:szCs w:val="22"/>
        </w:rPr>
        <w:t>2 fő védőnőt</w:t>
      </w:r>
      <w:r w:rsidRPr="00B84B31">
        <w:rPr>
          <w:rFonts w:asciiTheme="minorHAnsi" w:hAnsiTheme="minorHAnsi"/>
          <w:szCs w:val="22"/>
        </w:rPr>
        <w:t xml:space="preserve"> közalkalmazotti státuszban foglalkoztatja az önkormányzat. A védőnő</w:t>
      </w:r>
      <w:r w:rsidR="00863835">
        <w:rPr>
          <w:rFonts w:asciiTheme="minorHAnsi" w:hAnsiTheme="minorHAnsi"/>
          <w:szCs w:val="22"/>
        </w:rPr>
        <w:t>k</w:t>
      </w:r>
      <w:r w:rsidRPr="00B84B31">
        <w:rPr>
          <w:rFonts w:asciiTheme="minorHAnsi" w:hAnsiTheme="minorHAnsi"/>
          <w:szCs w:val="22"/>
        </w:rPr>
        <w:t xml:space="preserve"> a hét minden napján jelen van</w:t>
      </w:r>
      <w:r w:rsidR="00863835">
        <w:rPr>
          <w:rFonts w:asciiTheme="minorHAnsi" w:hAnsiTheme="minorHAnsi"/>
          <w:szCs w:val="22"/>
        </w:rPr>
        <w:t>nak</w:t>
      </w:r>
      <w:r w:rsidRPr="00B84B31">
        <w:rPr>
          <w:rFonts w:asciiTheme="minorHAnsi" w:hAnsiTheme="minorHAnsi"/>
          <w:szCs w:val="22"/>
        </w:rPr>
        <w:t xml:space="preserve"> a településen főállásban, tehát 8 órás foglalkoztatás keretei között. Tanácsadást heti rendszerességgel, a működési engedélyben szereplő adatok szerint önálló védőnői tanácsadó helyiségben tart</w:t>
      </w:r>
      <w:r w:rsidR="00863835">
        <w:rPr>
          <w:rFonts w:asciiTheme="minorHAnsi" w:hAnsiTheme="minorHAnsi"/>
          <w:szCs w:val="22"/>
        </w:rPr>
        <w:t>anak</w:t>
      </w:r>
      <w:r w:rsidRPr="00B84B31">
        <w:rPr>
          <w:rFonts w:asciiTheme="minorHAnsi" w:hAnsiTheme="minorHAnsi"/>
          <w:szCs w:val="22"/>
        </w:rPr>
        <w:t>, mely a Gyermekorvosi rendelőben</w:t>
      </w:r>
      <w:r w:rsidR="00863835">
        <w:rPr>
          <w:rFonts w:asciiTheme="minorHAnsi" w:hAnsiTheme="minorHAnsi"/>
          <w:szCs w:val="22"/>
        </w:rPr>
        <w:t xml:space="preserve"> található</w:t>
      </w:r>
      <w:r w:rsidRPr="00B84B31">
        <w:rPr>
          <w:rFonts w:asciiTheme="minorHAnsi" w:hAnsiTheme="minorHAnsi"/>
          <w:szCs w:val="22"/>
        </w:rPr>
        <w:t>. Itt látj</w:t>
      </w:r>
      <w:r w:rsidR="00863835">
        <w:rPr>
          <w:rFonts w:asciiTheme="minorHAnsi" w:hAnsiTheme="minorHAnsi"/>
          <w:szCs w:val="22"/>
        </w:rPr>
        <w:t>ák</w:t>
      </w:r>
      <w:r w:rsidRPr="00B84B31">
        <w:rPr>
          <w:rFonts w:asciiTheme="minorHAnsi" w:hAnsiTheme="minorHAnsi"/>
          <w:szCs w:val="22"/>
        </w:rPr>
        <w:t xml:space="preserve"> el a kisbabákat, tanácsai</w:t>
      </w:r>
      <w:r w:rsidR="00863835">
        <w:rPr>
          <w:rFonts w:asciiTheme="minorHAnsi" w:hAnsiTheme="minorHAnsi"/>
          <w:szCs w:val="22"/>
        </w:rPr>
        <w:t>kk</w:t>
      </w:r>
      <w:r w:rsidRPr="00B84B31">
        <w:rPr>
          <w:rFonts w:asciiTheme="minorHAnsi" w:hAnsiTheme="minorHAnsi"/>
          <w:szCs w:val="22"/>
        </w:rPr>
        <w:t>al segíti</w:t>
      </w:r>
      <w:r w:rsidR="00863835">
        <w:rPr>
          <w:rFonts w:asciiTheme="minorHAnsi" w:hAnsiTheme="minorHAnsi"/>
          <w:szCs w:val="22"/>
        </w:rPr>
        <w:t>k</w:t>
      </w:r>
      <w:r w:rsidRPr="00B84B31">
        <w:rPr>
          <w:rFonts w:asciiTheme="minorHAnsi" w:hAnsiTheme="minorHAnsi"/>
          <w:szCs w:val="22"/>
        </w:rPr>
        <w:t xml:space="preserve"> a kismamákat és anyukákat. Továbbá otthonukban is felkeresi</w:t>
      </w:r>
      <w:r w:rsidR="00863835">
        <w:rPr>
          <w:rFonts w:asciiTheme="minorHAnsi" w:hAnsiTheme="minorHAnsi"/>
          <w:szCs w:val="22"/>
        </w:rPr>
        <w:t>k</w:t>
      </w:r>
      <w:r w:rsidRPr="00B84B31">
        <w:rPr>
          <w:rFonts w:asciiTheme="minorHAnsi" w:hAnsiTheme="minorHAnsi"/>
          <w:szCs w:val="22"/>
        </w:rPr>
        <w:t xml:space="preserve"> a családokat, figyelemmel kísérve a gyermekek egészségi állapotát, körülményeit. </w:t>
      </w:r>
    </w:p>
    <w:p w:rsidR="00301BF7" w:rsidRPr="00B84B31" w:rsidRDefault="00301BF7" w:rsidP="00922648">
      <w:pPr>
        <w:spacing w:after="200"/>
        <w:rPr>
          <w:rFonts w:asciiTheme="minorHAnsi" w:hAnsiTheme="minorHAnsi"/>
          <w:szCs w:val="22"/>
        </w:rPr>
      </w:pPr>
      <w:r w:rsidRPr="00B84B31">
        <w:rPr>
          <w:rFonts w:asciiTheme="minorHAnsi" w:hAnsiTheme="minorHAnsi"/>
          <w:szCs w:val="22"/>
        </w:rPr>
        <w:t xml:space="preserve">A védőnői feladatellátás körébe 0-14 éves korosztályig folyik gondozás, melynek egy része területi gondozás, másik része pedig iskolai védőnői feladatok ellátása. </w:t>
      </w:r>
    </w:p>
    <w:p w:rsidR="00446956" w:rsidRPr="00B84B31" w:rsidRDefault="00446956" w:rsidP="00446956">
      <w:pPr>
        <w:keepNext/>
        <w:tabs>
          <w:tab w:val="left" w:pos="2580"/>
        </w:tabs>
        <w:outlineLvl w:val="1"/>
        <w:rPr>
          <w:rFonts w:asciiTheme="minorHAnsi" w:hAnsiTheme="minorHAnsi"/>
          <w:b/>
          <w:bCs/>
          <w:iCs/>
          <w:szCs w:val="22"/>
        </w:rPr>
      </w:pPr>
      <w:r w:rsidRPr="00B84B31">
        <w:rPr>
          <w:rFonts w:asciiTheme="minorHAnsi" w:hAnsiTheme="minorHAnsi"/>
          <w:b/>
          <w:bCs/>
          <w:iCs/>
          <w:szCs w:val="22"/>
        </w:rPr>
        <w:t>4.3.2. számú táblázat – Gyermekorvosi ellátás jellemzői</w:t>
      </w:r>
    </w:p>
    <w:p w:rsidR="00446956" w:rsidRPr="00B84B31" w:rsidRDefault="00446956" w:rsidP="00446956">
      <w:pPr>
        <w:keepNext/>
        <w:tabs>
          <w:tab w:val="left" w:pos="2580"/>
        </w:tabs>
        <w:outlineLvl w:val="1"/>
        <w:rPr>
          <w:rFonts w:asciiTheme="minorHAnsi" w:hAnsiTheme="minorHAnsi"/>
          <w:bCs/>
          <w:iCs/>
          <w:szCs w:val="22"/>
        </w:rPr>
      </w:pPr>
    </w:p>
    <w:tbl>
      <w:tblPr>
        <w:tblW w:w="5000" w:type="pct"/>
        <w:tblCellMar>
          <w:left w:w="70" w:type="dxa"/>
          <w:right w:w="70" w:type="dxa"/>
        </w:tblCellMar>
        <w:tblLook w:val="00A0" w:firstRow="1" w:lastRow="0" w:firstColumn="1" w:lastColumn="0" w:noHBand="0" w:noVBand="0"/>
      </w:tblPr>
      <w:tblGrid>
        <w:gridCol w:w="695"/>
        <w:gridCol w:w="2271"/>
        <w:gridCol w:w="2271"/>
        <w:gridCol w:w="2271"/>
        <w:gridCol w:w="2271"/>
      </w:tblGrid>
      <w:tr w:rsidR="00446956" w:rsidRPr="00B84B31" w:rsidTr="00FC6280">
        <w:tc>
          <w:tcPr>
            <w:tcW w:w="355" w:type="pct"/>
            <w:tcBorders>
              <w:top w:val="single" w:sz="4" w:space="0" w:color="auto"/>
              <w:left w:val="single" w:sz="4" w:space="0" w:color="auto"/>
              <w:bottom w:val="single" w:sz="4" w:space="0" w:color="auto"/>
              <w:right w:val="single" w:sz="4" w:space="0" w:color="auto"/>
            </w:tcBorders>
            <w:noWrap/>
            <w:vAlign w:val="center"/>
          </w:tcPr>
          <w:p w:rsidR="00446956" w:rsidRPr="00B84B31" w:rsidRDefault="00446956" w:rsidP="00446956">
            <w:pPr>
              <w:jc w:val="left"/>
              <w:rPr>
                <w:rFonts w:asciiTheme="minorHAnsi" w:hAnsiTheme="minorHAnsi"/>
                <w:color w:val="000000"/>
                <w:szCs w:val="22"/>
              </w:rPr>
            </w:pPr>
            <w:r w:rsidRPr="00B84B31">
              <w:rPr>
                <w:rFonts w:asciiTheme="minorHAnsi" w:hAnsiTheme="minorHAnsi"/>
                <w:color w:val="000000"/>
                <w:szCs w:val="22"/>
              </w:rPr>
              <w:t> </w:t>
            </w:r>
          </w:p>
        </w:tc>
        <w:tc>
          <w:tcPr>
            <w:tcW w:w="1161" w:type="pct"/>
            <w:tcBorders>
              <w:top w:val="single" w:sz="4" w:space="0" w:color="auto"/>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Betöltetlen felnőtt háziorvosi praxis/ok száma</w:t>
            </w:r>
          </w:p>
        </w:tc>
        <w:tc>
          <w:tcPr>
            <w:tcW w:w="1161" w:type="pct"/>
            <w:tcBorders>
              <w:top w:val="single" w:sz="4" w:space="0" w:color="auto"/>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Háziorvos által ellátott esetek száma</w:t>
            </w:r>
          </w:p>
        </w:tc>
        <w:tc>
          <w:tcPr>
            <w:tcW w:w="1161" w:type="pct"/>
            <w:tcBorders>
              <w:top w:val="single" w:sz="4" w:space="0" w:color="auto"/>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 xml:space="preserve">Gyermekorvos által ellátott esetek száma </w:t>
            </w:r>
          </w:p>
        </w:tc>
        <w:tc>
          <w:tcPr>
            <w:tcW w:w="1161" w:type="pct"/>
            <w:tcBorders>
              <w:top w:val="single" w:sz="4" w:space="0" w:color="auto"/>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 xml:space="preserve">Felnőtt házi orvos által ellátott esetek száma </w:t>
            </w:r>
          </w:p>
        </w:tc>
      </w:tr>
      <w:tr w:rsidR="00446956" w:rsidRPr="00B84B31" w:rsidTr="00FC6280">
        <w:tc>
          <w:tcPr>
            <w:tcW w:w="355" w:type="pct"/>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w:t>
            </w:r>
            <w:r w:rsidR="00BC2A23">
              <w:rPr>
                <w:rFonts w:asciiTheme="minorHAnsi" w:hAnsiTheme="minorHAnsi"/>
                <w:color w:val="000000"/>
                <w:szCs w:val="22"/>
              </w:rPr>
              <w:t>12</w:t>
            </w:r>
          </w:p>
        </w:tc>
        <w:tc>
          <w:tcPr>
            <w:tcW w:w="1161" w:type="pct"/>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2501</w:t>
            </w:r>
          </w:p>
        </w:tc>
        <w:tc>
          <w:tcPr>
            <w:tcW w:w="1161" w:type="pct"/>
            <w:tcBorders>
              <w:top w:val="nil"/>
              <w:left w:val="nil"/>
              <w:bottom w:val="single" w:sz="4" w:space="0" w:color="auto"/>
              <w:right w:val="single" w:sz="4" w:space="0" w:color="auto"/>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9400</w:t>
            </w:r>
          </w:p>
        </w:tc>
      </w:tr>
      <w:tr w:rsidR="00446956" w:rsidRPr="00B84B31" w:rsidTr="00FC6280">
        <w:tc>
          <w:tcPr>
            <w:tcW w:w="355" w:type="pct"/>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w:t>
            </w:r>
            <w:r w:rsidR="00BC2A23">
              <w:rPr>
                <w:rFonts w:asciiTheme="minorHAnsi" w:hAnsiTheme="minorHAnsi"/>
                <w:color w:val="000000"/>
                <w:szCs w:val="22"/>
              </w:rPr>
              <w:t>13</w:t>
            </w:r>
          </w:p>
        </w:tc>
        <w:tc>
          <w:tcPr>
            <w:tcW w:w="1161" w:type="pct"/>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p>
        </w:tc>
      </w:tr>
      <w:tr w:rsidR="00446956" w:rsidRPr="00B84B31" w:rsidTr="00FC6280">
        <w:tc>
          <w:tcPr>
            <w:tcW w:w="355" w:type="pct"/>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201</w:t>
            </w:r>
            <w:r w:rsidR="00BC2A23">
              <w:rPr>
                <w:rFonts w:asciiTheme="minorHAnsi" w:hAnsiTheme="minorHAnsi"/>
                <w:color w:val="000000"/>
                <w:szCs w:val="22"/>
              </w:rPr>
              <w:t>4</w:t>
            </w:r>
          </w:p>
        </w:tc>
        <w:tc>
          <w:tcPr>
            <w:tcW w:w="1161" w:type="pct"/>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p>
        </w:tc>
      </w:tr>
      <w:tr w:rsidR="00446956" w:rsidRPr="00B84B31" w:rsidTr="00FC6280">
        <w:tc>
          <w:tcPr>
            <w:tcW w:w="355" w:type="pct"/>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201</w:t>
            </w:r>
            <w:r w:rsidR="00BC2A23">
              <w:rPr>
                <w:rFonts w:asciiTheme="minorHAnsi" w:hAnsiTheme="minorHAnsi"/>
                <w:color w:val="000000"/>
                <w:szCs w:val="22"/>
              </w:rPr>
              <w:t>5</w:t>
            </w:r>
          </w:p>
        </w:tc>
        <w:tc>
          <w:tcPr>
            <w:tcW w:w="1161" w:type="pct"/>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p>
        </w:tc>
      </w:tr>
      <w:tr w:rsidR="00446956" w:rsidRPr="00B84B31" w:rsidTr="00FC6280">
        <w:tc>
          <w:tcPr>
            <w:tcW w:w="355" w:type="pct"/>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201</w:t>
            </w:r>
            <w:r w:rsidR="00BC2A23">
              <w:rPr>
                <w:rFonts w:asciiTheme="minorHAnsi" w:hAnsiTheme="minorHAnsi"/>
                <w:color w:val="000000"/>
                <w:szCs w:val="22"/>
              </w:rPr>
              <w:t>6</w:t>
            </w:r>
          </w:p>
        </w:tc>
        <w:tc>
          <w:tcPr>
            <w:tcW w:w="1161" w:type="pct"/>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p>
        </w:tc>
        <w:tc>
          <w:tcPr>
            <w:tcW w:w="1161" w:type="pct"/>
            <w:tcBorders>
              <w:top w:val="nil"/>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p>
        </w:tc>
      </w:tr>
    </w:tbl>
    <w:p w:rsidR="00446956" w:rsidRPr="00B84B31" w:rsidRDefault="00446956" w:rsidP="00446956">
      <w:pPr>
        <w:jc w:val="left"/>
        <w:rPr>
          <w:rFonts w:asciiTheme="minorHAnsi" w:hAnsiTheme="minorHAnsi"/>
          <w:sz w:val="20"/>
        </w:rPr>
      </w:pPr>
      <w:r w:rsidRPr="00B84B31">
        <w:rPr>
          <w:rFonts w:asciiTheme="minorHAnsi" w:hAnsiTheme="minorHAnsi"/>
          <w:sz w:val="20"/>
        </w:rPr>
        <w:t>Forrás: TeIR, KSH Tstar, önkormányzati adatgyűjtés</w:t>
      </w:r>
    </w:p>
    <w:p w:rsidR="00301BF7" w:rsidRPr="00B84B31" w:rsidRDefault="00301BF7" w:rsidP="00C76BE7">
      <w:pPr>
        <w:autoSpaceDE w:val="0"/>
        <w:autoSpaceDN w:val="0"/>
        <w:adjustRightInd w:val="0"/>
        <w:spacing w:after="20"/>
        <w:ind w:firstLine="142"/>
        <w:rPr>
          <w:rFonts w:asciiTheme="minorHAnsi" w:hAnsiTheme="minorHAnsi"/>
          <w:b/>
          <w:szCs w:val="22"/>
        </w:rPr>
      </w:pPr>
    </w:p>
    <w:p w:rsidR="00446956" w:rsidRPr="00B84B31" w:rsidRDefault="00446956" w:rsidP="00446956">
      <w:pPr>
        <w:autoSpaceDE w:val="0"/>
        <w:autoSpaceDN w:val="0"/>
        <w:adjustRightInd w:val="0"/>
        <w:spacing w:after="20"/>
        <w:rPr>
          <w:rFonts w:asciiTheme="minorHAnsi" w:hAnsiTheme="minorHAnsi"/>
          <w:szCs w:val="22"/>
        </w:rPr>
      </w:pPr>
      <w:r w:rsidRPr="00B84B31">
        <w:rPr>
          <w:rFonts w:asciiTheme="minorHAnsi" w:hAnsiTheme="minorHAnsi"/>
          <w:szCs w:val="22"/>
        </w:rPr>
        <w:t>Kulcs községben önálló gyermekorvosi praxis és önálló felnőtt házi orvosi szolgálat működik. A fenti táblázat mutatja az ellátott esetek számát, 2008-tól 2012-ig.</w:t>
      </w:r>
    </w:p>
    <w:p w:rsidR="00446956" w:rsidRPr="00B84B31" w:rsidRDefault="00446956" w:rsidP="00446956">
      <w:pPr>
        <w:keepNext/>
        <w:tabs>
          <w:tab w:val="left" w:pos="2580"/>
        </w:tabs>
        <w:outlineLvl w:val="1"/>
        <w:rPr>
          <w:rFonts w:asciiTheme="minorHAnsi" w:hAnsiTheme="minorHAnsi"/>
          <w:b/>
          <w:bCs/>
          <w:iCs/>
          <w:szCs w:val="22"/>
        </w:rPr>
      </w:pPr>
      <w:bookmarkStart w:id="90" w:name="_Toc349211135"/>
    </w:p>
    <w:p w:rsidR="00446956" w:rsidRPr="00B84B31" w:rsidRDefault="00446956" w:rsidP="00446956">
      <w:pPr>
        <w:keepNext/>
        <w:tabs>
          <w:tab w:val="left" w:pos="2580"/>
        </w:tabs>
        <w:outlineLvl w:val="1"/>
        <w:rPr>
          <w:rFonts w:asciiTheme="minorHAnsi" w:hAnsiTheme="minorHAnsi"/>
          <w:b/>
          <w:bCs/>
          <w:iCs/>
          <w:szCs w:val="22"/>
        </w:rPr>
      </w:pPr>
    </w:p>
    <w:p w:rsidR="00446956" w:rsidRPr="00B84B31" w:rsidRDefault="00446956" w:rsidP="00446956">
      <w:pPr>
        <w:keepNext/>
        <w:tabs>
          <w:tab w:val="left" w:pos="2580"/>
        </w:tabs>
        <w:outlineLvl w:val="1"/>
        <w:rPr>
          <w:rFonts w:asciiTheme="minorHAnsi" w:hAnsiTheme="minorHAnsi"/>
          <w:b/>
          <w:bCs/>
          <w:iCs/>
          <w:szCs w:val="22"/>
        </w:rPr>
      </w:pPr>
      <w:r w:rsidRPr="00B84B31">
        <w:rPr>
          <w:rFonts w:asciiTheme="minorHAnsi" w:hAnsiTheme="minorHAnsi"/>
          <w:b/>
          <w:bCs/>
          <w:iCs/>
          <w:szCs w:val="22"/>
        </w:rPr>
        <w:t>4.3.3. számú táblázat - Bölcsődék és bölcsődébe beíratott gyermekek száma</w:t>
      </w:r>
      <w:bookmarkEnd w:id="90"/>
    </w:p>
    <w:p w:rsidR="00446956" w:rsidRPr="00B84B31" w:rsidRDefault="00446956" w:rsidP="00446956">
      <w:pPr>
        <w:jc w:val="left"/>
        <w:rPr>
          <w:rFonts w:asciiTheme="minorHAnsi" w:hAnsiTheme="minorHAnsi"/>
          <w:sz w:val="20"/>
        </w:rPr>
      </w:pPr>
    </w:p>
    <w:tbl>
      <w:tblPr>
        <w:tblW w:w="9735" w:type="dxa"/>
        <w:tblInd w:w="55" w:type="dxa"/>
        <w:tblCellMar>
          <w:left w:w="70" w:type="dxa"/>
          <w:right w:w="70" w:type="dxa"/>
        </w:tblCellMar>
        <w:tblLook w:val="00A0" w:firstRow="1" w:lastRow="0" w:firstColumn="1" w:lastColumn="0" w:noHBand="0" w:noVBand="0"/>
      </w:tblPr>
      <w:tblGrid>
        <w:gridCol w:w="866"/>
        <w:gridCol w:w="1984"/>
        <w:gridCol w:w="1845"/>
        <w:gridCol w:w="2880"/>
        <w:gridCol w:w="2160"/>
      </w:tblGrid>
      <w:tr w:rsidR="00446956" w:rsidRPr="00B84B31" w:rsidTr="00FC6280">
        <w:tc>
          <w:tcPr>
            <w:tcW w:w="866" w:type="dxa"/>
            <w:tcBorders>
              <w:top w:val="single" w:sz="4" w:space="0" w:color="auto"/>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p>
        </w:tc>
        <w:tc>
          <w:tcPr>
            <w:tcW w:w="1984" w:type="dxa"/>
            <w:tcBorders>
              <w:top w:val="single" w:sz="4" w:space="0" w:color="auto"/>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Bölcsődék száma</w:t>
            </w:r>
          </w:p>
        </w:tc>
        <w:tc>
          <w:tcPr>
            <w:tcW w:w="1845" w:type="dxa"/>
            <w:tcBorders>
              <w:top w:val="single" w:sz="4" w:space="0" w:color="auto"/>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Bölcsődébe beírt gyermekek száma</w:t>
            </w:r>
          </w:p>
        </w:tc>
        <w:tc>
          <w:tcPr>
            <w:tcW w:w="2880" w:type="dxa"/>
            <w:tcBorders>
              <w:top w:val="single" w:sz="4" w:space="0" w:color="auto"/>
              <w:left w:val="nil"/>
              <w:bottom w:val="single" w:sz="4" w:space="0" w:color="auto"/>
              <w:right w:val="nil"/>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 xml:space="preserve">Szociális szempontból felvett gyerekek száma </w:t>
            </w:r>
            <w:r w:rsidRPr="00B84B31">
              <w:rPr>
                <w:rFonts w:asciiTheme="minorHAnsi" w:hAnsiTheme="minorHAnsi"/>
                <w:color w:val="000000"/>
                <w:sz w:val="16"/>
                <w:szCs w:val="16"/>
              </w:rPr>
              <w:t>(munkanélküli szülő, veszélyeztetett gyermek, nappali tagozaton tanuló szülő)</w:t>
            </w:r>
          </w:p>
        </w:tc>
        <w:tc>
          <w:tcPr>
            <w:tcW w:w="2160" w:type="dxa"/>
            <w:tcBorders>
              <w:top w:val="single" w:sz="4" w:space="0" w:color="auto"/>
              <w:left w:val="nil"/>
              <w:bottom w:val="single" w:sz="4" w:space="0" w:color="auto"/>
              <w:right w:val="single" w:sz="4" w:space="0" w:color="auto"/>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Működő összes bölcsődei férőhelyek száma</w:t>
            </w:r>
          </w:p>
        </w:tc>
      </w:tr>
      <w:tr w:rsidR="00446956" w:rsidRPr="00B84B31" w:rsidTr="00FC6280">
        <w:tc>
          <w:tcPr>
            <w:tcW w:w="866" w:type="dxa"/>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w:t>
            </w:r>
            <w:r w:rsidR="00BC2A23">
              <w:rPr>
                <w:rFonts w:asciiTheme="minorHAnsi" w:hAnsiTheme="minorHAnsi"/>
                <w:color w:val="000000"/>
                <w:szCs w:val="22"/>
              </w:rPr>
              <w:t>12</w:t>
            </w:r>
          </w:p>
        </w:tc>
        <w:tc>
          <w:tcPr>
            <w:tcW w:w="1984" w:type="dxa"/>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1845" w:type="dxa"/>
            <w:tcBorders>
              <w:top w:val="nil"/>
              <w:left w:val="nil"/>
              <w:bottom w:val="single" w:sz="4" w:space="0" w:color="auto"/>
              <w:right w:val="single" w:sz="4" w:space="0" w:color="auto"/>
            </w:tcBorders>
            <w:noWrap/>
            <w:vAlign w:val="center"/>
          </w:tcPr>
          <w:p w:rsidR="00446956" w:rsidRPr="00B84B31" w:rsidRDefault="00E81251" w:rsidP="00446956">
            <w:pPr>
              <w:jc w:val="center"/>
              <w:rPr>
                <w:rFonts w:asciiTheme="minorHAnsi" w:hAnsiTheme="minorHAnsi"/>
                <w:color w:val="000000"/>
                <w:szCs w:val="22"/>
              </w:rPr>
            </w:pPr>
            <w:r>
              <w:rPr>
                <w:rFonts w:asciiTheme="minorHAnsi" w:hAnsiTheme="minorHAnsi"/>
                <w:color w:val="000000"/>
                <w:szCs w:val="22"/>
              </w:rPr>
              <w:t>14</w:t>
            </w:r>
          </w:p>
        </w:tc>
        <w:tc>
          <w:tcPr>
            <w:tcW w:w="2880" w:type="dxa"/>
            <w:tcBorders>
              <w:top w:val="nil"/>
              <w:left w:val="nil"/>
              <w:bottom w:val="single" w:sz="4" w:space="0" w:color="auto"/>
              <w:right w:val="nil"/>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w:t>
            </w:r>
          </w:p>
        </w:tc>
        <w:tc>
          <w:tcPr>
            <w:tcW w:w="2160" w:type="dxa"/>
            <w:tcBorders>
              <w:top w:val="nil"/>
              <w:left w:val="nil"/>
              <w:bottom w:val="single" w:sz="4" w:space="0" w:color="auto"/>
              <w:right w:val="single" w:sz="4" w:space="0" w:color="auto"/>
            </w:tcBorders>
            <w:vAlign w:val="center"/>
          </w:tcPr>
          <w:p w:rsidR="00446956" w:rsidRPr="00B84B31" w:rsidRDefault="00E81251" w:rsidP="00446956">
            <w:pPr>
              <w:jc w:val="center"/>
              <w:rPr>
                <w:rFonts w:asciiTheme="minorHAnsi" w:hAnsiTheme="minorHAnsi"/>
                <w:color w:val="000000"/>
                <w:szCs w:val="22"/>
              </w:rPr>
            </w:pPr>
            <w:r>
              <w:rPr>
                <w:rFonts w:asciiTheme="minorHAnsi" w:hAnsiTheme="minorHAnsi"/>
                <w:color w:val="000000"/>
                <w:szCs w:val="22"/>
              </w:rPr>
              <w:t>14</w:t>
            </w:r>
          </w:p>
        </w:tc>
      </w:tr>
      <w:tr w:rsidR="00446956" w:rsidRPr="00B84B31" w:rsidTr="00FC6280">
        <w:tc>
          <w:tcPr>
            <w:tcW w:w="866" w:type="dxa"/>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w:t>
            </w:r>
            <w:r w:rsidR="00BC2A23">
              <w:rPr>
                <w:rFonts w:asciiTheme="minorHAnsi" w:hAnsiTheme="minorHAnsi"/>
                <w:color w:val="000000"/>
                <w:szCs w:val="22"/>
              </w:rPr>
              <w:t>13</w:t>
            </w:r>
          </w:p>
        </w:tc>
        <w:tc>
          <w:tcPr>
            <w:tcW w:w="1984" w:type="dxa"/>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1</w:t>
            </w:r>
          </w:p>
        </w:tc>
        <w:tc>
          <w:tcPr>
            <w:tcW w:w="1845" w:type="dxa"/>
            <w:tcBorders>
              <w:top w:val="nil"/>
              <w:left w:val="nil"/>
              <w:bottom w:val="single" w:sz="4" w:space="0" w:color="auto"/>
              <w:right w:val="single" w:sz="4" w:space="0" w:color="auto"/>
            </w:tcBorders>
            <w:noWrap/>
            <w:vAlign w:val="center"/>
          </w:tcPr>
          <w:p w:rsidR="00446956" w:rsidRPr="00B84B31" w:rsidRDefault="00E81251" w:rsidP="00446956">
            <w:pPr>
              <w:jc w:val="center"/>
              <w:rPr>
                <w:rFonts w:asciiTheme="minorHAnsi" w:hAnsiTheme="minorHAnsi"/>
                <w:color w:val="000000"/>
                <w:szCs w:val="22"/>
              </w:rPr>
            </w:pPr>
            <w:r>
              <w:rPr>
                <w:rFonts w:asciiTheme="minorHAnsi" w:hAnsiTheme="minorHAnsi"/>
                <w:color w:val="000000"/>
                <w:szCs w:val="22"/>
              </w:rPr>
              <w:t>20</w:t>
            </w:r>
          </w:p>
        </w:tc>
        <w:tc>
          <w:tcPr>
            <w:tcW w:w="2880" w:type="dxa"/>
            <w:tcBorders>
              <w:top w:val="nil"/>
              <w:left w:val="nil"/>
              <w:bottom w:val="single" w:sz="4" w:space="0" w:color="auto"/>
              <w:right w:val="nil"/>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w:t>
            </w:r>
          </w:p>
        </w:tc>
        <w:tc>
          <w:tcPr>
            <w:tcW w:w="2160" w:type="dxa"/>
            <w:tcBorders>
              <w:top w:val="nil"/>
              <w:left w:val="nil"/>
              <w:bottom w:val="single" w:sz="4" w:space="0" w:color="auto"/>
              <w:right w:val="single" w:sz="4" w:space="0" w:color="auto"/>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14</w:t>
            </w:r>
          </w:p>
        </w:tc>
      </w:tr>
      <w:tr w:rsidR="00446956" w:rsidRPr="00B84B31" w:rsidTr="00FC6280">
        <w:tc>
          <w:tcPr>
            <w:tcW w:w="866" w:type="dxa"/>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201</w:t>
            </w:r>
            <w:r w:rsidR="00BC2A23">
              <w:rPr>
                <w:rFonts w:asciiTheme="minorHAnsi" w:hAnsiTheme="minorHAnsi"/>
                <w:color w:val="000000"/>
                <w:szCs w:val="22"/>
              </w:rPr>
              <w:t>4</w:t>
            </w:r>
          </w:p>
        </w:tc>
        <w:tc>
          <w:tcPr>
            <w:tcW w:w="1984" w:type="dxa"/>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1</w:t>
            </w:r>
          </w:p>
        </w:tc>
        <w:tc>
          <w:tcPr>
            <w:tcW w:w="1845" w:type="dxa"/>
            <w:tcBorders>
              <w:top w:val="nil"/>
              <w:left w:val="nil"/>
              <w:bottom w:val="single" w:sz="4" w:space="0" w:color="auto"/>
              <w:right w:val="single" w:sz="4" w:space="0" w:color="auto"/>
            </w:tcBorders>
            <w:noWrap/>
            <w:vAlign w:val="center"/>
          </w:tcPr>
          <w:p w:rsidR="00446956" w:rsidRPr="00B84B31" w:rsidRDefault="00E81251" w:rsidP="00446956">
            <w:pPr>
              <w:jc w:val="center"/>
              <w:rPr>
                <w:rFonts w:asciiTheme="minorHAnsi" w:hAnsiTheme="minorHAnsi"/>
                <w:color w:val="000000"/>
                <w:szCs w:val="22"/>
              </w:rPr>
            </w:pPr>
            <w:r>
              <w:rPr>
                <w:rFonts w:asciiTheme="minorHAnsi" w:hAnsiTheme="minorHAnsi"/>
                <w:color w:val="000000"/>
                <w:szCs w:val="22"/>
              </w:rPr>
              <w:t>20</w:t>
            </w:r>
          </w:p>
        </w:tc>
        <w:tc>
          <w:tcPr>
            <w:tcW w:w="2880" w:type="dxa"/>
            <w:tcBorders>
              <w:top w:val="nil"/>
              <w:left w:val="nil"/>
              <w:bottom w:val="single" w:sz="4" w:space="0" w:color="auto"/>
              <w:right w:val="nil"/>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w:t>
            </w:r>
          </w:p>
        </w:tc>
        <w:tc>
          <w:tcPr>
            <w:tcW w:w="2160" w:type="dxa"/>
            <w:tcBorders>
              <w:top w:val="nil"/>
              <w:left w:val="nil"/>
              <w:bottom w:val="single" w:sz="4" w:space="0" w:color="auto"/>
              <w:right w:val="single" w:sz="4" w:space="0" w:color="auto"/>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14</w:t>
            </w:r>
          </w:p>
        </w:tc>
      </w:tr>
      <w:tr w:rsidR="00446956" w:rsidRPr="00B84B31" w:rsidTr="00FC6280">
        <w:tc>
          <w:tcPr>
            <w:tcW w:w="866" w:type="dxa"/>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201</w:t>
            </w:r>
            <w:r w:rsidR="00BC2A23">
              <w:rPr>
                <w:rFonts w:asciiTheme="minorHAnsi" w:hAnsiTheme="minorHAnsi"/>
                <w:color w:val="000000"/>
                <w:szCs w:val="22"/>
              </w:rPr>
              <w:t>5</w:t>
            </w:r>
          </w:p>
        </w:tc>
        <w:tc>
          <w:tcPr>
            <w:tcW w:w="1984" w:type="dxa"/>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1</w:t>
            </w:r>
          </w:p>
        </w:tc>
        <w:tc>
          <w:tcPr>
            <w:tcW w:w="1845" w:type="dxa"/>
            <w:tcBorders>
              <w:top w:val="nil"/>
              <w:left w:val="nil"/>
              <w:bottom w:val="single" w:sz="4" w:space="0" w:color="auto"/>
              <w:right w:val="single" w:sz="4" w:space="0" w:color="auto"/>
            </w:tcBorders>
            <w:noWrap/>
            <w:vAlign w:val="center"/>
          </w:tcPr>
          <w:p w:rsidR="00446956" w:rsidRPr="00B84B31" w:rsidRDefault="00E81251" w:rsidP="00446956">
            <w:pPr>
              <w:jc w:val="center"/>
              <w:rPr>
                <w:rFonts w:asciiTheme="minorHAnsi" w:hAnsiTheme="minorHAnsi"/>
                <w:color w:val="000000"/>
                <w:szCs w:val="22"/>
              </w:rPr>
            </w:pPr>
            <w:r>
              <w:rPr>
                <w:rFonts w:asciiTheme="minorHAnsi" w:hAnsiTheme="minorHAnsi"/>
                <w:color w:val="000000"/>
                <w:szCs w:val="22"/>
              </w:rPr>
              <w:t>21</w:t>
            </w:r>
          </w:p>
        </w:tc>
        <w:tc>
          <w:tcPr>
            <w:tcW w:w="2880" w:type="dxa"/>
            <w:tcBorders>
              <w:top w:val="nil"/>
              <w:left w:val="nil"/>
              <w:bottom w:val="single" w:sz="4" w:space="0" w:color="auto"/>
              <w:right w:val="nil"/>
            </w:tcBorders>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1</w:t>
            </w:r>
          </w:p>
        </w:tc>
        <w:tc>
          <w:tcPr>
            <w:tcW w:w="2160" w:type="dxa"/>
            <w:tcBorders>
              <w:top w:val="nil"/>
              <w:left w:val="nil"/>
              <w:bottom w:val="single" w:sz="4" w:space="0" w:color="auto"/>
              <w:right w:val="single" w:sz="4" w:space="0" w:color="auto"/>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14</w:t>
            </w:r>
          </w:p>
        </w:tc>
      </w:tr>
      <w:tr w:rsidR="00446956" w:rsidRPr="00B84B31" w:rsidTr="00FC6280">
        <w:tc>
          <w:tcPr>
            <w:tcW w:w="866" w:type="dxa"/>
            <w:tcBorders>
              <w:top w:val="nil"/>
              <w:left w:val="single" w:sz="4" w:space="0" w:color="auto"/>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201</w:t>
            </w:r>
            <w:r w:rsidR="00BC2A23">
              <w:rPr>
                <w:rFonts w:asciiTheme="minorHAnsi" w:hAnsiTheme="minorHAnsi"/>
                <w:color w:val="000000"/>
                <w:szCs w:val="22"/>
              </w:rPr>
              <w:t>6</w:t>
            </w:r>
          </w:p>
        </w:tc>
        <w:tc>
          <w:tcPr>
            <w:tcW w:w="1984" w:type="dxa"/>
            <w:tcBorders>
              <w:top w:val="nil"/>
              <w:left w:val="nil"/>
              <w:bottom w:val="single" w:sz="4" w:space="0" w:color="auto"/>
              <w:right w:val="single" w:sz="4" w:space="0" w:color="auto"/>
            </w:tcBorders>
            <w:noWrap/>
            <w:vAlign w:val="center"/>
          </w:tcPr>
          <w:p w:rsidR="00446956" w:rsidRPr="00B84B31" w:rsidRDefault="00446956" w:rsidP="00446956">
            <w:pPr>
              <w:jc w:val="center"/>
              <w:rPr>
                <w:rFonts w:asciiTheme="minorHAnsi" w:hAnsiTheme="minorHAnsi"/>
                <w:color w:val="000000"/>
                <w:szCs w:val="22"/>
              </w:rPr>
            </w:pPr>
            <w:r w:rsidRPr="00B84B31">
              <w:rPr>
                <w:rFonts w:asciiTheme="minorHAnsi" w:hAnsiTheme="minorHAnsi"/>
                <w:color w:val="000000"/>
                <w:szCs w:val="22"/>
              </w:rPr>
              <w:t>1</w:t>
            </w:r>
          </w:p>
        </w:tc>
        <w:tc>
          <w:tcPr>
            <w:tcW w:w="1845" w:type="dxa"/>
            <w:tcBorders>
              <w:top w:val="nil"/>
              <w:left w:val="nil"/>
              <w:bottom w:val="single" w:sz="4" w:space="0" w:color="auto"/>
              <w:right w:val="single" w:sz="4" w:space="0" w:color="auto"/>
            </w:tcBorders>
            <w:noWrap/>
            <w:vAlign w:val="center"/>
          </w:tcPr>
          <w:p w:rsidR="00446956" w:rsidRPr="00B84B31" w:rsidRDefault="00E81251" w:rsidP="00446956">
            <w:pPr>
              <w:jc w:val="center"/>
              <w:rPr>
                <w:rFonts w:asciiTheme="minorHAnsi" w:hAnsiTheme="minorHAnsi"/>
                <w:color w:val="000000"/>
                <w:szCs w:val="22"/>
              </w:rPr>
            </w:pPr>
            <w:r>
              <w:rPr>
                <w:rFonts w:asciiTheme="minorHAnsi" w:hAnsiTheme="minorHAnsi"/>
                <w:color w:val="000000"/>
                <w:szCs w:val="22"/>
              </w:rPr>
              <w:t>2</w:t>
            </w:r>
            <w:r w:rsidR="00BC2A23">
              <w:rPr>
                <w:rFonts w:asciiTheme="minorHAnsi" w:hAnsiTheme="minorHAnsi"/>
                <w:color w:val="000000"/>
                <w:szCs w:val="22"/>
              </w:rPr>
              <w:t>3</w:t>
            </w:r>
          </w:p>
        </w:tc>
        <w:tc>
          <w:tcPr>
            <w:tcW w:w="2880" w:type="dxa"/>
            <w:tcBorders>
              <w:top w:val="nil"/>
              <w:left w:val="nil"/>
              <w:bottom w:val="single" w:sz="4" w:space="0" w:color="auto"/>
              <w:right w:val="nil"/>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1</w:t>
            </w:r>
          </w:p>
        </w:tc>
        <w:tc>
          <w:tcPr>
            <w:tcW w:w="2160" w:type="dxa"/>
            <w:tcBorders>
              <w:top w:val="nil"/>
              <w:left w:val="nil"/>
              <w:bottom w:val="single" w:sz="4" w:space="0" w:color="auto"/>
              <w:right w:val="single" w:sz="4" w:space="0" w:color="auto"/>
            </w:tcBorders>
            <w:vAlign w:val="center"/>
          </w:tcPr>
          <w:p w:rsidR="00446956" w:rsidRPr="00B84B31" w:rsidRDefault="00BC2A23" w:rsidP="00446956">
            <w:pPr>
              <w:jc w:val="center"/>
              <w:rPr>
                <w:rFonts w:asciiTheme="minorHAnsi" w:hAnsiTheme="minorHAnsi"/>
                <w:color w:val="000000"/>
                <w:szCs w:val="22"/>
              </w:rPr>
            </w:pPr>
            <w:r>
              <w:rPr>
                <w:rFonts w:asciiTheme="minorHAnsi" w:hAnsiTheme="minorHAnsi"/>
                <w:color w:val="000000"/>
                <w:szCs w:val="22"/>
              </w:rPr>
              <w:t>14</w:t>
            </w:r>
          </w:p>
        </w:tc>
      </w:tr>
    </w:tbl>
    <w:p w:rsidR="00446956" w:rsidRPr="00B84B31" w:rsidRDefault="00446956" w:rsidP="00446956">
      <w:pPr>
        <w:jc w:val="left"/>
        <w:rPr>
          <w:rFonts w:asciiTheme="minorHAnsi" w:hAnsiTheme="minorHAnsi"/>
          <w:sz w:val="20"/>
        </w:rPr>
      </w:pPr>
      <w:r w:rsidRPr="00B84B31">
        <w:rPr>
          <w:rFonts w:asciiTheme="minorHAnsi" w:hAnsiTheme="minorHAnsi"/>
          <w:sz w:val="20"/>
        </w:rPr>
        <w:t>Forrás: TeIR, KSH Tstar, helyi adatgyűjtés</w:t>
      </w:r>
    </w:p>
    <w:p w:rsidR="00446956" w:rsidRPr="00B84B31" w:rsidRDefault="00446956" w:rsidP="00C76BE7">
      <w:pPr>
        <w:autoSpaceDE w:val="0"/>
        <w:autoSpaceDN w:val="0"/>
        <w:adjustRightInd w:val="0"/>
        <w:spacing w:after="20"/>
        <w:ind w:firstLine="142"/>
        <w:rPr>
          <w:rFonts w:asciiTheme="minorHAnsi" w:hAnsiTheme="minorHAnsi"/>
          <w:b/>
          <w:szCs w:val="22"/>
        </w:rPr>
      </w:pPr>
    </w:p>
    <w:p w:rsidR="00446956" w:rsidRPr="00B84B31" w:rsidRDefault="00446956" w:rsidP="00C76BE7">
      <w:pPr>
        <w:autoSpaceDE w:val="0"/>
        <w:autoSpaceDN w:val="0"/>
        <w:adjustRightInd w:val="0"/>
        <w:spacing w:after="20"/>
        <w:ind w:firstLine="142"/>
        <w:rPr>
          <w:rFonts w:asciiTheme="minorHAnsi" w:hAnsiTheme="minorHAnsi"/>
          <w:b/>
          <w:szCs w:val="22"/>
        </w:rPr>
      </w:pPr>
    </w:p>
    <w:p w:rsidR="00446956" w:rsidRPr="00B84B31" w:rsidRDefault="00446956" w:rsidP="00922648">
      <w:pPr>
        <w:autoSpaceDE w:val="0"/>
        <w:autoSpaceDN w:val="0"/>
        <w:adjustRightInd w:val="0"/>
        <w:spacing w:after="20"/>
        <w:rPr>
          <w:rFonts w:asciiTheme="minorHAnsi" w:hAnsiTheme="minorHAnsi"/>
          <w:szCs w:val="22"/>
        </w:rPr>
      </w:pPr>
      <w:r w:rsidRPr="00B84B31">
        <w:rPr>
          <w:rFonts w:asciiTheme="minorHAnsi" w:hAnsiTheme="minorHAnsi"/>
          <w:szCs w:val="22"/>
        </w:rPr>
        <w:t>Kulcs községben 2009. óta működik bölcsőde. Önálló beruházás keretében épült meg. Az Intézmény neve: Százholdas Pagony Óvoda és Bölcsőde. Mivel Kulcs község lakosainak száma folyamatosan növekszik, a kisgyermekes családok számával együtt, ezért igény merült fel a bölcsődei szolgáltatásra. Maximális kihasználtsággal működik, mivel nagy volt az igény a bővítésre, ezért erre sor került 2011-ben. A szociális szempontból igényelt felvételt minden esetben a vezető figyelembe vette és bölcsődei ellátásban részesült a gyermek.</w:t>
      </w:r>
    </w:p>
    <w:p w:rsidR="00446956" w:rsidRPr="00B84B31" w:rsidRDefault="00446956" w:rsidP="00922648">
      <w:pPr>
        <w:autoSpaceDE w:val="0"/>
        <w:autoSpaceDN w:val="0"/>
        <w:adjustRightInd w:val="0"/>
        <w:spacing w:after="20"/>
        <w:rPr>
          <w:rFonts w:asciiTheme="minorHAnsi" w:hAnsiTheme="minorHAnsi"/>
          <w:b/>
          <w:szCs w:val="22"/>
        </w:rPr>
      </w:pPr>
    </w:p>
    <w:p w:rsidR="00FC6280" w:rsidRDefault="00FC6280" w:rsidP="00922648">
      <w:pPr>
        <w:autoSpaceDE w:val="0"/>
        <w:autoSpaceDN w:val="0"/>
        <w:adjustRightInd w:val="0"/>
        <w:spacing w:after="20"/>
        <w:rPr>
          <w:rFonts w:asciiTheme="minorHAnsi" w:hAnsiTheme="minorHAnsi"/>
          <w:szCs w:val="22"/>
        </w:rPr>
      </w:pPr>
      <w:r w:rsidRPr="00B84B31">
        <w:rPr>
          <w:rFonts w:asciiTheme="minorHAnsi" w:hAnsiTheme="minorHAnsi"/>
          <w:szCs w:val="22"/>
        </w:rPr>
        <w:t>Családi napközi Kulcs községben nem működik, ezért erre vonatkozó adattal nem rendelkezünk.</w:t>
      </w:r>
    </w:p>
    <w:p w:rsidR="00BC2A23" w:rsidRDefault="00BC2A23" w:rsidP="00BC2A23">
      <w:pPr>
        <w:pStyle w:val="NormlCalibri11"/>
        <w:pBdr>
          <w:top w:val="none" w:sz="0" w:space="0" w:color="auto"/>
          <w:left w:val="none" w:sz="0" w:space="0" w:color="auto"/>
          <w:bottom w:val="none" w:sz="0" w:space="0" w:color="auto"/>
          <w:right w:val="none" w:sz="0" w:space="0" w:color="auto"/>
        </w:pBdr>
      </w:pPr>
    </w:p>
    <w:p w:rsidR="00BC2A23" w:rsidRDefault="00BC2A23" w:rsidP="00BC2A23">
      <w:pPr>
        <w:pStyle w:val="NormlCalibri11"/>
        <w:pBdr>
          <w:top w:val="none" w:sz="0" w:space="0" w:color="auto"/>
          <w:left w:val="none" w:sz="0" w:space="0" w:color="auto"/>
          <w:bottom w:val="none" w:sz="0" w:space="0" w:color="auto"/>
          <w:right w:val="none" w:sz="0" w:space="0" w:color="auto"/>
        </w:pBdr>
      </w:pPr>
    </w:p>
    <w:p w:rsidR="00BC2A23" w:rsidRDefault="00BC2A23" w:rsidP="00BC2A23">
      <w:pPr>
        <w:pStyle w:val="NormlCalibri11"/>
        <w:pBdr>
          <w:top w:val="none" w:sz="0" w:space="0" w:color="auto"/>
          <w:left w:val="none" w:sz="0" w:space="0" w:color="auto"/>
          <w:bottom w:val="none" w:sz="0" w:space="0" w:color="auto"/>
          <w:right w:val="none" w:sz="0" w:space="0" w:color="auto"/>
        </w:pBdr>
      </w:pPr>
    </w:p>
    <w:p w:rsidR="00BC2A23" w:rsidRDefault="00BC2A23" w:rsidP="00BC2A23">
      <w:pPr>
        <w:pStyle w:val="NormlCalibri11"/>
        <w:pBdr>
          <w:top w:val="none" w:sz="0" w:space="0" w:color="auto"/>
          <w:left w:val="none" w:sz="0" w:space="0" w:color="auto"/>
          <w:bottom w:val="none" w:sz="0" w:space="0" w:color="auto"/>
          <w:right w:val="none" w:sz="0" w:space="0" w:color="auto"/>
        </w:pBdr>
      </w:pPr>
    </w:p>
    <w:p w:rsidR="00BC2A23" w:rsidRDefault="00BC2A23" w:rsidP="00BC2A23">
      <w:pPr>
        <w:pStyle w:val="NormlCalibri11"/>
        <w:pBdr>
          <w:top w:val="none" w:sz="0" w:space="0" w:color="auto"/>
          <w:left w:val="none" w:sz="0" w:space="0" w:color="auto"/>
          <w:bottom w:val="none" w:sz="0" w:space="0" w:color="auto"/>
          <w:right w:val="none" w:sz="0" w:space="0" w:color="auto"/>
        </w:pBdr>
      </w:pPr>
    </w:p>
    <w:p w:rsidR="00BC2A23" w:rsidRPr="00BC2A23" w:rsidRDefault="00BC2A23" w:rsidP="00BC2A23">
      <w:pPr>
        <w:pStyle w:val="NormlCalibri11"/>
        <w:pBdr>
          <w:top w:val="none" w:sz="0" w:space="0" w:color="auto"/>
          <w:left w:val="none" w:sz="0" w:space="0" w:color="auto"/>
          <w:bottom w:val="none" w:sz="0" w:space="0" w:color="auto"/>
          <w:right w:val="none" w:sz="0" w:space="0" w:color="auto"/>
        </w:pBdr>
      </w:pPr>
    </w:p>
    <w:p w:rsidR="00FC6280" w:rsidRDefault="00FC6280" w:rsidP="00FC6280">
      <w:pPr>
        <w:autoSpaceDE w:val="0"/>
        <w:autoSpaceDN w:val="0"/>
        <w:adjustRightInd w:val="0"/>
        <w:spacing w:after="20"/>
        <w:ind w:firstLine="142"/>
        <w:rPr>
          <w:rFonts w:asciiTheme="minorHAnsi" w:hAnsiTheme="minorHAnsi"/>
          <w:b/>
          <w:bCs/>
          <w:iCs/>
          <w:szCs w:val="22"/>
        </w:rPr>
      </w:pPr>
      <w:bookmarkStart w:id="91" w:name="_Toc349211137"/>
    </w:p>
    <w:p w:rsidR="00BC2A23" w:rsidRPr="00BC2A23" w:rsidRDefault="00BC2A23" w:rsidP="00BC2A23">
      <w:pPr>
        <w:pStyle w:val="NormlCalibri11"/>
        <w:pBdr>
          <w:top w:val="none" w:sz="0" w:space="0" w:color="auto"/>
          <w:left w:val="none" w:sz="0" w:space="0" w:color="auto"/>
          <w:bottom w:val="none" w:sz="0" w:space="0" w:color="auto"/>
          <w:right w:val="none" w:sz="0" w:space="0" w:color="auto"/>
        </w:pBdr>
      </w:pPr>
    </w:p>
    <w:p w:rsidR="00017829" w:rsidRPr="00B84B31" w:rsidRDefault="00017829" w:rsidP="00FC6280">
      <w:pPr>
        <w:autoSpaceDE w:val="0"/>
        <w:autoSpaceDN w:val="0"/>
        <w:adjustRightInd w:val="0"/>
        <w:spacing w:after="20"/>
        <w:ind w:firstLine="142"/>
        <w:rPr>
          <w:rFonts w:asciiTheme="minorHAnsi" w:hAnsiTheme="minorHAnsi"/>
          <w:b/>
          <w:bCs/>
          <w:iCs/>
          <w:szCs w:val="22"/>
        </w:rPr>
      </w:pPr>
    </w:p>
    <w:p w:rsidR="009156F0" w:rsidRDefault="009156F0" w:rsidP="00FC6280">
      <w:pPr>
        <w:autoSpaceDE w:val="0"/>
        <w:autoSpaceDN w:val="0"/>
        <w:adjustRightInd w:val="0"/>
        <w:spacing w:after="20"/>
        <w:ind w:firstLine="142"/>
        <w:rPr>
          <w:rFonts w:asciiTheme="minorHAnsi" w:hAnsiTheme="minorHAnsi"/>
          <w:b/>
          <w:bCs/>
          <w:iCs/>
          <w:szCs w:val="22"/>
        </w:rPr>
      </w:pPr>
    </w:p>
    <w:p w:rsidR="00FC6280" w:rsidRPr="00B84B31" w:rsidRDefault="00FC6280" w:rsidP="00FC6280">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4.4.1. számú táblázat - Óvodai nevelés adatai</w:t>
      </w:r>
      <w:bookmarkEnd w:id="91"/>
      <w:r w:rsidRPr="00B84B31">
        <w:rPr>
          <w:rFonts w:asciiTheme="minorHAnsi" w:hAnsiTheme="minorHAnsi"/>
          <w:b/>
          <w:bCs/>
          <w:iCs/>
          <w:szCs w:val="22"/>
        </w:rPr>
        <w:t xml:space="preserve"> </w:t>
      </w:r>
    </w:p>
    <w:p w:rsidR="00FC6280" w:rsidRPr="00B84B31" w:rsidRDefault="00FC6280" w:rsidP="00FC6280">
      <w:pPr>
        <w:autoSpaceDE w:val="0"/>
        <w:autoSpaceDN w:val="0"/>
        <w:adjustRightInd w:val="0"/>
        <w:spacing w:after="20"/>
        <w:ind w:firstLine="142"/>
        <w:rPr>
          <w:rFonts w:asciiTheme="minorHAnsi" w:hAnsiTheme="minorHAnsi"/>
          <w:b/>
          <w:bCs/>
          <w:iCs/>
          <w:szCs w:val="22"/>
        </w:rPr>
      </w:pPr>
    </w:p>
    <w:tbl>
      <w:tblPr>
        <w:tblW w:w="9730" w:type="dxa"/>
        <w:tblInd w:w="60" w:type="dxa"/>
        <w:tblCellMar>
          <w:left w:w="70" w:type="dxa"/>
          <w:right w:w="70" w:type="dxa"/>
        </w:tblCellMar>
        <w:tblLook w:val="0000" w:firstRow="0" w:lastRow="0" w:firstColumn="0" w:lastColumn="0" w:noHBand="0" w:noVBand="0"/>
      </w:tblPr>
      <w:tblGrid>
        <w:gridCol w:w="6670"/>
        <w:gridCol w:w="1440"/>
        <w:gridCol w:w="1620"/>
      </w:tblGrid>
      <w:tr w:rsidR="00FC6280" w:rsidRPr="00B84B31" w:rsidTr="00FC6280">
        <w:trPr>
          <w:trHeight w:val="585"/>
        </w:trPr>
        <w:tc>
          <w:tcPr>
            <w:tcW w:w="6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bCs/>
                <w:szCs w:val="22"/>
              </w:rPr>
            </w:pPr>
            <w:r w:rsidRPr="00B84B31">
              <w:rPr>
                <w:rFonts w:asciiTheme="minorHAnsi" w:hAnsiTheme="minorHAnsi"/>
                <w:b/>
                <w:bCs/>
                <w:szCs w:val="22"/>
              </w:rPr>
              <w:t> ÓVODAI ELLÁTOTTSÁG</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bCs/>
                <w:szCs w:val="22"/>
              </w:rPr>
            </w:pPr>
            <w:r w:rsidRPr="00B84B31">
              <w:rPr>
                <w:rFonts w:asciiTheme="minorHAnsi" w:hAnsiTheme="minorHAnsi"/>
                <w:b/>
                <w:bCs/>
                <w:szCs w:val="22"/>
              </w:rPr>
              <w:t>db</w:t>
            </w:r>
          </w:p>
        </w:tc>
      </w:tr>
      <w:tr w:rsidR="00FC6280" w:rsidRPr="00B84B31" w:rsidTr="00FC6280">
        <w:trPr>
          <w:trHeight w:val="690"/>
        </w:trPr>
        <w:tc>
          <w:tcPr>
            <w:tcW w:w="6670" w:type="dxa"/>
            <w:tcBorders>
              <w:top w:val="nil"/>
              <w:left w:val="single" w:sz="4"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Az óvoda telephelyeinek száma</w:t>
            </w:r>
          </w:p>
        </w:tc>
        <w:tc>
          <w:tcPr>
            <w:tcW w:w="3060" w:type="dxa"/>
            <w:gridSpan w:val="2"/>
            <w:tcBorders>
              <w:top w:val="single" w:sz="4" w:space="0" w:color="auto"/>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1</w:t>
            </w:r>
          </w:p>
        </w:tc>
      </w:tr>
      <w:tr w:rsidR="00FC6280" w:rsidRPr="00B84B31" w:rsidTr="00FC6280">
        <w:trPr>
          <w:trHeight w:val="645"/>
        </w:trPr>
        <w:tc>
          <w:tcPr>
            <w:tcW w:w="6670" w:type="dxa"/>
            <w:tcBorders>
              <w:top w:val="nil"/>
              <w:left w:val="single" w:sz="4"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Hány településről járnak be a gyermekek</w:t>
            </w:r>
          </w:p>
        </w:tc>
        <w:tc>
          <w:tcPr>
            <w:tcW w:w="3060" w:type="dxa"/>
            <w:gridSpan w:val="2"/>
            <w:tcBorders>
              <w:top w:val="single" w:sz="4" w:space="0" w:color="auto"/>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1</w:t>
            </w:r>
          </w:p>
        </w:tc>
      </w:tr>
      <w:tr w:rsidR="00FC6280" w:rsidRPr="00B84B31" w:rsidTr="00FC6280">
        <w:trPr>
          <w:trHeight w:val="525"/>
        </w:trPr>
        <w:tc>
          <w:tcPr>
            <w:tcW w:w="6670" w:type="dxa"/>
            <w:tcBorders>
              <w:top w:val="nil"/>
              <w:left w:val="single" w:sz="4"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Óvodai férőhelyek száma</w:t>
            </w:r>
          </w:p>
        </w:tc>
        <w:tc>
          <w:tcPr>
            <w:tcW w:w="3060" w:type="dxa"/>
            <w:gridSpan w:val="2"/>
            <w:tcBorders>
              <w:top w:val="single" w:sz="4" w:space="0" w:color="auto"/>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120</w:t>
            </w:r>
          </w:p>
        </w:tc>
      </w:tr>
      <w:tr w:rsidR="00FC6280" w:rsidRPr="00B84B31" w:rsidTr="00FC6280">
        <w:trPr>
          <w:trHeight w:val="780"/>
        </w:trPr>
        <w:tc>
          <w:tcPr>
            <w:tcW w:w="6670" w:type="dxa"/>
            <w:tcBorders>
              <w:top w:val="nil"/>
              <w:left w:val="single" w:sz="4" w:space="0" w:color="auto"/>
              <w:bottom w:val="single" w:sz="8"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Óvodai csoportok száma</w:t>
            </w:r>
          </w:p>
        </w:tc>
        <w:tc>
          <w:tcPr>
            <w:tcW w:w="3060" w:type="dxa"/>
            <w:gridSpan w:val="2"/>
            <w:tcBorders>
              <w:top w:val="single" w:sz="4" w:space="0" w:color="auto"/>
              <w:left w:val="nil"/>
              <w:bottom w:val="single" w:sz="8"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4</w:t>
            </w:r>
          </w:p>
        </w:tc>
      </w:tr>
      <w:tr w:rsidR="00FC6280" w:rsidRPr="00B84B31" w:rsidTr="00FC6280">
        <w:trPr>
          <w:trHeight w:val="375"/>
        </w:trPr>
        <w:tc>
          <w:tcPr>
            <w:tcW w:w="6670" w:type="dxa"/>
            <w:tcBorders>
              <w:top w:val="single" w:sz="8" w:space="0" w:color="auto"/>
              <w:left w:val="single" w:sz="4"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Az óvoda nyitvatartási ideje (...h-tól ...h-ig):</w:t>
            </w:r>
          </w:p>
        </w:tc>
        <w:tc>
          <w:tcPr>
            <w:tcW w:w="3060" w:type="dxa"/>
            <w:gridSpan w:val="2"/>
            <w:tcBorders>
              <w:top w:val="single" w:sz="8" w:space="0" w:color="auto"/>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6 - 17</w:t>
            </w:r>
          </w:p>
        </w:tc>
      </w:tr>
      <w:tr w:rsidR="00FC6280" w:rsidRPr="00B84B31" w:rsidTr="00FC6280">
        <w:trPr>
          <w:trHeight w:val="525"/>
        </w:trPr>
        <w:tc>
          <w:tcPr>
            <w:tcW w:w="6670" w:type="dxa"/>
            <w:tcBorders>
              <w:top w:val="nil"/>
              <w:left w:val="single" w:sz="4"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A nyári óvoda-bezárás időtartama: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3 hét </w:t>
            </w:r>
          </w:p>
        </w:tc>
      </w:tr>
      <w:tr w:rsidR="00FC6280" w:rsidRPr="00B84B31" w:rsidTr="00FC6280">
        <w:trPr>
          <w:trHeight w:val="645"/>
        </w:trPr>
        <w:tc>
          <w:tcPr>
            <w:tcW w:w="6670" w:type="dxa"/>
            <w:tcBorders>
              <w:top w:val="single" w:sz="8" w:space="0" w:color="auto"/>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bCs/>
                <w:szCs w:val="22"/>
              </w:rPr>
            </w:pPr>
            <w:r w:rsidRPr="00B84B31">
              <w:rPr>
                <w:rFonts w:asciiTheme="minorHAnsi" w:hAnsiTheme="minorHAnsi"/>
                <w:b/>
                <w:bCs/>
                <w:szCs w:val="22"/>
              </w:rPr>
              <w:t>Személyi feltételek</w:t>
            </w: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bCs/>
                <w:szCs w:val="22"/>
              </w:rPr>
            </w:pPr>
            <w:r w:rsidRPr="00B84B31">
              <w:rPr>
                <w:rFonts w:asciiTheme="minorHAnsi" w:hAnsiTheme="minorHAnsi"/>
                <w:b/>
                <w:bCs/>
                <w:szCs w:val="22"/>
              </w:rPr>
              <w:t>Fő</w:t>
            </w:r>
          </w:p>
        </w:tc>
        <w:tc>
          <w:tcPr>
            <w:tcW w:w="1620" w:type="dxa"/>
            <w:tcBorders>
              <w:top w:val="single" w:sz="8" w:space="0" w:color="auto"/>
              <w:left w:val="nil"/>
              <w:bottom w:val="single" w:sz="4" w:space="0" w:color="auto"/>
              <w:right w:val="single" w:sz="8" w:space="0" w:color="auto"/>
            </w:tcBorders>
            <w:shd w:val="clear" w:color="auto" w:fill="auto"/>
            <w:vAlign w:val="center"/>
          </w:tcPr>
          <w:p w:rsidR="00FC6280" w:rsidRPr="00B84B31" w:rsidRDefault="00FC6280" w:rsidP="00FC6280">
            <w:pPr>
              <w:autoSpaceDE w:val="0"/>
              <w:autoSpaceDN w:val="0"/>
              <w:adjustRightInd w:val="0"/>
              <w:spacing w:after="20"/>
              <w:ind w:firstLine="142"/>
              <w:rPr>
                <w:rFonts w:asciiTheme="minorHAnsi" w:hAnsiTheme="minorHAnsi"/>
                <w:b/>
                <w:bCs/>
                <w:szCs w:val="22"/>
              </w:rPr>
            </w:pPr>
            <w:r w:rsidRPr="00B84B31">
              <w:rPr>
                <w:rFonts w:asciiTheme="minorHAnsi" w:hAnsiTheme="minorHAnsi"/>
                <w:b/>
                <w:bCs/>
                <w:szCs w:val="22"/>
              </w:rPr>
              <w:t>Hiányzó létszám</w:t>
            </w:r>
          </w:p>
        </w:tc>
      </w:tr>
      <w:tr w:rsidR="00FC6280" w:rsidRPr="00B84B31" w:rsidTr="00FC6280">
        <w:trPr>
          <w:trHeight w:val="555"/>
        </w:trPr>
        <w:tc>
          <w:tcPr>
            <w:tcW w:w="66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Óvodapedagógusok száma</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9</w:t>
            </w:r>
          </w:p>
        </w:tc>
        <w:tc>
          <w:tcPr>
            <w:tcW w:w="1620" w:type="dxa"/>
            <w:tcBorders>
              <w:top w:val="single" w:sz="4" w:space="0" w:color="auto"/>
              <w:left w:val="nil"/>
              <w:bottom w:val="single" w:sz="4" w:space="0" w:color="auto"/>
              <w:right w:val="single" w:sz="8"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w:t>
            </w:r>
          </w:p>
        </w:tc>
      </w:tr>
      <w:tr w:rsidR="00FC6280" w:rsidRPr="00B84B31" w:rsidTr="00FC6280">
        <w:trPr>
          <w:trHeight w:val="555"/>
        </w:trPr>
        <w:tc>
          <w:tcPr>
            <w:tcW w:w="6670" w:type="dxa"/>
            <w:tcBorders>
              <w:top w:val="nil"/>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Ebből diplomás óvodapedagógusok száma</w:t>
            </w:r>
          </w:p>
        </w:tc>
        <w:tc>
          <w:tcPr>
            <w:tcW w:w="1440" w:type="dxa"/>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w:t>
            </w:r>
            <w:r w:rsidR="00E81251">
              <w:rPr>
                <w:rFonts w:asciiTheme="minorHAnsi" w:hAnsiTheme="minorHAnsi"/>
                <w:b/>
                <w:szCs w:val="22"/>
              </w:rPr>
              <w:t>7</w:t>
            </w:r>
          </w:p>
        </w:tc>
        <w:tc>
          <w:tcPr>
            <w:tcW w:w="1620" w:type="dxa"/>
            <w:tcBorders>
              <w:top w:val="nil"/>
              <w:left w:val="nil"/>
              <w:bottom w:val="single" w:sz="4" w:space="0" w:color="auto"/>
              <w:right w:val="single" w:sz="8"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w:t>
            </w:r>
          </w:p>
        </w:tc>
      </w:tr>
      <w:tr w:rsidR="00FC6280" w:rsidRPr="00B84B31" w:rsidTr="00FC6280">
        <w:trPr>
          <w:trHeight w:val="420"/>
        </w:trPr>
        <w:tc>
          <w:tcPr>
            <w:tcW w:w="6670" w:type="dxa"/>
            <w:tcBorders>
              <w:top w:val="nil"/>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Gyógypedagógusok létszáma</w:t>
            </w:r>
          </w:p>
        </w:tc>
        <w:tc>
          <w:tcPr>
            <w:tcW w:w="1440" w:type="dxa"/>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w:t>
            </w:r>
          </w:p>
        </w:tc>
        <w:tc>
          <w:tcPr>
            <w:tcW w:w="1620" w:type="dxa"/>
            <w:tcBorders>
              <w:top w:val="nil"/>
              <w:left w:val="nil"/>
              <w:bottom w:val="single" w:sz="4" w:space="0" w:color="auto"/>
              <w:right w:val="single" w:sz="8"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w:t>
            </w:r>
          </w:p>
        </w:tc>
      </w:tr>
      <w:tr w:rsidR="00FC6280" w:rsidRPr="00B84B31" w:rsidTr="00FC6280">
        <w:trPr>
          <w:trHeight w:val="540"/>
        </w:trPr>
        <w:tc>
          <w:tcPr>
            <w:tcW w:w="6670" w:type="dxa"/>
            <w:tcBorders>
              <w:top w:val="nil"/>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Dajka/gondozónő</w:t>
            </w:r>
          </w:p>
        </w:tc>
        <w:tc>
          <w:tcPr>
            <w:tcW w:w="1440" w:type="dxa"/>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4</w:t>
            </w:r>
          </w:p>
        </w:tc>
        <w:tc>
          <w:tcPr>
            <w:tcW w:w="1620" w:type="dxa"/>
            <w:tcBorders>
              <w:top w:val="nil"/>
              <w:left w:val="nil"/>
              <w:bottom w:val="single" w:sz="4" w:space="0" w:color="auto"/>
              <w:right w:val="single" w:sz="8"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w:t>
            </w:r>
          </w:p>
        </w:tc>
      </w:tr>
      <w:tr w:rsidR="00FC6280" w:rsidRPr="00B84B31" w:rsidTr="00FC6280">
        <w:trPr>
          <w:trHeight w:val="525"/>
        </w:trPr>
        <w:tc>
          <w:tcPr>
            <w:tcW w:w="6670" w:type="dxa"/>
            <w:tcBorders>
              <w:top w:val="nil"/>
              <w:left w:val="single" w:sz="8" w:space="0" w:color="auto"/>
              <w:bottom w:val="single" w:sz="8"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Kisegítő személyzet</w:t>
            </w:r>
          </w:p>
        </w:tc>
        <w:tc>
          <w:tcPr>
            <w:tcW w:w="1440" w:type="dxa"/>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4</w:t>
            </w:r>
          </w:p>
        </w:tc>
        <w:tc>
          <w:tcPr>
            <w:tcW w:w="1620" w:type="dxa"/>
            <w:tcBorders>
              <w:top w:val="nil"/>
              <w:left w:val="nil"/>
              <w:bottom w:val="single" w:sz="8" w:space="0" w:color="auto"/>
              <w:right w:val="single" w:sz="8" w:space="0" w:color="auto"/>
            </w:tcBorders>
            <w:shd w:val="clear" w:color="auto" w:fill="auto"/>
            <w:noWrap/>
            <w:vAlign w:val="center"/>
          </w:tcPr>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 xml:space="preserve">- </w:t>
            </w:r>
          </w:p>
        </w:tc>
      </w:tr>
    </w:tbl>
    <w:p w:rsidR="00FC6280" w:rsidRPr="00B84B31" w:rsidRDefault="00FC6280" w:rsidP="00FC6280">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Forrás: TeIR, KSH Tstar, önkormányzati adatgyűjtés</w:t>
      </w:r>
    </w:p>
    <w:p w:rsidR="00FC6280" w:rsidRPr="00B84B31" w:rsidRDefault="00FC6280" w:rsidP="00C76BE7">
      <w:pPr>
        <w:autoSpaceDE w:val="0"/>
        <w:autoSpaceDN w:val="0"/>
        <w:adjustRightInd w:val="0"/>
        <w:spacing w:after="20"/>
        <w:ind w:firstLine="142"/>
        <w:rPr>
          <w:rFonts w:asciiTheme="minorHAnsi" w:hAnsiTheme="minorHAnsi"/>
          <w:szCs w:val="22"/>
        </w:rPr>
      </w:pPr>
    </w:p>
    <w:p w:rsidR="00FC6280" w:rsidRPr="00B84B31" w:rsidRDefault="00FC6280" w:rsidP="00C76BE7">
      <w:pPr>
        <w:autoSpaceDE w:val="0"/>
        <w:autoSpaceDN w:val="0"/>
        <w:adjustRightInd w:val="0"/>
        <w:spacing w:after="20"/>
        <w:ind w:firstLine="142"/>
        <w:rPr>
          <w:rFonts w:asciiTheme="minorHAnsi" w:hAnsiTheme="minorHAnsi"/>
          <w:b/>
          <w:szCs w:val="22"/>
        </w:rPr>
      </w:pPr>
    </w:p>
    <w:p w:rsidR="00FC6280" w:rsidRPr="00B84B31" w:rsidRDefault="00FC6280" w:rsidP="00922648">
      <w:pPr>
        <w:spacing w:after="200"/>
        <w:rPr>
          <w:rFonts w:asciiTheme="minorHAnsi" w:hAnsiTheme="minorHAnsi"/>
          <w:szCs w:val="22"/>
        </w:rPr>
      </w:pPr>
      <w:r w:rsidRPr="00B84B31">
        <w:rPr>
          <w:rFonts w:asciiTheme="minorHAnsi" w:hAnsiTheme="minorHAnsi"/>
          <w:szCs w:val="22"/>
        </w:rPr>
        <w:t xml:space="preserve">A településen egy napközi otthonos óvoda működik, három óvodai csoporttal.  Az óvodai férőhelyek száma 120. Az óvodába beíratott gyermekek száma jelenleg </w:t>
      </w:r>
      <w:r w:rsidR="00E81251">
        <w:rPr>
          <w:rFonts w:asciiTheme="minorHAnsi" w:hAnsiTheme="minorHAnsi"/>
          <w:szCs w:val="22"/>
        </w:rPr>
        <w:t>100</w:t>
      </w:r>
      <w:r w:rsidRPr="00B84B31">
        <w:rPr>
          <w:rFonts w:asciiTheme="minorHAnsi" w:hAnsiTheme="minorHAnsi"/>
          <w:szCs w:val="22"/>
        </w:rPr>
        <w:t xml:space="preserve"> fő. Az óvoda tágas, a négy csoportnak megfelelő elhelyezést biztosít, külön tornaszobával rendelkezik. A belső elrendezés és berendezés az ott dolgozó pedagógusok kreativitásának köszönhetően vidám, gyermekbarát. Modern, gyermekbarát bútorokkal rendeztük be. Az óvodaudvaron játszótér található, mely minden igényt kielégít.</w:t>
      </w:r>
    </w:p>
    <w:p w:rsidR="00E5677F" w:rsidRDefault="00E5677F" w:rsidP="00FC6280">
      <w:pPr>
        <w:keepNext/>
        <w:tabs>
          <w:tab w:val="left" w:pos="2580"/>
        </w:tabs>
        <w:outlineLvl w:val="1"/>
        <w:rPr>
          <w:rFonts w:asciiTheme="minorHAnsi" w:hAnsiTheme="minorHAnsi"/>
          <w:b/>
          <w:bCs/>
          <w:iCs/>
          <w:color w:val="000000"/>
          <w:szCs w:val="22"/>
        </w:rPr>
      </w:pPr>
      <w:bookmarkStart w:id="92" w:name="_Toc349211140"/>
    </w:p>
    <w:p w:rsidR="00FC6280" w:rsidRPr="00B84B31" w:rsidRDefault="00FC6280" w:rsidP="00FC6280">
      <w:pPr>
        <w:keepNext/>
        <w:tabs>
          <w:tab w:val="left" w:pos="2580"/>
        </w:tabs>
        <w:outlineLvl w:val="1"/>
        <w:rPr>
          <w:rFonts w:asciiTheme="minorHAnsi" w:hAnsiTheme="minorHAnsi"/>
          <w:b/>
          <w:bCs/>
          <w:iCs/>
          <w:color w:val="000000"/>
          <w:szCs w:val="22"/>
        </w:rPr>
      </w:pPr>
      <w:r w:rsidRPr="00E81251">
        <w:rPr>
          <w:rFonts w:asciiTheme="minorHAnsi" w:hAnsiTheme="minorHAnsi"/>
          <w:b/>
          <w:bCs/>
          <w:iCs/>
          <w:color w:val="000000"/>
          <w:szCs w:val="22"/>
        </w:rPr>
        <w:t xml:space="preserve">4.4.4. számú táblázat - </w:t>
      </w:r>
      <w:r w:rsidRPr="00E81251">
        <w:rPr>
          <w:rFonts w:asciiTheme="minorHAnsi" w:hAnsiTheme="minorHAnsi"/>
          <w:b/>
          <w:bCs/>
          <w:iCs/>
          <w:szCs w:val="22"/>
        </w:rPr>
        <w:t>Az óvodai ellátás igénybevétele</w:t>
      </w:r>
      <w:bookmarkEnd w:id="92"/>
    </w:p>
    <w:p w:rsidR="00FC6280" w:rsidRPr="00B84B31" w:rsidRDefault="00FC6280" w:rsidP="00FC6280">
      <w:pPr>
        <w:keepNext/>
        <w:tabs>
          <w:tab w:val="left" w:pos="2580"/>
        </w:tabs>
        <w:outlineLvl w:val="1"/>
        <w:rPr>
          <w:rFonts w:asciiTheme="minorHAnsi" w:hAnsiTheme="minorHAnsi"/>
          <w:bCs/>
          <w:iCs/>
          <w:szCs w:val="22"/>
        </w:rPr>
      </w:pPr>
    </w:p>
    <w:tbl>
      <w:tblPr>
        <w:tblW w:w="5000" w:type="pct"/>
        <w:tblCellMar>
          <w:left w:w="70" w:type="dxa"/>
          <w:right w:w="70" w:type="dxa"/>
        </w:tblCellMar>
        <w:tblLook w:val="0000" w:firstRow="0" w:lastRow="0" w:firstColumn="0" w:lastColumn="0" w:noHBand="0" w:noVBand="0"/>
      </w:tblPr>
      <w:tblGrid>
        <w:gridCol w:w="4666"/>
        <w:gridCol w:w="982"/>
        <w:gridCol w:w="835"/>
        <w:gridCol w:w="835"/>
        <w:gridCol w:w="716"/>
        <w:gridCol w:w="716"/>
        <w:gridCol w:w="1029"/>
      </w:tblGrid>
      <w:tr w:rsidR="00FC6280" w:rsidRPr="00B84B31" w:rsidTr="00FC6280">
        <w:trPr>
          <w:trHeight w:val="570"/>
        </w:trPr>
        <w:tc>
          <w:tcPr>
            <w:tcW w:w="2386" w:type="pct"/>
            <w:tcBorders>
              <w:top w:val="single" w:sz="8" w:space="0" w:color="auto"/>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jc w:val="left"/>
              <w:rPr>
                <w:rFonts w:asciiTheme="minorHAnsi" w:hAnsiTheme="minorHAnsi"/>
                <w:b/>
                <w:bCs/>
                <w:szCs w:val="22"/>
              </w:rPr>
            </w:pPr>
            <w:r w:rsidRPr="00B84B31">
              <w:rPr>
                <w:rFonts w:asciiTheme="minorHAnsi" w:hAnsiTheme="minorHAnsi"/>
                <w:b/>
                <w:bCs/>
                <w:szCs w:val="22"/>
              </w:rPr>
              <w:t>201</w:t>
            </w:r>
            <w:r w:rsidR="00E5677F">
              <w:rPr>
                <w:rFonts w:asciiTheme="minorHAnsi" w:hAnsiTheme="minorHAnsi"/>
                <w:b/>
                <w:bCs/>
                <w:szCs w:val="22"/>
              </w:rPr>
              <w:t>6</w:t>
            </w:r>
            <w:r w:rsidRPr="00B84B31">
              <w:rPr>
                <w:rFonts w:asciiTheme="minorHAnsi" w:hAnsiTheme="minorHAnsi"/>
                <w:b/>
                <w:bCs/>
                <w:szCs w:val="22"/>
              </w:rPr>
              <w:t>-201</w:t>
            </w:r>
            <w:r w:rsidR="00E5677F">
              <w:rPr>
                <w:rFonts w:asciiTheme="minorHAnsi" w:hAnsiTheme="minorHAnsi"/>
                <w:b/>
                <w:bCs/>
                <w:szCs w:val="22"/>
              </w:rPr>
              <w:t>7</w:t>
            </w:r>
            <w:r w:rsidRPr="00B84B31">
              <w:rPr>
                <w:rFonts w:asciiTheme="minorHAnsi" w:hAnsiTheme="minorHAnsi"/>
                <w:b/>
                <w:bCs/>
                <w:szCs w:val="22"/>
              </w:rPr>
              <w:t>. év</w:t>
            </w:r>
          </w:p>
        </w:tc>
        <w:tc>
          <w:tcPr>
            <w:tcW w:w="502" w:type="pct"/>
            <w:tcBorders>
              <w:top w:val="single" w:sz="8" w:space="0" w:color="auto"/>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r w:rsidRPr="00B84B31">
              <w:rPr>
                <w:rFonts w:asciiTheme="minorHAnsi" w:hAnsiTheme="minorHAnsi"/>
                <w:b/>
                <w:bCs/>
                <w:szCs w:val="22"/>
              </w:rPr>
              <w:t>3 éves</w:t>
            </w:r>
          </w:p>
        </w:tc>
        <w:tc>
          <w:tcPr>
            <w:tcW w:w="427" w:type="pct"/>
            <w:tcBorders>
              <w:top w:val="single" w:sz="8" w:space="0" w:color="auto"/>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r w:rsidRPr="00B84B31">
              <w:rPr>
                <w:rFonts w:asciiTheme="minorHAnsi" w:hAnsiTheme="minorHAnsi"/>
                <w:b/>
                <w:bCs/>
                <w:szCs w:val="22"/>
              </w:rPr>
              <w:t>4 éves</w:t>
            </w:r>
          </w:p>
        </w:tc>
        <w:tc>
          <w:tcPr>
            <w:tcW w:w="427" w:type="pct"/>
            <w:tcBorders>
              <w:top w:val="single" w:sz="8" w:space="0" w:color="auto"/>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r w:rsidRPr="00B84B31">
              <w:rPr>
                <w:rFonts w:asciiTheme="minorHAnsi" w:hAnsiTheme="minorHAnsi"/>
                <w:b/>
                <w:bCs/>
                <w:szCs w:val="22"/>
              </w:rPr>
              <w:t>5 éves</w:t>
            </w:r>
          </w:p>
        </w:tc>
        <w:tc>
          <w:tcPr>
            <w:tcW w:w="366" w:type="pct"/>
            <w:tcBorders>
              <w:top w:val="single" w:sz="8" w:space="0" w:color="auto"/>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r w:rsidRPr="00B84B31">
              <w:rPr>
                <w:rFonts w:asciiTheme="minorHAnsi" w:hAnsiTheme="minorHAnsi"/>
                <w:b/>
                <w:bCs/>
                <w:szCs w:val="22"/>
              </w:rPr>
              <w:t>6 éves</w:t>
            </w:r>
          </w:p>
        </w:tc>
        <w:tc>
          <w:tcPr>
            <w:tcW w:w="366" w:type="pct"/>
            <w:tcBorders>
              <w:top w:val="single" w:sz="8" w:space="0" w:color="auto"/>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r w:rsidRPr="00B84B31">
              <w:rPr>
                <w:rFonts w:asciiTheme="minorHAnsi" w:hAnsiTheme="minorHAnsi"/>
                <w:b/>
                <w:bCs/>
                <w:szCs w:val="22"/>
              </w:rPr>
              <w:t>7 éves</w:t>
            </w:r>
          </w:p>
        </w:tc>
        <w:tc>
          <w:tcPr>
            <w:tcW w:w="526" w:type="pct"/>
            <w:tcBorders>
              <w:top w:val="single" w:sz="8" w:space="0" w:color="auto"/>
              <w:left w:val="nil"/>
              <w:bottom w:val="single" w:sz="4"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b/>
                <w:bCs/>
                <w:szCs w:val="22"/>
              </w:rPr>
            </w:pPr>
            <w:r w:rsidRPr="00B84B31">
              <w:rPr>
                <w:rFonts w:asciiTheme="minorHAnsi" w:hAnsiTheme="minorHAnsi"/>
                <w:b/>
                <w:bCs/>
                <w:szCs w:val="22"/>
              </w:rPr>
              <w:t xml:space="preserve"> Összesen</w:t>
            </w:r>
          </w:p>
        </w:tc>
      </w:tr>
      <w:tr w:rsidR="00FC6280" w:rsidRPr="00B84B31" w:rsidTr="00FC6280">
        <w:trPr>
          <w:trHeight w:val="288"/>
        </w:trPr>
        <w:tc>
          <w:tcPr>
            <w:tcW w:w="2386" w:type="pct"/>
            <w:tcBorders>
              <w:top w:val="nil"/>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jc w:val="left"/>
              <w:rPr>
                <w:rFonts w:asciiTheme="minorHAnsi" w:hAnsiTheme="minorHAnsi"/>
                <w:b/>
                <w:bCs/>
                <w:szCs w:val="22"/>
              </w:rPr>
            </w:pPr>
            <w:r w:rsidRPr="00B84B31">
              <w:rPr>
                <w:rFonts w:asciiTheme="minorHAnsi" w:hAnsiTheme="minorHAnsi"/>
                <w:b/>
                <w:bCs/>
                <w:szCs w:val="22"/>
              </w:rPr>
              <w:t>Székhely</w:t>
            </w:r>
          </w:p>
        </w:tc>
        <w:tc>
          <w:tcPr>
            <w:tcW w:w="502"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b/>
                <w:bCs/>
                <w:szCs w:val="22"/>
              </w:rPr>
            </w:pP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b/>
                <w:bCs/>
                <w:szCs w:val="22"/>
              </w:rPr>
            </w:pPr>
          </w:p>
        </w:tc>
      </w:tr>
      <w:tr w:rsidR="00FC6280" w:rsidRPr="00B84B31" w:rsidTr="00FC6280">
        <w:trPr>
          <w:trHeight w:val="288"/>
        </w:trPr>
        <w:tc>
          <w:tcPr>
            <w:tcW w:w="2386" w:type="pct"/>
            <w:tcBorders>
              <w:top w:val="nil"/>
              <w:left w:val="single" w:sz="8" w:space="0" w:color="auto"/>
              <w:bottom w:val="single" w:sz="4" w:space="0" w:color="auto"/>
              <w:right w:val="single" w:sz="4" w:space="0" w:color="auto"/>
            </w:tcBorders>
            <w:shd w:val="clear" w:color="auto" w:fill="auto"/>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 xml:space="preserve">Az intézménybe beíratott gyermekek létszáma </w:t>
            </w:r>
          </w:p>
        </w:tc>
        <w:tc>
          <w:tcPr>
            <w:tcW w:w="502" w:type="pct"/>
            <w:tcBorders>
              <w:top w:val="nil"/>
              <w:left w:val="nil"/>
              <w:bottom w:val="single" w:sz="4" w:space="0" w:color="auto"/>
              <w:right w:val="single" w:sz="4" w:space="0" w:color="auto"/>
            </w:tcBorders>
            <w:shd w:val="clear" w:color="auto" w:fill="auto"/>
            <w:noWrap/>
            <w:vAlign w:val="center"/>
          </w:tcPr>
          <w:p w:rsidR="00FC6280" w:rsidRPr="00E81251" w:rsidRDefault="00E81251" w:rsidP="00FC6280">
            <w:pPr>
              <w:jc w:val="center"/>
              <w:rPr>
                <w:rFonts w:asciiTheme="minorHAnsi" w:hAnsiTheme="minorHAnsi"/>
                <w:bCs/>
                <w:szCs w:val="22"/>
              </w:rPr>
            </w:pPr>
            <w:r w:rsidRPr="00E81251">
              <w:rPr>
                <w:rFonts w:asciiTheme="minorHAnsi" w:hAnsiTheme="minorHAnsi"/>
                <w:bCs/>
                <w:szCs w:val="22"/>
              </w:rPr>
              <w:t>24</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E81251" w:rsidP="00FC6280">
            <w:pPr>
              <w:jc w:val="center"/>
              <w:rPr>
                <w:rFonts w:asciiTheme="minorHAnsi" w:hAnsiTheme="minorHAnsi"/>
                <w:szCs w:val="22"/>
              </w:rPr>
            </w:pPr>
            <w:r>
              <w:rPr>
                <w:rFonts w:asciiTheme="minorHAnsi" w:hAnsiTheme="minorHAnsi"/>
                <w:szCs w:val="22"/>
              </w:rPr>
              <w:t>22</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E81251" w:rsidP="00FC6280">
            <w:pPr>
              <w:jc w:val="center"/>
              <w:rPr>
                <w:rFonts w:asciiTheme="minorHAnsi" w:hAnsiTheme="minorHAnsi"/>
                <w:szCs w:val="22"/>
              </w:rPr>
            </w:pPr>
            <w:r>
              <w:rPr>
                <w:rFonts w:asciiTheme="minorHAnsi" w:hAnsiTheme="minorHAnsi"/>
                <w:szCs w:val="22"/>
              </w:rPr>
              <w:t>30</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E81251" w:rsidP="00FC6280">
            <w:pPr>
              <w:jc w:val="center"/>
              <w:rPr>
                <w:rFonts w:asciiTheme="minorHAnsi" w:hAnsiTheme="minorHAnsi"/>
                <w:szCs w:val="22"/>
              </w:rPr>
            </w:pPr>
            <w:r>
              <w:rPr>
                <w:rFonts w:asciiTheme="minorHAnsi" w:hAnsiTheme="minorHAnsi"/>
                <w:szCs w:val="22"/>
              </w:rPr>
              <w:t>14</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E81251" w:rsidP="00FC6280">
            <w:pPr>
              <w:jc w:val="center"/>
              <w:rPr>
                <w:rFonts w:asciiTheme="minorHAnsi" w:hAnsiTheme="minorHAnsi"/>
                <w:szCs w:val="22"/>
              </w:rPr>
            </w:pPr>
            <w:r>
              <w:rPr>
                <w:rFonts w:asciiTheme="minorHAnsi" w:hAnsiTheme="minorHAnsi"/>
                <w:szCs w:val="22"/>
              </w:rPr>
              <w:t>2</w:t>
            </w: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E81251" w:rsidP="00FC6280">
            <w:pPr>
              <w:jc w:val="center"/>
              <w:rPr>
                <w:rFonts w:asciiTheme="minorHAnsi" w:hAnsiTheme="minorHAnsi"/>
                <w:szCs w:val="22"/>
              </w:rPr>
            </w:pPr>
            <w:r>
              <w:rPr>
                <w:rFonts w:asciiTheme="minorHAnsi" w:hAnsiTheme="minorHAnsi"/>
                <w:szCs w:val="22"/>
              </w:rPr>
              <w:t>92</w:t>
            </w:r>
          </w:p>
        </w:tc>
      </w:tr>
      <w:tr w:rsidR="00FC6280" w:rsidRPr="00B84B31" w:rsidTr="00FC6280">
        <w:trPr>
          <w:trHeight w:val="288"/>
        </w:trPr>
        <w:tc>
          <w:tcPr>
            <w:tcW w:w="2386" w:type="pct"/>
            <w:tcBorders>
              <w:top w:val="nil"/>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 xml:space="preserve">Más településről bejáró gyermekek létszáma </w:t>
            </w:r>
          </w:p>
        </w:tc>
        <w:tc>
          <w:tcPr>
            <w:tcW w:w="502"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E81251" w:rsidP="00FC6280">
            <w:pPr>
              <w:jc w:val="center"/>
              <w:rPr>
                <w:rFonts w:asciiTheme="minorHAnsi" w:hAnsiTheme="minorHAnsi"/>
                <w:szCs w:val="22"/>
              </w:rPr>
            </w:pPr>
            <w:r>
              <w:rPr>
                <w:rFonts w:asciiTheme="minorHAnsi" w:hAnsiTheme="minorHAnsi"/>
                <w:szCs w:val="22"/>
              </w:rPr>
              <w:t>3</w:t>
            </w:r>
          </w:p>
        </w:tc>
      </w:tr>
      <w:tr w:rsidR="00FC6280" w:rsidRPr="00B84B31" w:rsidTr="00FC6280">
        <w:trPr>
          <w:trHeight w:val="864"/>
        </w:trPr>
        <w:tc>
          <w:tcPr>
            <w:tcW w:w="2386" w:type="pct"/>
            <w:tcBorders>
              <w:top w:val="nil"/>
              <w:left w:val="single" w:sz="8" w:space="0" w:color="auto"/>
              <w:bottom w:val="single" w:sz="4" w:space="0" w:color="auto"/>
              <w:right w:val="single" w:sz="4" w:space="0" w:color="auto"/>
            </w:tcBorders>
            <w:shd w:val="clear" w:color="auto" w:fill="auto"/>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Az intézménybe beíratott, 20%-ot meghaladóan hiányzott gyermekek száma (az adott évből eltelt időszakra vetítetten)</w:t>
            </w:r>
          </w:p>
        </w:tc>
        <w:tc>
          <w:tcPr>
            <w:tcW w:w="502"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szCs w:val="22"/>
              </w:rPr>
            </w:pPr>
          </w:p>
        </w:tc>
      </w:tr>
      <w:tr w:rsidR="00FC6280" w:rsidRPr="00B84B31" w:rsidTr="00FC6280">
        <w:trPr>
          <w:trHeight w:val="576"/>
        </w:trPr>
        <w:tc>
          <w:tcPr>
            <w:tcW w:w="2386" w:type="pct"/>
            <w:tcBorders>
              <w:top w:val="nil"/>
              <w:left w:val="single" w:sz="8" w:space="0" w:color="auto"/>
              <w:bottom w:val="single" w:sz="4" w:space="0" w:color="auto"/>
              <w:right w:val="single" w:sz="4" w:space="0" w:color="auto"/>
            </w:tcBorders>
            <w:shd w:val="clear" w:color="auto" w:fill="auto"/>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lastRenderedPageBreak/>
              <w:t>A beíratott gyermekek közül a hátrányos helyzetűek létszáma</w:t>
            </w:r>
          </w:p>
        </w:tc>
        <w:tc>
          <w:tcPr>
            <w:tcW w:w="502"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szCs w:val="22"/>
              </w:rPr>
            </w:pPr>
          </w:p>
        </w:tc>
      </w:tr>
      <w:tr w:rsidR="00FC6280" w:rsidRPr="00B84B31" w:rsidTr="00FC6280">
        <w:trPr>
          <w:trHeight w:val="588"/>
        </w:trPr>
        <w:tc>
          <w:tcPr>
            <w:tcW w:w="2386" w:type="pct"/>
            <w:tcBorders>
              <w:top w:val="nil"/>
              <w:left w:val="single" w:sz="8" w:space="0" w:color="auto"/>
              <w:bottom w:val="single" w:sz="8" w:space="0" w:color="auto"/>
              <w:right w:val="single" w:sz="4" w:space="0" w:color="auto"/>
            </w:tcBorders>
            <w:shd w:val="clear" w:color="auto" w:fill="auto"/>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A beíratott gyermekek közül a halmozottan hátrányos helyzetűek létszáma</w:t>
            </w:r>
          </w:p>
        </w:tc>
        <w:tc>
          <w:tcPr>
            <w:tcW w:w="502"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427"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427"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366"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366"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p>
        </w:tc>
        <w:tc>
          <w:tcPr>
            <w:tcW w:w="526" w:type="pct"/>
            <w:tcBorders>
              <w:top w:val="single" w:sz="4" w:space="0" w:color="auto"/>
              <w:left w:val="nil"/>
              <w:bottom w:val="single" w:sz="8" w:space="0" w:color="auto"/>
              <w:right w:val="single" w:sz="8" w:space="0" w:color="000000"/>
            </w:tcBorders>
            <w:shd w:val="clear" w:color="auto" w:fill="auto"/>
            <w:noWrap/>
            <w:vAlign w:val="center"/>
          </w:tcPr>
          <w:p w:rsidR="00FC6280" w:rsidRPr="00B84B31" w:rsidRDefault="00E81251" w:rsidP="00FC6280">
            <w:pPr>
              <w:jc w:val="center"/>
              <w:rPr>
                <w:rFonts w:asciiTheme="minorHAnsi" w:hAnsiTheme="minorHAnsi"/>
                <w:szCs w:val="22"/>
              </w:rPr>
            </w:pPr>
            <w:r>
              <w:rPr>
                <w:rFonts w:asciiTheme="minorHAnsi" w:hAnsiTheme="minorHAnsi"/>
                <w:szCs w:val="22"/>
              </w:rPr>
              <w:t>1</w:t>
            </w:r>
          </w:p>
        </w:tc>
      </w:tr>
      <w:tr w:rsidR="00FC6280" w:rsidRPr="00B84B31" w:rsidTr="00FC6280">
        <w:trPr>
          <w:trHeight w:val="420"/>
        </w:trPr>
        <w:tc>
          <w:tcPr>
            <w:tcW w:w="2386" w:type="pct"/>
            <w:tcBorders>
              <w:top w:val="nil"/>
              <w:left w:val="single" w:sz="8" w:space="0" w:color="auto"/>
              <w:bottom w:val="single" w:sz="4" w:space="0" w:color="auto"/>
              <w:right w:val="single" w:sz="4" w:space="0" w:color="auto"/>
            </w:tcBorders>
            <w:shd w:val="clear" w:color="auto" w:fill="C0C0C0"/>
            <w:noWrap/>
            <w:vAlign w:val="center"/>
          </w:tcPr>
          <w:p w:rsidR="00FC6280" w:rsidRPr="00B84B31" w:rsidRDefault="00FC6280" w:rsidP="00FC6280">
            <w:pPr>
              <w:jc w:val="left"/>
              <w:rPr>
                <w:rFonts w:asciiTheme="minorHAnsi" w:hAnsiTheme="minorHAnsi"/>
                <w:b/>
                <w:bCs/>
                <w:sz w:val="20"/>
                <w:szCs w:val="20"/>
              </w:rPr>
            </w:pPr>
            <w:r w:rsidRPr="00B84B31">
              <w:rPr>
                <w:rFonts w:asciiTheme="minorHAnsi" w:hAnsiTheme="minorHAnsi"/>
                <w:b/>
                <w:bCs/>
                <w:sz w:val="20"/>
                <w:szCs w:val="20"/>
              </w:rPr>
              <w:t xml:space="preserve"> Tagóvoda</w:t>
            </w:r>
          </w:p>
        </w:tc>
        <w:tc>
          <w:tcPr>
            <w:tcW w:w="502" w:type="pct"/>
            <w:tcBorders>
              <w:top w:val="nil"/>
              <w:left w:val="nil"/>
              <w:bottom w:val="single" w:sz="4" w:space="0" w:color="auto"/>
              <w:right w:val="single" w:sz="4" w:space="0" w:color="auto"/>
            </w:tcBorders>
            <w:shd w:val="clear" w:color="auto" w:fill="C0C0C0"/>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 </w:t>
            </w:r>
          </w:p>
        </w:tc>
        <w:tc>
          <w:tcPr>
            <w:tcW w:w="427" w:type="pct"/>
            <w:tcBorders>
              <w:top w:val="nil"/>
              <w:left w:val="nil"/>
              <w:bottom w:val="single" w:sz="4" w:space="0" w:color="auto"/>
              <w:right w:val="single" w:sz="4" w:space="0" w:color="auto"/>
            </w:tcBorders>
            <w:shd w:val="clear" w:color="auto" w:fill="C0C0C0"/>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 </w:t>
            </w:r>
          </w:p>
        </w:tc>
        <w:tc>
          <w:tcPr>
            <w:tcW w:w="427" w:type="pct"/>
            <w:tcBorders>
              <w:top w:val="nil"/>
              <w:left w:val="nil"/>
              <w:bottom w:val="single" w:sz="4" w:space="0" w:color="auto"/>
              <w:right w:val="single" w:sz="4" w:space="0" w:color="auto"/>
            </w:tcBorders>
            <w:shd w:val="clear" w:color="auto" w:fill="C0C0C0"/>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 </w:t>
            </w:r>
          </w:p>
        </w:tc>
        <w:tc>
          <w:tcPr>
            <w:tcW w:w="366" w:type="pct"/>
            <w:tcBorders>
              <w:top w:val="nil"/>
              <w:left w:val="nil"/>
              <w:bottom w:val="single" w:sz="4" w:space="0" w:color="auto"/>
              <w:right w:val="single" w:sz="4" w:space="0" w:color="auto"/>
            </w:tcBorders>
            <w:shd w:val="clear" w:color="auto" w:fill="C0C0C0"/>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 </w:t>
            </w:r>
          </w:p>
        </w:tc>
        <w:tc>
          <w:tcPr>
            <w:tcW w:w="366" w:type="pct"/>
            <w:tcBorders>
              <w:top w:val="nil"/>
              <w:left w:val="nil"/>
              <w:bottom w:val="single" w:sz="4" w:space="0" w:color="auto"/>
              <w:right w:val="single" w:sz="4" w:space="0" w:color="auto"/>
            </w:tcBorders>
            <w:shd w:val="clear" w:color="auto" w:fill="C0C0C0"/>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 </w:t>
            </w:r>
          </w:p>
        </w:tc>
        <w:tc>
          <w:tcPr>
            <w:tcW w:w="526" w:type="pct"/>
            <w:tcBorders>
              <w:top w:val="single" w:sz="8" w:space="0" w:color="auto"/>
              <w:left w:val="nil"/>
              <w:bottom w:val="single" w:sz="4" w:space="0" w:color="auto"/>
              <w:right w:val="single" w:sz="8" w:space="0" w:color="000000"/>
            </w:tcBorders>
            <w:shd w:val="clear" w:color="auto" w:fill="C0C0C0"/>
            <w:noWrap/>
            <w:vAlign w:val="center"/>
          </w:tcPr>
          <w:p w:rsidR="00FC6280" w:rsidRPr="00B84B31" w:rsidRDefault="00FC6280" w:rsidP="00FC6280">
            <w:pPr>
              <w:jc w:val="center"/>
              <w:rPr>
                <w:rFonts w:asciiTheme="minorHAnsi" w:hAnsiTheme="minorHAnsi"/>
                <w:b/>
                <w:bCs/>
                <w:szCs w:val="22"/>
              </w:rPr>
            </w:pPr>
            <w:r w:rsidRPr="00B84B31">
              <w:rPr>
                <w:rFonts w:asciiTheme="minorHAnsi" w:hAnsiTheme="minorHAnsi"/>
                <w:b/>
                <w:bCs/>
                <w:szCs w:val="22"/>
              </w:rPr>
              <w:t> </w:t>
            </w:r>
          </w:p>
        </w:tc>
      </w:tr>
      <w:tr w:rsidR="00FC6280" w:rsidRPr="00B84B31" w:rsidTr="00FC6280">
        <w:trPr>
          <w:trHeight w:val="288"/>
        </w:trPr>
        <w:tc>
          <w:tcPr>
            <w:tcW w:w="2386" w:type="pct"/>
            <w:tcBorders>
              <w:top w:val="nil"/>
              <w:left w:val="single" w:sz="8" w:space="0" w:color="auto"/>
              <w:bottom w:val="single" w:sz="4" w:space="0" w:color="auto"/>
              <w:right w:val="single" w:sz="4" w:space="0" w:color="auto"/>
            </w:tcBorders>
            <w:shd w:val="clear" w:color="auto" w:fill="auto"/>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Az intézménybe beíratott gyermekek létszáma</w:t>
            </w:r>
          </w:p>
        </w:tc>
        <w:tc>
          <w:tcPr>
            <w:tcW w:w="502"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r>
      <w:tr w:rsidR="00FC6280" w:rsidRPr="00B84B31" w:rsidTr="00FC6280">
        <w:trPr>
          <w:trHeight w:val="288"/>
        </w:trPr>
        <w:tc>
          <w:tcPr>
            <w:tcW w:w="2386" w:type="pct"/>
            <w:tcBorders>
              <w:top w:val="nil"/>
              <w:left w:val="single" w:sz="8" w:space="0" w:color="auto"/>
              <w:bottom w:val="single" w:sz="4" w:space="0" w:color="auto"/>
              <w:right w:val="single" w:sz="4" w:space="0" w:color="auto"/>
            </w:tcBorders>
            <w:shd w:val="clear" w:color="auto" w:fill="auto"/>
            <w:noWrap/>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Más településről bejáró gyermekek létszáma</w:t>
            </w:r>
          </w:p>
        </w:tc>
        <w:tc>
          <w:tcPr>
            <w:tcW w:w="502"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r>
      <w:tr w:rsidR="00FC6280" w:rsidRPr="00B84B31" w:rsidTr="00FC6280">
        <w:trPr>
          <w:trHeight w:val="864"/>
        </w:trPr>
        <w:tc>
          <w:tcPr>
            <w:tcW w:w="2386" w:type="pct"/>
            <w:tcBorders>
              <w:top w:val="nil"/>
              <w:left w:val="single" w:sz="8" w:space="0" w:color="auto"/>
              <w:bottom w:val="single" w:sz="4" w:space="0" w:color="auto"/>
              <w:right w:val="single" w:sz="4" w:space="0" w:color="auto"/>
            </w:tcBorders>
            <w:shd w:val="clear" w:color="auto" w:fill="auto"/>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Az intézménybe beíratott, 20%-ot meghaladóan hiányzott gyermekek száma (az adott évből eltelt időszakra vetítetten)</w:t>
            </w:r>
          </w:p>
        </w:tc>
        <w:tc>
          <w:tcPr>
            <w:tcW w:w="502"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r>
      <w:tr w:rsidR="00FC6280" w:rsidRPr="00B84B31" w:rsidTr="00FC6280">
        <w:trPr>
          <w:trHeight w:val="576"/>
        </w:trPr>
        <w:tc>
          <w:tcPr>
            <w:tcW w:w="2386" w:type="pct"/>
            <w:tcBorders>
              <w:top w:val="nil"/>
              <w:left w:val="single" w:sz="8" w:space="0" w:color="auto"/>
              <w:bottom w:val="single" w:sz="4" w:space="0" w:color="auto"/>
              <w:right w:val="single" w:sz="4" w:space="0" w:color="auto"/>
            </w:tcBorders>
            <w:shd w:val="clear" w:color="auto" w:fill="auto"/>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A beíratott gyermekek közül a hátrányos helyzetűek létszáma</w:t>
            </w:r>
          </w:p>
        </w:tc>
        <w:tc>
          <w:tcPr>
            <w:tcW w:w="502"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4"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526" w:type="pct"/>
            <w:tcBorders>
              <w:top w:val="single" w:sz="4" w:space="0" w:color="auto"/>
              <w:left w:val="nil"/>
              <w:bottom w:val="single" w:sz="4"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r>
      <w:tr w:rsidR="00FC6280" w:rsidRPr="00B84B31" w:rsidTr="00FC6280">
        <w:trPr>
          <w:trHeight w:val="588"/>
        </w:trPr>
        <w:tc>
          <w:tcPr>
            <w:tcW w:w="2386" w:type="pct"/>
            <w:tcBorders>
              <w:top w:val="nil"/>
              <w:left w:val="single" w:sz="8" w:space="0" w:color="auto"/>
              <w:bottom w:val="single" w:sz="8" w:space="0" w:color="auto"/>
              <w:right w:val="single" w:sz="4" w:space="0" w:color="auto"/>
            </w:tcBorders>
            <w:shd w:val="clear" w:color="auto" w:fill="auto"/>
            <w:vAlign w:val="center"/>
          </w:tcPr>
          <w:p w:rsidR="00FC6280" w:rsidRPr="00B84B31" w:rsidRDefault="00FC6280" w:rsidP="00FC6280">
            <w:pPr>
              <w:jc w:val="left"/>
              <w:rPr>
                <w:rFonts w:asciiTheme="minorHAnsi" w:hAnsiTheme="minorHAnsi"/>
                <w:sz w:val="20"/>
                <w:szCs w:val="20"/>
              </w:rPr>
            </w:pPr>
            <w:r w:rsidRPr="00B84B31">
              <w:rPr>
                <w:rFonts w:asciiTheme="minorHAnsi" w:hAnsiTheme="minorHAnsi"/>
                <w:sz w:val="20"/>
                <w:szCs w:val="20"/>
              </w:rPr>
              <w:t>A beíratott gyermekek közül a halmozottan hátrányos helyzetűek létszáma</w:t>
            </w:r>
          </w:p>
        </w:tc>
        <w:tc>
          <w:tcPr>
            <w:tcW w:w="502"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427"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366" w:type="pct"/>
            <w:tcBorders>
              <w:top w:val="nil"/>
              <w:left w:val="nil"/>
              <w:bottom w:val="single" w:sz="8" w:space="0" w:color="auto"/>
              <w:right w:val="single" w:sz="4" w:space="0" w:color="auto"/>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c>
          <w:tcPr>
            <w:tcW w:w="526" w:type="pct"/>
            <w:tcBorders>
              <w:top w:val="single" w:sz="4" w:space="0" w:color="auto"/>
              <w:left w:val="nil"/>
              <w:bottom w:val="single" w:sz="8" w:space="0" w:color="auto"/>
              <w:right w:val="single" w:sz="8" w:space="0" w:color="000000"/>
            </w:tcBorders>
            <w:shd w:val="clear" w:color="auto" w:fill="auto"/>
            <w:noWrap/>
            <w:vAlign w:val="center"/>
          </w:tcPr>
          <w:p w:rsidR="00FC6280" w:rsidRPr="00B84B31" w:rsidRDefault="00FC6280" w:rsidP="00FC6280">
            <w:pPr>
              <w:jc w:val="center"/>
              <w:rPr>
                <w:rFonts w:asciiTheme="minorHAnsi" w:hAnsiTheme="minorHAnsi"/>
                <w:szCs w:val="22"/>
              </w:rPr>
            </w:pPr>
            <w:r w:rsidRPr="00B84B31">
              <w:rPr>
                <w:rFonts w:asciiTheme="minorHAnsi" w:hAnsiTheme="minorHAnsi"/>
                <w:szCs w:val="22"/>
              </w:rPr>
              <w:t>-</w:t>
            </w:r>
          </w:p>
        </w:tc>
      </w:tr>
    </w:tbl>
    <w:p w:rsidR="00FC6280" w:rsidRPr="00B84B31" w:rsidRDefault="00FC6280" w:rsidP="00FC6280">
      <w:pPr>
        <w:jc w:val="left"/>
        <w:rPr>
          <w:rFonts w:asciiTheme="minorHAnsi" w:hAnsiTheme="minorHAnsi"/>
          <w:sz w:val="20"/>
        </w:rPr>
      </w:pPr>
      <w:r w:rsidRPr="00B84B31">
        <w:rPr>
          <w:rFonts w:asciiTheme="minorHAnsi" w:hAnsiTheme="minorHAnsi"/>
          <w:sz w:val="20"/>
        </w:rPr>
        <w:t>Forrás: TeIR, KSH Tstar, Önkormányzati adatgyűjtés</w:t>
      </w:r>
    </w:p>
    <w:p w:rsidR="00017829" w:rsidRPr="00B84B31" w:rsidRDefault="00017829" w:rsidP="00FC6280">
      <w:pPr>
        <w:spacing w:after="200" w:line="276" w:lineRule="auto"/>
        <w:rPr>
          <w:rFonts w:asciiTheme="minorHAnsi" w:hAnsiTheme="minorHAnsi"/>
          <w:szCs w:val="22"/>
        </w:rPr>
      </w:pPr>
    </w:p>
    <w:p w:rsidR="00106767" w:rsidRPr="00B84B31" w:rsidRDefault="00FC6280" w:rsidP="00922648">
      <w:pPr>
        <w:rPr>
          <w:rFonts w:asciiTheme="minorHAnsi" w:hAnsiTheme="minorHAnsi"/>
        </w:rPr>
      </w:pPr>
      <w:r w:rsidRPr="00B84B31">
        <w:rPr>
          <w:rFonts w:asciiTheme="minorHAnsi" w:hAnsiTheme="minorHAnsi"/>
          <w:szCs w:val="22"/>
        </w:rPr>
        <w:t xml:space="preserve">A táblázat adatait elemezve azt tapasztaljuk, hogy az óvodába járó gyerekek </w:t>
      </w:r>
      <w:r w:rsidR="00E81251">
        <w:rPr>
          <w:rFonts w:asciiTheme="minorHAnsi" w:hAnsiTheme="minorHAnsi"/>
          <w:szCs w:val="22"/>
        </w:rPr>
        <w:t>1</w:t>
      </w:r>
      <w:r w:rsidRPr="00B84B31">
        <w:rPr>
          <w:rFonts w:asciiTheme="minorHAnsi" w:hAnsiTheme="minorHAnsi"/>
          <w:szCs w:val="22"/>
        </w:rPr>
        <w:t xml:space="preserve"> %-a </w:t>
      </w:r>
      <w:r w:rsidR="00E81251">
        <w:rPr>
          <w:rFonts w:asciiTheme="minorHAnsi" w:hAnsiTheme="minorHAnsi"/>
          <w:szCs w:val="22"/>
        </w:rPr>
        <w:t xml:space="preserve">halmozottan </w:t>
      </w:r>
      <w:r w:rsidRPr="00B84B31">
        <w:rPr>
          <w:rFonts w:asciiTheme="minorHAnsi" w:hAnsiTheme="minorHAnsi"/>
          <w:szCs w:val="22"/>
        </w:rPr>
        <w:t>hátrányos helyzetű</w:t>
      </w:r>
      <w:r w:rsidR="00E81251">
        <w:rPr>
          <w:rFonts w:asciiTheme="minorHAnsi" w:hAnsiTheme="minorHAnsi"/>
          <w:szCs w:val="22"/>
        </w:rPr>
        <w:t>. A családgondozó fokozott figyelmet fordít az érintett családra.</w:t>
      </w:r>
      <w:r w:rsidR="00E81251" w:rsidRPr="00B84B31">
        <w:rPr>
          <w:rFonts w:asciiTheme="minorHAnsi" w:hAnsiTheme="minorHAnsi"/>
        </w:rPr>
        <w:t xml:space="preserve"> </w:t>
      </w:r>
    </w:p>
    <w:p w:rsidR="00017829" w:rsidRPr="00B84B31" w:rsidRDefault="00017829" w:rsidP="007602F9">
      <w:pPr>
        <w:rPr>
          <w:rFonts w:asciiTheme="minorHAnsi" w:hAnsiTheme="minorHAnsi"/>
          <w:b/>
          <w:bCs/>
          <w:iCs/>
        </w:rPr>
      </w:pPr>
      <w:bookmarkStart w:id="93" w:name="_Toc349211144"/>
    </w:p>
    <w:p w:rsidR="009156F0" w:rsidRDefault="009156F0" w:rsidP="007602F9">
      <w:pPr>
        <w:rPr>
          <w:rFonts w:asciiTheme="minorHAnsi" w:hAnsiTheme="minorHAnsi"/>
          <w:b/>
          <w:bCs/>
          <w:iCs/>
        </w:rPr>
      </w:pPr>
    </w:p>
    <w:p w:rsidR="007602F9" w:rsidRPr="00B84B31" w:rsidRDefault="007602F9" w:rsidP="007602F9">
      <w:pPr>
        <w:rPr>
          <w:rFonts w:asciiTheme="minorHAnsi" w:hAnsiTheme="minorHAnsi"/>
          <w:b/>
          <w:bCs/>
          <w:iCs/>
        </w:rPr>
      </w:pPr>
      <w:r w:rsidRPr="00B84B31">
        <w:rPr>
          <w:rFonts w:asciiTheme="minorHAnsi" w:hAnsiTheme="minorHAnsi"/>
          <w:b/>
          <w:bCs/>
          <w:iCs/>
        </w:rPr>
        <w:t>4.4.7. számú táblázat - Általános iskolában tanuló száma</w:t>
      </w:r>
      <w:bookmarkEnd w:id="93"/>
      <w:r w:rsidRPr="00B84B31">
        <w:rPr>
          <w:rFonts w:asciiTheme="minorHAnsi" w:hAnsiTheme="minorHAnsi"/>
          <w:b/>
          <w:bCs/>
          <w:iCs/>
        </w:rPr>
        <w:t xml:space="preserve"> </w:t>
      </w:r>
    </w:p>
    <w:p w:rsidR="007602F9" w:rsidRPr="00B84B31" w:rsidRDefault="007602F9" w:rsidP="007602F9">
      <w:pPr>
        <w:rPr>
          <w:rFonts w:asciiTheme="minorHAnsi" w:hAnsiTheme="minorHAnsi"/>
        </w:rPr>
      </w:pPr>
    </w:p>
    <w:tbl>
      <w:tblPr>
        <w:tblW w:w="0" w:type="auto"/>
        <w:jc w:val="center"/>
        <w:tblCellMar>
          <w:left w:w="70" w:type="dxa"/>
          <w:right w:w="70" w:type="dxa"/>
        </w:tblCellMar>
        <w:tblLook w:val="00A0" w:firstRow="1" w:lastRow="0" w:firstColumn="1" w:lastColumn="0" w:noHBand="0" w:noVBand="0"/>
      </w:tblPr>
      <w:tblGrid>
        <w:gridCol w:w="1127"/>
        <w:gridCol w:w="2694"/>
        <w:gridCol w:w="2695"/>
        <w:gridCol w:w="1657"/>
        <w:gridCol w:w="759"/>
        <w:gridCol w:w="847"/>
      </w:tblGrid>
      <w:tr w:rsidR="007602F9" w:rsidRPr="00B84B31" w:rsidTr="00BE79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 </w:t>
            </w:r>
          </w:p>
        </w:tc>
        <w:tc>
          <w:tcPr>
            <w:tcW w:w="0" w:type="auto"/>
            <w:tcBorders>
              <w:top w:val="single" w:sz="4" w:space="0" w:color="auto"/>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Általános iskola 1-4 évfolyamon tanulók száma</w:t>
            </w:r>
          </w:p>
        </w:tc>
        <w:tc>
          <w:tcPr>
            <w:tcW w:w="0" w:type="auto"/>
            <w:tcBorders>
              <w:top w:val="single" w:sz="4" w:space="0" w:color="auto"/>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Általános iskola 5-8 évfolyamon tanulók száma</w:t>
            </w:r>
          </w:p>
        </w:tc>
        <w:tc>
          <w:tcPr>
            <w:tcW w:w="0" w:type="auto"/>
            <w:tcBorders>
              <w:top w:val="single" w:sz="4" w:space="0" w:color="auto"/>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általános iskolások száma</w:t>
            </w:r>
          </w:p>
        </w:tc>
        <w:tc>
          <w:tcPr>
            <w:tcW w:w="0" w:type="auto"/>
            <w:gridSpan w:val="2"/>
            <w:tcBorders>
              <w:top w:val="single" w:sz="4" w:space="0" w:color="auto"/>
              <w:left w:val="nil"/>
              <w:bottom w:val="single" w:sz="4" w:space="0" w:color="auto"/>
              <w:right w:val="single" w:sz="4" w:space="0" w:color="000000"/>
            </w:tcBorders>
            <w:vAlign w:val="center"/>
          </w:tcPr>
          <w:p w:rsidR="007602F9" w:rsidRPr="00B84B31" w:rsidRDefault="007602F9" w:rsidP="007602F9">
            <w:pPr>
              <w:rPr>
                <w:rFonts w:asciiTheme="minorHAnsi" w:hAnsiTheme="minorHAnsi"/>
              </w:rPr>
            </w:pPr>
            <w:r w:rsidRPr="00B84B31">
              <w:rPr>
                <w:rFonts w:asciiTheme="minorHAnsi" w:hAnsiTheme="minorHAnsi"/>
              </w:rPr>
              <w:t>napközis tanulók száma</w:t>
            </w:r>
          </w:p>
        </w:tc>
      </w:tr>
      <w:tr w:rsidR="007602F9" w:rsidRPr="00B84B31" w:rsidTr="00BE794F">
        <w:trPr>
          <w:jc w:val="center"/>
        </w:trPr>
        <w:tc>
          <w:tcPr>
            <w:tcW w:w="0" w:type="auto"/>
            <w:tcBorders>
              <w:top w:val="nil"/>
              <w:left w:val="single" w:sz="4" w:space="0" w:color="auto"/>
              <w:bottom w:val="single" w:sz="4" w:space="0" w:color="auto"/>
              <w:right w:val="single" w:sz="4" w:space="0" w:color="auto"/>
            </w:tcBorders>
            <w:noWrap/>
            <w:vAlign w:val="center"/>
          </w:tcPr>
          <w:p w:rsidR="007602F9" w:rsidRPr="00B84B31" w:rsidRDefault="007602F9" w:rsidP="007602F9">
            <w:pPr>
              <w:rPr>
                <w:rFonts w:asciiTheme="minorHAnsi" w:hAnsiTheme="minorHAnsi"/>
              </w:rPr>
            </w:pPr>
            <w:r w:rsidRPr="00B84B31">
              <w:rPr>
                <w:rFonts w:asciiTheme="minorHAnsi" w:hAnsiTheme="minorHAnsi"/>
              </w:rPr>
              <w:t> </w:t>
            </w:r>
          </w:p>
        </w:tc>
        <w:tc>
          <w:tcPr>
            <w:tcW w:w="0" w:type="auto"/>
            <w:tcBorders>
              <w:top w:val="nil"/>
              <w:left w:val="nil"/>
              <w:bottom w:val="single" w:sz="4" w:space="0" w:color="auto"/>
              <w:right w:val="single" w:sz="4" w:space="0" w:color="auto"/>
            </w:tcBorders>
            <w:noWrap/>
            <w:vAlign w:val="center"/>
          </w:tcPr>
          <w:p w:rsidR="007602F9" w:rsidRPr="00B84B31" w:rsidRDefault="007602F9" w:rsidP="007602F9">
            <w:pPr>
              <w:jc w:val="center"/>
              <w:rPr>
                <w:rFonts w:asciiTheme="minorHAnsi" w:hAnsiTheme="minorHAnsi"/>
              </w:rPr>
            </w:pPr>
            <w:r w:rsidRPr="00B84B31">
              <w:rPr>
                <w:rFonts w:asciiTheme="minorHAnsi" w:hAnsiTheme="minorHAnsi"/>
              </w:rPr>
              <w:t>fő</w:t>
            </w:r>
          </w:p>
        </w:tc>
        <w:tc>
          <w:tcPr>
            <w:tcW w:w="0" w:type="auto"/>
            <w:tcBorders>
              <w:top w:val="nil"/>
              <w:left w:val="nil"/>
              <w:bottom w:val="single" w:sz="4" w:space="0" w:color="auto"/>
              <w:right w:val="single" w:sz="4" w:space="0" w:color="auto"/>
            </w:tcBorders>
            <w:noWrap/>
            <w:vAlign w:val="center"/>
          </w:tcPr>
          <w:p w:rsidR="007602F9" w:rsidRPr="00B84B31" w:rsidRDefault="007602F9" w:rsidP="007602F9">
            <w:pPr>
              <w:jc w:val="center"/>
              <w:rPr>
                <w:rFonts w:asciiTheme="minorHAnsi" w:hAnsiTheme="minorHAnsi"/>
              </w:rPr>
            </w:pPr>
            <w:r w:rsidRPr="00B84B31">
              <w:rPr>
                <w:rFonts w:asciiTheme="minorHAnsi" w:hAnsiTheme="minorHAnsi"/>
              </w:rPr>
              <w:t>fő</w:t>
            </w:r>
          </w:p>
        </w:tc>
        <w:tc>
          <w:tcPr>
            <w:tcW w:w="0" w:type="auto"/>
            <w:tcBorders>
              <w:top w:val="nil"/>
              <w:left w:val="nil"/>
              <w:bottom w:val="single" w:sz="4" w:space="0" w:color="auto"/>
              <w:right w:val="single" w:sz="4" w:space="0" w:color="auto"/>
            </w:tcBorders>
            <w:noWrap/>
            <w:vAlign w:val="center"/>
          </w:tcPr>
          <w:p w:rsidR="007602F9" w:rsidRPr="00B84B31" w:rsidRDefault="007602F9" w:rsidP="007602F9">
            <w:pPr>
              <w:jc w:val="center"/>
              <w:rPr>
                <w:rFonts w:asciiTheme="minorHAnsi" w:hAnsiTheme="minorHAnsi"/>
              </w:rPr>
            </w:pPr>
            <w:r w:rsidRPr="00B84B31">
              <w:rPr>
                <w:rFonts w:asciiTheme="minorHAnsi" w:hAnsiTheme="minorHAnsi"/>
              </w:rPr>
              <w:t>fő</w:t>
            </w:r>
          </w:p>
        </w:tc>
        <w:tc>
          <w:tcPr>
            <w:tcW w:w="0" w:type="auto"/>
            <w:tcBorders>
              <w:top w:val="nil"/>
              <w:left w:val="nil"/>
              <w:bottom w:val="single" w:sz="4" w:space="0" w:color="auto"/>
              <w:right w:val="single" w:sz="4" w:space="0" w:color="auto"/>
            </w:tcBorders>
            <w:noWrap/>
            <w:vAlign w:val="center"/>
          </w:tcPr>
          <w:p w:rsidR="007602F9" w:rsidRPr="00B84B31" w:rsidRDefault="007602F9" w:rsidP="007602F9">
            <w:pPr>
              <w:jc w:val="center"/>
              <w:rPr>
                <w:rFonts w:asciiTheme="minorHAnsi" w:hAnsiTheme="minorHAnsi"/>
              </w:rPr>
            </w:pPr>
            <w:r w:rsidRPr="00B84B31">
              <w:rPr>
                <w:rFonts w:asciiTheme="minorHAnsi" w:hAnsiTheme="minorHAnsi"/>
              </w:rPr>
              <w:t>fő</w:t>
            </w:r>
          </w:p>
        </w:tc>
        <w:tc>
          <w:tcPr>
            <w:tcW w:w="0" w:type="auto"/>
            <w:tcBorders>
              <w:top w:val="nil"/>
              <w:left w:val="nil"/>
              <w:bottom w:val="single" w:sz="4" w:space="0" w:color="auto"/>
              <w:right w:val="single" w:sz="4" w:space="0" w:color="auto"/>
            </w:tcBorders>
            <w:noWrap/>
            <w:vAlign w:val="center"/>
          </w:tcPr>
          <w:p w:rsidR="007602F9" w:rsidRPr="00B84B31" w:rsidRDefault="007602F9" w:rsidP="007602F9">
            <w:pPr>
              <w:jc w:val="center"/>
              <w:rPr>
                <w:rFonts w:asciiTheme="minorHAnsi" w:hAnsiTheme="minorHAnsi"/>
              </w:rPr>
            </w:pPr>
            <w:r w:rsidRPr="00B84B31">
              <w:rPr>
                <w:rFonts w:asciiTheme="minorHAnsi" w:hAnsiTheme="minorHAnsi"/>
              </w:rPr>
              <w:t>%</w:t>
            </w:r>
          </w:p>
        </w:tc>
      </w:tr>
      <w:tr w:rsidR="007602F9" w:rsidRPr="00B84B31" w:rsidTr="00BE794F">
        <w:trPr>
          <w:jc w:val="center"/>
        </w:trPr>
        <w:tc>
          <w:tcPr>
            <w:tcW w:w="0" w:type="auto"/>
            <w:tcBorders>
              <w:top w:val="nil"/>
              <w:left w:val="single" w:sz="4" w:space="0" w:color="auto"/>
              <w:bottom w:val="single" w:sz="4" w:space="0" w:color="auto"/>
              <w:right w:val="single" w:sz="4" w:space="0" w:color="auto"/>
            </w:tcBorders>
            <w:noWrap/>
            <w:vAlign w:val="center"/>
          </w:tcPr>
          <w:p w:rsidR="007602F9" w:rsidRPr="00B84B31" w:rsidRDefault="00B53E3C" w:rsidP="007602F9">
            <w:pPr>
              <w:rPr>
                <w:rFonts w:asciiTheme="minorHAnsi" w:hAnsiTheme="minorHAnsi"/>
                <w:b/>
              </w:rPr>
            </w:pPr>
            <w:r>
              <w:rPr>
                <w:rFonts w:asciiTheme="minorHAnsi" w:hAnsiTheme="minorHAnsi"/>
                <w:b/>
              </w:rPr>
              <w:t>2014/2015</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108</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89</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197</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110</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55,8</w:t>
            </w:r>
          </w:p>
        </w:tc>
      </w:tr>
      <w:tr w:rsidR="007602F9" w:rsidRPr="00B84B31" w:rsidTr="00BE794F">
        <w:trPr>
          <w:jc w:val="center"/>
        </w:trPr>
        <w:tc>
          <w:tcPr>
            <w:tcW w:w="0" w:type="auto"/>
            <w:tcBorders>
              <w:top w:val="nil"/>
              <w:left w:val="single" w:sz="4" w:space="0" w:color="auto"/>
              <w:bottom w:val="single" w:sz="4" w:space="0" w:color="auto"/>
              <w:right w:val="single" w:sz="4" w:space="0" w:color="auto"/>
            </w:tcBorders>
            <w:noWrap/>
            <w:vAlign w:val="center"/>
          </w:tcPr>
          <w:p w:rsidR="007602F9" w:rsidRPr="00B84B31" w:rsidRDefault="007602F9" w:rsidP="007602F9">
            <w:pPr>
              <w:rPr>
                <w:rFonts w:asciiTheme="minorHAnsi" w:hAnsiTheme="minorHAnsi"/>
                <w:b/>
              </w:rPr>
            </w:pPr>
            <w:r w:rsidRPr="00B84B31">
              <w:rPr>
                <w:rFonts w:asciiTheme="minorHAnsi" w:hAnsiTheme="minorHAnsi"/>
                <w:b/>
              </w:rPr>
              <w:t>201</w:t>
            </w:r>
            <w:r w:rsidR="00B53E3C">
              <w:rPr>
                <w:rFonts w:asciiTheme="minorHAnsi" w:hAnsiTheme="minorHAnsi"/>
                <w:b/>
              </w:rPr>
              <w:t>5</w:t>
            </w:r>
            <w:r w:rsidRPr="00B84B31">
              <w:rPr>
                <w:rFonts w:asciiTheme="minorHAnsi" w:hAnsiTheme="minorHAnsi"/>
                <w:b/>
              </w:rPr>
              <w:t>/201</w:t>
            </w:r>
            <w:r w:rsidR="00B53E3C">
              <w:rPr>
                <w:rFonts w:asciiTheme="minorHAnsi" w:hAnsiTheme="minorHAnsi"/>
                <w:b/>
              </w:rPr>
              <w:t>6</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103</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97</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200</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106</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53,0</w:t>
            </w:r>
          </w:p>
        </w:tc>
      </w:tr>
      <w:tr w:rsidR="007602F9" w:rsidRPr="00B84B31" w:rsidTr="00BE794F">
        <w:trPr>
          <w:jc w:val="center"/>
        </w:trPr>
        <w:tc>
          <w:tcPr>
            <w:tcW w:w="0" w:type="auto"/>
            <w:tcBorders>
              <w:top w:val="nil"/>
              <w:left w:val="single" w:sz="4" w:space="0" w:color="auto"/>
              <w:bottom w:val="single" w:sz="4" w:space="0" w:color="auto"/>
              <w:right w:val="single" w:sz="4" w:space="0" w:color="auto"/>
            </w:tcBorders>
            <w:noWrap/>
            <w:vAlign w:val="center"/>
          </w:tcPr>
          <w:p w:rsidR="007602F9" w:rsidRPr="00B84B31" w:rsidRDefault="007602F9" w:rsidP="007602F9">
            <w:pPr>
              <w:rPr>
                <w:rFonts w:asciiTheme="minorHAnsi" w:hAnsiTheme="minorHAnsi"/>
                <w:b/>
              </w:rPr>
            </w:pPr>
            <w:r w:rsidRPr="00B84B31">
              <w:rPr>
                <w:rFonts w:asciiTheme="minorHAnsi" w:hAnsiTheme="minorHAnsi"/>
                <w:b/>
              </w:rPr>
              <w:t>201</w:t>
            </w:r>
            <w:r w:rsidR="00B53E3C">
              <w:rPr>
                <w:rFonts w:asciiTheme="minorHAnsi" w:hAnsiTheme="minorHAnsi"/>
                <w:b/>
              </w:rPr>
              <w:t>6</w:t>
            </w:r>
            <w:r w:rsidRPr="00B84B31">
              <w:rPr>
                <w:rFonts w:asciiTheme="minorHAnsi" w:hAnsiTheme="minorHAnsi"/>
                <w:b/>
              </w:rPr>
              <w:t>/201</w:t>
            </w:r>
            <w:r w:rsidR="00B53E3C">
              <w:rPr>
                <w:rFonts w:asciiTheme="minorHAnsi" w:hAnsiTheme="minorHAnsi"/>
                <w:b/>
              </w:rPr>
              <w:t>7</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97</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102</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199</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104</w:t>
            </w:r>
          </w:p>
        </w:tc>
        <w:tc>
          <w:tcPr>
            <w:tcW w:w="0" w:type="auto"/>
            <w:tcBorders>
              <w:top w:val="nil"/>
              <w:left w:val="nil"/>
              <w:bottom w:val="single" w:sz="4" w:space="0" w:color="auto"/>
              <w:right w:val="single" w:sz="4" w:space="0" w:color="auto"/>
            </w:tcBorders>
            <w:noWrap/>
            <w:vAlign w:val="center"/>
          </w:tcPr>
          <w:p w:rsidR="007602F9" w:rsidRPr="00B84B31" w:rsidRDefault="00B53E3C" w:rsidP="007602F9">
            <w:pPr>
              <w:jc w:val="center"/>
              <w:rPr>
                <w:rFonts w:asciiTheme="minorHAnsi" w:hAnsiTheme="minorHAnsi"/>
              </w:rPr>
            </w:pPr>
            <w:r>
              <w:rPr>
                <w:rFonts w:asciiTheme="minorHAnsi" w:hAnsiTheme="minorHAnsi"/>
              </w:rPr>
              <w:t>52,3</w:t>
            </w:r>
          </w:p>
        </w:tc>
      </w:tr>
    </w:tbl>
    <w:p w:rsidR="007602F9" w:rsidRPr="00B84B31" w:rsidRDefault="007602F9" w:rsidP="007602F9">
      <w:pPr>
        <w:rPr>
          <w:rFonts w:asciiTheme="minorHAnsi" w:hAnsiTheme="minorHAnsi"/>
        </w:rPr>
      </w:pPr>
      <w:r w:rsidRPr="00B84B31">
        <w:rPr>
          <w:rFonts w:asciiTheme="minorHAnsi" w:hAnsiTheme="minorHAnsi"/>
        </w:rPr>
        <w:t>Forrás: TeIR, KSH Tstar</w:t>
      </w:r>
    </w:p>
    <w:p w:rsidR="007602F9" w:rsidRPr="00B84B31" w:rsidRDefault="007602F9" w:rsidP="007602F9">
      <w:pPr>
        <w:spacing w:after="200" w:line="276" w:lineRule="auto"/>
        <w:rPr>
          <w:rFonts w:asciiTheme="minorHAnsi" w:hAnsiTheme="minorHAnsi"/>
          <w:iCs/>
          <w:szCs w:val="22"/>
        </w:rPr>
      </w:pPr>
    </w:p>
    <w:p w:rsidR="007602F9" w:rsidRPr="00B84B31" w:rsidRDefault="007602F9" w:rsidP="00613BC9">
      <w:pPr>
        <w:spacing w:after="200"/>
        <w:rPr>
          <w:rFonts w:asciiTheme="minorHAnsi" w:hAnsiTheme="minorHAnsi"/>
          <w:iCs/>
          <w:szCs w:val="22"/>
        </w:rPr>
      </w:pPr>
      <w:r w:rsidRPr="00B84B31">
        <w:rPr>
          <w:rFonts w:asciiTheme="minorHAnsi" w:hAnsiTheme="minorHAnsi"/>
          <w:iCs/>
          <w:szCs w:val="22"/>
        </w:rPr>
        <w:t xml:space="preserve">Az általános iskolai oktatás a kulcsi Fekete István Általános és Művészeti Iskolában valósul meg, mely 8 osztályos általános és művészeti tagiskola. Az iskola fenntartása és működtetése 2013. január 1. napjától a Klebelsberg Kunó Intézményfenntartó Központ keretei között történik jogszabályi rendelkezések alapján. </w:t>
      </w:r>
    </w:p>
    <w:p w:rsidR="00B84B31" w:rsidRPr="00B84B31" w:rsidRDefault="00B84B31" w:rsidP="007602F9">
      <w:pPr>
        <w:rPr>
          <w:rFonts w:asciiTheme="minorHAnsi" w:hAnsiTheme="minorHAnsi"/>
          <w:b/>
          <w:bCs/>
          <w:iCs/>
        </w:rPr>
      </w:pPr>
      <w:bookmarkStart w:id="94" w:name="_Toc349211145"/>
    </w:p>
    <w:p w:rsidR="00922648" w:rsidRDefault="00922648" w:rsidP="007602F9">
      <w:pPr>
        <w:rPr>
          <w:rFonts w:asciiTheme="minorHAnsi" w:hAnsiTheme="minorHAnsi"/>
          <w:b/>
          <w:bCs/>
          <w:iCs/>
        </w:rPr>
      </w:pPr>
    </w:p>
    <w:p w:rsidR="00922648" w:rsidRDefault="00922648" w:rsidP="007602F9">
      <w:pPr>
        <w:rPr>
          <w:rFonts w:asciiTheme="minorHAnsi" w:hAnsiTheme="minorHAnsi"/>
          <w:b/>
          <w:bCs/>
          <w:iCs/>
        </w:rPr>
      </w:pPr>
    </w:p>
    <w:p w:rsidR="007602F9" w:rsidRPr="00B84B31" w:rsidRDefault="007602F9" w:rsidP="007602F9">
      <w:pPr>
        <w:rPr>
          <w:rFonts w:asciiTheme="minorHAnsi" w:hAnsiTheme="minorHAnsi"/>
          <w:b/>
          <w:bCs/>
          <w:iCs/>
        </w:rPr>
      </w:pPr>
      <w:r w:rsidRPr="00B84B31">
        <w:rPr>
          <w:rFonts w:asciiTheme="minorHAnsi" w:hAnsiTheme="minorHAnsi"/>
          <w:b/>
          <w:bCs/>
          <w:iCs/>
        </w:rPr>
        <w:t>4.4.8. számú táblázat - Általános iskolák adatai</w:t>
      </w:r>
      <w:bookmarkEnd w:id="94"/>
    </w:p>
    <w:p w:rsidR="007602F9" w:rsidRPr="00B84B31" w:rsidRDefault="007602F9" w:rsidP="007602F9">
      <w:pPr>
        <w:rPr>
          <w:rFonts w:asciiTheme="minorHAnsi" w:hAnsiTheme="minorHAnsi"/>
        </w:rPr>
      </w:pPr>
    </w:p>
    <w:tbl>
      <w:tblPr>
        <w:tblW w:w="0" w:type="auto"/>
        <w:jc w:val="center"/>
        <w:tblCellMar>
          <w:left w:w="70" w:type="dxa"/>
          <w:right w:w="70" w:type="dxa"/>
        </w:tblCellMar>
        <w:tblLook w:val="00A0" w:firstRow="1" w:lastRow="0" w:firstColumn="1" w:lastColumn="0" w:noHBand="0" w:noVBand="0"/>
      </w:tblPr>
      <w:tblGrid>
        <w:gridCol w:w="1127"/>
        <w:gridCol w:w="1255"/>
        <w:gridCol w:w="1255"/>
        <w:gridCol w:w="936"/>
        <w:gridCol w:w="1377"/>
        <w:gridCol w:w="1377"/>
        <w:gridCol w:w="1010"/>
        <w:gridCol w:w="1442"/>
      </w:tblGrid>
      <w:tr w:rsidR="007602F9" w:rsidRPr="00B84B31" w:rsidTr="00BE794F">
        <w:trPr>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7602F9" w:rsidRPr="00B84B31" w:rsidRDefault="007602F9" w:rsidP="007602F9">
            <w:pPr>
              <w:rPr>
                <w:rFonts w:asciiTheme="minorHAnsi" w:hAnsiTheme="minorHAnsi"/>
              </w:rPr>
            </w:pPr>
            <w:r w:rsidRPr="00B84B31">
              <w:rPr>
                <w:rFonts w:asciiTheme="minorHAnsi" w:hAnsiTheme="minorHAnsi"/>
              </w:rPr>
              <w:t> </w:t>
            </w:r>
          </w:p>
        </w:tc>
        <w:tc>
          <w:tcPr>
            <w:tcW w:w="0" w:type="auto"/>
            <w:gridSpan w:val="3"/>
            <w:tcBorders>
              <w:top w:val="single" w:sz="4" w:space="0" w:color="auto"/>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 xml:space="preserve">általános iskolai osztályok </w:t>
            </w:r>
            <w:r w:rsidRPr="00B84B31">
              <w:rPr>
                <w:rFonts w:asciiTheme="minorHAnsi" w:hAnsiTheme="minorHAnsi"/>
              </w:rPr>
              <w:br/>
              <w:t>száma</w:t>
            </w:r>
          </w:p>
        </w:tc>
        <w:tc>
          <w:tcPr>
            <w:tcW w:w="0" w:type="auto"/>
            <w:gridSpan w:val="3"/>
            <w:tcBorders>
              <w:top w:val="single" w:sz="4" w:space="0" w:color="auto"/>
              <w:left w:val="nil"/>
              <w:bottom w:val="single" w:sz="4" w:space="0" w:color="auto"/>
              <w:right w:val="single" w:sz="4" w:space="0" w:color="000000"/>
            </w:tcBorders>
            <w:vAlign w:val="center"/>
          </w:tcPr>
          <w:p w:rsidR="007602F9" w:rsidRPr="00B84B31" w:rsidRDefault="007602F9" w:rsidP="007602F9">
            <w:pPr>
              <w:rPr>
                <w:rFonts w:asciiTheme="minorHAnsi" w:hAnsiTheme="minorHAnsi"/>
              </w:rPr>
            </w:pPr>
            <w:r w:rsidRPr="00B84B31">
              <w:rPr>
                <w:rFonts w:asciiTheme="minorHAnsi" w:hAnsiTheme="minorHAnsi"/>
              </w:rPr>
              <w:t>általános iskolai osztályok száma a gyógypedagógiai oktatásban</w:t>
            </w:r>
          </w:p>
        </w:tc>
        <w:tc>
          <w:tcPr>
            <w:tcW w:w="1442" w:type="dxa"/>
            <w:tcBorders>
              <w:top w:val="single" w:sz="4" w:space="0" w:color="auto"/>
              <w:left w:val="nil"/>
              <w:bottom w:val="single" w:sz="4" w:space="0" w:color="auto"/>
              <w:right w:val="single" w:sz="4" w:space="0" w:color="auto"/>
            </w:tcBorders>
            <w:vAlign w:val="bottom"/>
          </w:tcPr>
          <w:p w:rsidR="007602F9" w:rsidRPr="00B84B31" w:rsidRDefault="007602F9" w:rsidP="007602F9">
            <w:pPr>
              <w:rPr>
                <w:rFonts w:asciiTheme="minorHAnsi" w:hAnsiTheme="minorHAnsi"/>
              </w:rPr>
            </w:pPr>
            <w:r w:rsidRPr="00B84B31">
              <w:rPr>
                <w:rFonts w:asciiTheme="minorHAnsi" w:hAnsiTheme="minorHAnsi"/>
              </w:rPr>
              <w:t>általános iskolai feladat-ellátási helyek száma</w:t>
            </w:r>
          </w:p>
        </w:tc>
      </w:tr>
      <w:tr w:rsidR="007602F9" w:rsidRPr="00B84B31" w:rsidTr="00BE794F">
        <w:trPr>
          <w:jc w:val="center"/>
        </w:trPr>
        <w:tc>
          <w:tcPr>
            <w:tcW w:w="0" w:type="auto"/>
            <w:tcBorders>
              <w:top w:val="nil"/>
              <w:left w:val="single" w:sz="4" w:space="0" w:color="auto"/>
              <w:bottom w:val="single" w:sz="4" w:space="0" w:color="auto"/>
              <w:right w:val="single" w:sz="4" w:space="0" w:color="auto"/>
            </w:tcBorders>
            <w:noWrap/>
            <w:vAlign w:val="center"/>
          </w:tcPr>
          <w:p w:rsidR="007602F9" w:rsidRPr="00B84B31" w:rsidRDefault="007602F9" w:rsidP="007602F9">
            <w:pPr>
              <w:rPr>
                <w:rFonts w:asciiTheme="minorHAnsi" w:hAnsiTheme="minorHAnsi"/>
              </w:rPr>
            </w:pPr>
            <w:r w:rsidRPr="00B84B31">
              <w:rPr>
                <w:rFonts w:asciiTheme="minorHAnsi" w:hAnsiTheme="minorHAnsi"/>
              </w:rPr>
              <w:t> </w:t>
            </w:r>
          </w:p>
        </w:tc>
        <w:tc>
          <w:tcPr>
            <w:tcW w:w="0" w:type="auto"/>
            <w:tcBorders>
              <w:top w:val="nil"/>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1-4 évfolyamon</w:t>
            </w:r>
          </w:p>
        </w:tc>
        <w:tc>
          <w:tcPr>
            <w:tcW w:w="0" w:type="auto"/>
            <w:tcBorders>
              <w:top w:val="nil"/>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5-8 évfolyamon</w:t>
            </w:r>
          </w:p>
        </w:tc>
        <w:tc>
          <w:tcPr>
            <w:tcW w:w="0" w:type="auto"/>
            <w:tcBorders>
              <w:top w:val="nil"/>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összesen</w:t>
            </w:r>
          </w:p>
        </w:tc>
        <w:tc>
          <w:tcPr>
            <w:tcW w:w="0" w:type="auto"/>
            <w:tcBorders>
              <w:top w:val="nil"/>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1-4 évfolyamon</w:t>
            </w:r>
          </w:p>
        </w:tc>
        <w:tc>
          <w:tcPr>
            <w:tcW w:w="0" w:type="auto"/>
            <w:tcBorders>
              <w:top w:val="nil"/>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5-8 évfolyamon</w:t>
            </w:r>
          </w:p>
        </w:tc>
        <w:tc>
          <w:tcPr>
            <w:tcW w:w="0" w:type="auto"/>
            <w:tcBorders>
              <w:top w:val="nil"/>
              <w:left w:val="nil"/>
              <w:bottom w:val="single" w:sz="4" w:space="0" w:color="auto"/>
              <w:right w:val="single" w:sz="4" w:space="0" w:color="auto"/>
            </w:tcBorders>
            <w:vAlign w:val="center"/>
          </w:tcPr>
          <w:p w:rsidR="007602F9" w:rsidRPr="00B84B31" w:rsidRDefault="007602F9" w:rsidP="007602F9">
            <w:pPr>
              <w:rPr>
                <w:rFonts w:asciiTheme="minorHAnsi" w:hAnsiTheme="minorHAnsi"/>
              </w:rPr>
            </w:pPr>
            <w:r w:rsidRPr="00B84B31">
              <w:rPr>
                <w:rFonts w:asciiTheme="minorHAnsi" w:hAnsiTheme="minorHAnsi"/>
              </w:rPr>
              <w:t>összesen</w:t>
            </w:r>
          </w:p>
        </w:tc>
        <w:tc>
          <w:tcPr>
            <w:tcW w:w="1442" w:type="dxa"/>
            <w:tcBorders>
              <w:top w:val="nil"/>
              <w:left w:val="nil"/>
              <w:bottom w:val="single" w:sz="4" w:space="0" w:color="auto"/>
              <w:right w:val="single" w:sz="4" w:space="0" w:color="auto"/>
            </w:tcBorders>
            <w:vAlign w:val="bottom"/>
          </w:tcPr>
          <w:p w:rsidR="007602F9" w:rsidRPr="00B84B31" w:rsidRDefault="007602F9" w:rsidP="007602F9">
            <w:pPr>
              <w:rPr>
                <w:rFonts w:asciiTheme="minorHAnsi" w:hAnsiTheme="minorHAnsi"/>
              </w:rPr>
            </w:pPr>
            <w:r w:rsidRPr="00B84B31">
              <w:rPr>
                <w:rFonts w:asciiTheme="minorHAnsi" w:hAnsiTheme="minorHAnsi"/>
              </w:rPr>
              <w:t>db</w:t>
            </w:r>
          </w:p>
        </w:tc>
      </w:tr>
      <w:tr w:rsidR="007602F9" w:rsidRPr="00B84B31" w:rsidTr="00BE794F">
        <w:trPr>
          <w:jc w:val="center"/>
        </w:trPr>
        <w:tc>
          <w:tcPr>
            <w:tcW w:w="0" w:type="auto"/>
            <w:tcBorders>
              <w:top w:val="nil"/>
              <w:left w:val="single" w:sz="4" w:space="0" w:color="auto"/>
              <w:bottom w:val="single" w:sz="4" w:space="0" w:color="auto"/>
              <w:right w:val="single" w:sz="4" w:space="0" w:color="auto"/>
            </w:tcBorders>
            <w:noWrap/>
            <w:vAlign w:val="center"/>
          </w:tcPr>
          <w:p w:rsidR="007602F9" w:rsidRPr="00B84B31" w:rsidRDefault="007602F9" w:rsidP="007602F9">
            <w:pPr>
              <w:rPr>
                <w:rFonts w:asciiTheme="minorHAnsi" w:hAnsiTheme="minorHAnsi"/>
                <w:b/>
              </w:rPr>
            </w:pPr>
            <w:r w:rsidRPr="00B84B31">
              <w:rPr>
                <w:rFonts w:asciiTheme="minorHAnsi" w:hAnsiTheme="minorHAnsi"/>
                <w:b/>
              </w:rPr>
              <w:t>201</w:t>
            </w:r>
            <w:r w:rsidR="00B53E3C">
              <w:rPr>
                <w:rFonts w:asciiTheme="minorHAnsi" w:hAnsiTheme="minorHAnsi"/>
                <w:b/>
              </w:rPr>
              <w:t>4</w:t>
            </w:r>
            <w:r w:rsidRPr="00B84B31">
              <w:rPr>
                <w:rFonts w:asciiTheme="minorHAnsi" w:hAnsiTheme="minorHAnsi"/>
                <w:b/>
              </w:rPr>
              <w:t>/201</w:t>
            </w:r>
            <w:r w:rsidR="00B53E3C">
              <w:rPr>
                <w:rFonts w:asciiTheme="minorHAnsi" w:hAnsiTheme="minorHAnsi"/>
                <w:b/>
              </w:rPr>
              <w:t>5</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5</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4</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9</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1442" w:type="dxa"/>
            <w:tcBorders>
              <w:top w:val="nil"/>
              <w:left w:val="nil"/>
              <w:bottom w:val="single" w:sz="4" w:space="0" w:color="auto"/>
              <w:right w:val="single" w:sz="4" w:space="0" w:color="auto"/>
            </w:tcBorders>
            <w:vAlign w:val="bottom"/>
          </w:tcPr>
          <w:p w:rsidR="007602F9" w:rsidRPr="00B84B31" w:rsidRDefault="007602F9" w:rsidP="00385CD3">
            <w:pPr>
              <w:jc w:val="center"/>
              <w:rPr>
                <w:rFonts w:asciiTheme="minorHAnsi" w:hAnsiTheme="minorHAnsi"/>
              </w:rPr>
            </w:pPr>
            <w:r w:rsidRPr="00B84B31">
              <w:rPr>
                <w:rFonts w:asciiTheme="minorHAnsi" w:hAnsiTheme="minorHAnsi"/>
              </w:rPr>
              <w:t>1</w:t>
            </w:r>
          </w:p>
        </w:tc>
      </w:tr>
      <w:tr w:rsidR="007602F9" w:rsidRPr="00B84B31" w:rsidTr="00BE794F">
        <w:trPr>
          <w:jc w:val="center"/>
        </w:trPr>
        <w:tc>
          <w:tcPr>
            <w:tcW w:w="0" w:type="auto"/>
            <w:tcBorders>
              <w:top w:val="nil"/>
              <w:left w:val="single" w:sz="4" w:space="0" w:color="auto"/>
              <w:bottom w:val="single" w:sz="4" w:space="0" w:color="auto"/>
              <w:right w:val="single" w:sz="4" w:space="0" w:color="auto"/>
            </w:tcBorders>
            <w:noWrap/>
            <w:vAlign w:val="center"/>
          </w:tcPr>
          <w:p w:rsidR="007602F9" w:rsidRPr="00B84B31" w:rsidRDefault="007602F9" w:rsidP="007602F9">
            <w:pPr>
              <w:rPr>
                <w:rFonts w:asciiTheme="minorHAnsi" w:hAnsiTheme="minorHAnsi"/>
                <w:b/>
              </w:rPr>
            </w:pPr>
            <w:r w:rsidRPr="00B84B31">
              <w:rPr>
                <w:rFonts w:asciiTheme="minorHAnsi" w:hAnsiTheme="minorHAnsi"/>
                <w:b/>
              </w:rPr>
              <w:t>201</w:t>
            </w:r>
            <w:r w:rsidR="00B53E3C">
              <w:rPr>
                <w:rFonts w:asciiTheme="minorHAnsi" w:hAnsiTheme="minorHAnsi"/>
                <w:b/>
              </w:rPr>
              <w:t>5</w:t>
            </w:r>
            <w:r w:rsidRPr="00B84B31">
              <w:rPr>
                <w:rFonts w:asciiTheme="minorHAnsi" w:hAnsiTheme="minorHAnsi"/>
                <w:b/>
              </w:rPr>
              <w:t>/201</w:t>
            </w:r>
            <w:r w:rsidR="00B53E3C">
              <w:rPr>
                <w:rFonts w:asciiTheme="minorHAnsi" w:hAnsiTheme="minorHAnsi"/>
                <w:b/>
              </w:rPr>
              <w:t>6</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5</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4</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9</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1442" w:type="dxa"/>
            <w:tcBorders>
              <w:top w:val="nil"/>
              <w:left w:val="nil"/>
              <w:bottom w:val="single" w:sz="4" w:space="0" w:color="auto"/>
              <w:right w:val="single" w:sz="4" w:space="0" w:color="auto"/>
            </w:tcBorders>
            <w:vAlign w:val="bottom"/>
          </w:tcPr>
          <w:p w:rsidR="007602F9" w:rsidRPr="00B84B31" w:rsidRDefault="007602F9" w:rsidP="00385CD3">
            <w:pPr>
              <w:jc w:val="center"/>
              <w:rPr>
                <w:rFonts w:asciiTheme="minorHAnsi" w:hAnsiTheme="minorHAnsi"/>
              </w:rPr>
            </w:pPr>
            <w:r w:rsidRPr="00B84B31">
              <w:rPr>
                <w:rFonts w:asciiTheme="minorHAnsi" w:hAnsiTheme="minorHAnsi"/>
              </w:rPr>
              <w:t>1</w:t>
            </w:r>
          </w:p>
        </w:tc>
      </w:tr>
      <w:tr w:rsidR="007602F9" w:rsidRPr="00B84B31" w:rsidTr="00BE794F">
        <w:trPr>
          <w:jc w:val="center"/>
        </w:trPr>
        <w:tc>
          <w:tcPr>
            <w:tcW w:w="0" w:type="auto"/>
            <w:tcBorders>
              <w:top w:val="nil"/>
              <w:left w:val="single" w:sz="4" w:space="0" w:color="auto"/>
              <w:bottom w:val="single" w:sz="4" w:space="0" w:color="auto"/>
              <w:right w:val="single" w:sz="4" w:space="0" w:color="auto"/>
            </w:tcBorders>
            <w:noWrap/>
            <w:vAlign w:val="center"/>
          </w:tcPr>
          <w:p w:rsidR="007602F9" w:rsidRPr="00B84B31" w:rsidRDefault="007602F9" w:rsidP="007602F9">
            <w:pPr>
              <w:rPr>
                <w:rFonts w:asciiTheme="minorHAnsi" w:hAnsiTheme="minorHAnsi"/>
                <w:b/>
              </w:rPr>
            </w:pPr>
            <w:r w:rsidRPr="00B84B31">
              <w:rPr>
                <w:rFonts w:asciiTheme="minorHAnsi" w:hAnsiTheme="minorHAnsi"/>
                <w:b/>
              </w:rPr>
              <w:t>201</w:t>
            </w:r>
            <w:r w:rsidR="00B53E3C">
              <w:rPr>
                <w:rFonts w:asciiTheme="minorHAnsi" w:hAnsiTheme="minorHAnsi"/>
                <w:b/>
              </w:rPr>
              <w:t>6</w:t>
            </w:r>
            <w:r w:rsidRPr="00B84B31">
              <w:rPr>
                <w:rFonts w:asciiTheme="minorHAnsi" w:hAnsiTheme="minorHAnsi"/>
                <w:b/>
              </w:rPr>
              <w:t>/201</w:t>
            </w:r>
            <w:r w:rsidR="00B53E3C">
              <w:rPr>
                <w:rFonts w:asciiTheme="minorHAnsi" w:hAnsiTheme="minorHAnsi"/>
                <w:b/>
              </w:rPr>
              <w:t>7</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5</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4</w:t>
            </w:r>
          </w:p>
        </w:tc>
        <w:tc>
          <w:tcPr>
            <w:tcW w:w="0" w:type="auto"/>
            <w:tcBorders>
              <w:top w:val="nil"/>
              <w:left w:val="nil"/>
              <w:bottom w:val="single" w:sz="4" w:space="0" w:color="auto"/>
              <w:right w:val="single" w:sz="4" w:space="0" w:color="auto"/>
            </w:tcBorders>
            <w:vAlign w:val="center"/>
          </w:tcPr>
          <w:p w:rsidR="007602F9" w:rsidRPr="00B84B31" w:rsidRDefault="00B53E3C" w:rsidP="00385CD3">
            <w:pPr>
              <w:jc w:val="center"/>
              <w:rPr>
                <w:rFonts w:asciiTheme="minorHAnsi" w:hAnsiTheme="minorHAnsi"/>
              </w:rPr>
            </w:pPr>
            <w:r>
              <w:rPr>
                <w:rFonts w:asciiTheme="minorHAnsi" w:hAnsiTheme="minorHAnsi"/>
              </w:rPr>
              <w:t>9</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0" w:type="auto"/>
            <w:tcBorders>
              <w:top w:val="nil"/>
              <w:left w:val="nil"/>
              <w:bottom w:val="single" w:sz="4" w:space="0" w:color="auto"/>
              <w:right w:val="single" w:sz="4" w:space="0" w:color="auto"/>
            </w:tcBorders>
            <w:vAlign w:val="center"/>
          </w:tcPr>
          <w:p w:rsidR="007602F9" w:rsidRPr="00B84B31" w:rsidRDefault="007602F9" w:rsidP="00385CD3">
            <w:pPr>
              <w:jc w:val="center"/>
              <w:rPr>
                <w:rFonts w:asciiTheme="minorHAnsi" w:hAnsiTheme="minorHAnsi"/>
              </w:rPr>
            </w:pPr>
            <w:r w:rsidRPr="00B84B31">
              <w:rPr>
                <w:rFonts w:asciiTheme="minorHAnsi" w:hAnsiTheme="minorHAnsi"/>
              </w:rPr>
              <w:t>-</w:t>
            </w:r>
          </w:p>
        </w:tc>
        <w:tc>
          <w:tcPr>
            <w:tcW w:w="1442" w:type="dxa"/>
            <w:tcBorders>
              <w:top w:val="nil"/>
              <w:left w:val="nil"/>
              <w:bottom w:val="single" w:sz="4" w:space="0" w:color="auto"/>
              <w:right w:val="single" w:sz="4" w:space="0" w:color="auto"/>
            </w:tcBorders>
            <w:vAlign w:val="bottom"/>
          </w:tcPr>
          <w:p w:rsidR="007602F9" w:rsidRPr="00B84B31" w:rsidRDefault="007602F9" w:rsidP="00385CD3">
            <w:pPr>
              <w:jc w:val="center"/>
              <w:rPr>
                <w:rFonts w:asciiTheme="minorHAnsi" w:hAnsiTheme="minorHAnsi"/>
              </w:rPr>
            </w:pPr>
            <w:r w:rsidRPr="00B84B31">
              <w:rPr>
                <w:rFonts w:asciiTheme="minorHAnsi" w:hAnsiTheme="minorHAnsi"/>
              </w:rPr>
              <w:t>1</w:t>
            </w:r>
          </w:p>
        </w:tc>
      </w:tr>
    </w:tbl>
    <w:p w:rsidR="007602F9" w:rsidRPr="00B84B31" w:rsidRDefault="007602F9" w:rsidP="007602F9">
      <w:pPr>
        <w:rPr>
          <w:rFonts w:asciiTheme="minorHAnsi" w:hAnsiTheme="minorHAnsi"/>
        </w:rPr>
      </w:pPr>
      <w:r w:rsidRPr="00B84B31">
        <w:rPr>
          <w:rFonts w:asciiTheme="minorHAnsi" w:hAnsiTheme="minorHAnsi"/>
        </w:rPr>
        <w:t>Forrás: TeIR, KSH Tstar</w:t>
      </w:r>
    </w:p>
    <w:p w:rsidR="00B53E3C" w:rsidRDefault="00B53E3C" w:rsidP="00B53E3C">
      <w:pPr>
        <w:pStyle w:val="Tblacm"/>
        <w:rPr>
          <w:color w:val="000000"/>
        </w:rPr>
      </w:pPr>
      <w:bookmarkStart w:id="95" w:name="_Toc349211148"/>
      <w:bookmarkStart w:id="96" w:name="_Toc349211149"/>
    </w:p>
    <w:p w:rsidR="00904B94" w:rsidRDefault="00904B94" w:rsidP="00B53E3C">
      <w:pPr>
        <w:pStyle w:val="Tblacm"/>
        <w:rPr>
          <w:b/>
          <w:color w:val="000000"/>
        </w:rPr>
      </w:pPr>
    </w:p>
    <w:p w:rsidR="00904B94" w:rsidRDefault="00904B94" w:rsidP="00B53E3C">
      <w:pPr>
        <w:pStyle w:val="Tblacm"/>
        <w:rPr>
          <w:b/>
          <w:color w:val="000000"/>
        </w:rPr>
      </w:pPr>
    </w:p>
    <w:p w:rsidR="00904B94" w:rsidRDefault="00904B94" w:rsidP="00B53E3C">
      <w:pPr>
        <w:pStyle w:val="Tblacm"/>
        <w:rPr>
          <w:b/>
          <w:color w:val="000000"/>
        </w:rPr>
      </w:pPr>
    </w:p>
    <w:p w:rsidR="00904B94" w:rsidRDefault="00904B94" w:rsidP="00B53E3C">
      <w:pPr>
        <w:pStyle w:val="Tblacm"/>
        <w:rPr>
          <w:b/>
          <w:color w:val="000000"/>
        </w:rPr>
      </w:pPr>
    </w:p>
    <w:p w:rsidR="00B53E3C" w:rsidRPr="00B53E3C" w:rsidRDefault="00B53E3C" w:rsidP="00B53E3C">
      <w:pPr>
        <w:pStyle w:val="Tblacm"/>
        <w:rPr>
          <w:b/>
        </w:rPr>
      </w:pPr>
      <w:r w:rsidRPr="00B53E3C">
        <w:rPr>
          <w:b/>
          <w:color w:val="000000"/>
        </w:rPr>
        <w:t xml:space="preserve">4.4.11. számú táblázat - </w:t>
      </w:r>
      <w:r w:rsidRPr="00B53E3C">
        <w:rPr>
          <w:b/>
        </w:rPr>
        <w:t>Iskola személyi feltételek</w:t>
      </w:r>
      <w:bookmarkEnd w:id="95"/>
    </w:p>
    <w:p w:rsidR="00B53E3C" w:rsidRDefault="00B53E3C" w:rsidP="00B53E3C"/>
    <w:tbl>
      <w:tblPr>
        <w:tblW w:w="9060" w:type="dxa"/>
        <w:tblInd w:w="60" w:type="dxa"/>
        <w:tblCellMar>
          <w:left w:w="70" w:type="dxa"/>
          <w:right w:w="70" w:type="dxa"/>
        </w:tblCellMar>
        <w:tblLook w:val="0000" w:firstRow="0" w:lastRow="0" w:firstColumn="0" w:lastColumn="0" w:noHBand="0" w:noVBand="0"/>
      </w:tblPr>
      <w:tblGrid>
        <w:gridCol w:w="5060"/>
        <w:gridCol w:w="1540"/>
        <w:gridCol w:w="2460"/>
      </w:tblGrid>
      <w:tr w:rsidR="00B53E3C" w:rsidRPr="00DE26A1" w:rsidTr="00B53E3C">
        <w:trPr>
          <w:trHeight w:val="255"/>
        </w:trPr>
        <w:tc>
          <w:tcPr>
            <w:tcW w:w="5060" w:type="dxa"/>
            <w:tcBorders>
              <w:top w:val="single" w:sz="8" w:space="0" w:color="auto"/>
              <w:left w:val="single" w:sz="8" w:space="0" w:color="auto"/>
              <w:bottom w:val="single" w:sz="4" w:space="0" w:color="auto"/>
              <w:right w:val="single" w:sz="4" w:space="0" w:color="auto"/>
            </w:tcBorders>
            <w:shd w:val="clear" w:color="auto" w:fill="auto"/>
            <w:noWrap/>
            <w:vAlign w:val="center"/>
          </w:tcPr>
          <w:p w:rsidR="00B53E3C" w:rsidRPr="00DE26A1" w:rsidRDefault="00B53E3C" w:rsidP="00B53E3C">
            <w:pPr>
              <w:rPr>
                <w:rFonts w:cs="Arial"/>
                <w:b/>
                <w:bCs/>
                <w:szCs w:val="22"/>
              </w:rPr>
            </w:pPr>
          </w:p>
        </w:tc>
        <w:tc>
          <w:tcPr>
            <w:tcW w:w="1540" w:type="dxa"/>
            <w:tcBorders>
              <w:top w:val="single" w:sz="8"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b/>
                <w:bCs/>
                <w:szCs w:val="22"/>
              </w:rPr>
            </w:pPr>
            <w:r w:rsidRPr="00DE26A1">
              <w:rPr>
                <w:rFonts w:cs="Arial"/>
                <w:b/>
                <w:bCs/>
                <w:szCs w:val="22"/>
              </w:rPr>
              <w:t>Fő</w:t>
            </w:r>
          </w:p>
        </w:tc>
        <w:tc>
          <w:tcPr>
            <w:tcW w:w="2460" w:type="dxa"/>
            <w:tcBorders>
              <w:top w:val="single" w:sz="8" w:space="0" w:color="auto"/>
              <w:left w:val="nil"/>
              <w:bottom w:val="single" w:sz="4" w:space="0" w:color="auto"/>
              <w:right w:val="single" w:sz="8" w:space="0" w:color="auto"/>
            </w:tcBorders>
            <w:shd w:val="clear" w:color="auto" w:fill="auto"/>
            <w:vAlign w:val="center"/>
          </w:tcPr>
          <w:p w:rsidR="00B53E3C" w:rsidRPr="00DE26A1" w:rsidRDefault="00B53E3C" w:rsidP="00B53E3C">
            <w:pPr>
              <w:jc w:val="center"/>
              <w:rPr>
                <w:rFonts w:cs="Arial"/>
                <w:b/>
                <w:bCs/>
                <w:szCs w:val="22"/>
              </w:rPr>
            </w:pPr>
            <w:r w:rsidRPr="00DE26A1">
              <w:rPr>
                <w:rFonts w:cs="Arial"/>
                <w:b/>
                <w:bCs/>
                <w:szCs w:val="22"/>
              </w:rPr>
              <w:t>Hiányzó létszám</w:t>
            </w:r>
          </w:p>
        </w:tc>
      </w:tr>
      <w:tr w:rsidR="00B53E3C" w:rsidRPr="00DC0C59" w:rsidTr="00B53E3C">
        <w:trPr>
          <w:trHeight w:val="255"/>
        </w:trPr>
        <w:tc>
          <w:tcPr>
            <w:tcW w:w="5060" w:type="dxa"/>
            <w:tcBorders>
              <w:top w:val="nil"/>
              <w:left w:val="single" w:sz="8" w:space="0" w:color="auto"/>
              <w:bottom w:val="single" w:sz="4" w:space="0" w:color="auto"/>
              <w:right w:val="single" w:sz="4" w:space="0" w:color="auto"/>
            </w:tcBorders>
            <w:shd w:val="clear" w:color="auto" w:fill="auto"/>
            <w:noWrap/>
            <w:vAlign w:val="center"/>
          </w:tcPr>
          <w:p w:rsidR="00B53E3C" w:rsidRPr="00DC0C59" w:rsidRDefault="00B53E3C" w:rsidP="00B53E3C">
            <w:pPr>
              <w:rPr>
                <w:rFonts w:cs="Arial"/>
                <w:szCs w:val="20"/>
              </w:rPr>
            </w:pPr>
            <w:r w:rsidRPr="00DC0C59">
              <w:rPr>
                <w:rFonts w:cs="Arial"/>
                <w:szCs w:val="20"/>
              </w:rPr>
              <w:t>Nem szaktanítást végző tanító</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53E3C" w:rsidRPr="00B02D80" w:rsidRDefault="00B53E3C" w:rsidP="00B53E3C">
            <w:pPr>
              <w:jc w:val="center"/>
              <w:rPr>
                <w:rFonts w:cs="Arial"/>
                <w:bCs/>
                <w:szCs w:val="20"/>
              </w:rPr>
            </w:pPr>
            <w:r w:rsidRPr="00B02D80">
              <w:rPr>
                <w:rFonts w:cs="Arial"/>
                <w:bCs/>
                <w:szCs w:val="20"/>
              </w:rPr>
              <w:t>9 fő</w:t>
            </w:r>
          </w:p>
        </w:tc>
        <w:tc>
          <w:tcPr>
            <w:tcW w:w="2460" w:type="dxa"/>
            <w:tcBorders>
              <w:top w:val="single" w:sz="4" w:space="0" w:color="auto"/>
              <w:left w:val="nil"/>
              <w:bottom w:val="single" w:sz="4" w:space="0" w:color="auto"/>
              <w:right w:val="single" w:sz="8" w:space="0" w:color="auto"/>
            </w:tcBorders>
            <w:shd w:val="clear" w:color="auto" w:fill="auto"/>
            <w:vAlign w:val="center"/>
          </w:tcPr>
          <w:p w:rsidR="00B53E3C" w:rsidRPr="00DC0C59" w:rsidRDefault="00B53E3C" w:rsidP="00B53E3C">
            <w:pPr>
              <w:jc w:val="center"/>
              <w:rPr>
                <w:rFonts w:cs="Arial"/>
                <w:b/>
                <w:bCs/>
                <w:szCs w:val="20"/>
              </w:rPr>
            </w:pPr>
            <w:r>
              <w:rPr>
                <w:rFonts w:cs="Arial"/>
                <w:b/>
                <w:bCs/>
                <w:szCs w:val="20"/>
              </w:rPr>
              <w:t>-</w:t>
            </w:r>
          </w:p>
        </w:tc>
      </w:tr>
      <w:tr w:rsidR="00B53E3C" w:rsidRPr="00DC0C59" w:rsidTr="00B53E3C">
        <w:trPr>
          <w:trHeight w:val="255"/>
        </w:trPr>
        <w:tc>
          <w:tcPr>
            <w:tcW w:w="5060" w:type="dxa"/>
            <w:tcBorders>
              <w:top w:val="nil"/>
              <w:left w:val="single" w:sz="8" w:space="0" w:color="auto"/>
              <w:bottom w:val="single" w:sz="4" w:space="0" w:color="auto"/>
              <w:right w:val="single" w:sz="4" w:space="0" w:color="auto"/>
            </w:tcBorders>
            <w:shd w:val="clear" w:color="auto" w:fill="auto"/>
            <w:noWrap/>
            <w:vAlign w:val="center"/>
          </w:tcPr>
          <w:p w:rsidR="00B53E3C" w:rsidRPr="00DC0C59" w:rsidRDefault="00B53E3C" w:rsidP="00B53E3C">
            <w:pPr>
              <w:rPr>
                <w:rFonts w:cs="Arial"/>
                <w:szCs w:val="20"/>
              </w:rPr>
            </w:pPr>
            <w:r w:rsidRPr="00DC0C59">
              <w:rPr>
                <w:rFonts w:cs="Arial"/>
                <w:szCs w:val="20"/>
              </w:rPr>
              <w:t>Szaktanítást végző tanítók száma</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c>
          <w:tcPr>
            <w:tcW w:w="2460" w:type="dxa"/>
            <w:tcBorders>
              <w:top w:val="single" w:sz="4" w:space="0" w:color="auto"/>
              <w:left w:val="nil"/>
              <w:bottom w:val="single" w:sz="4" w:space="0" w:color="auto"/>
              <w:right w:val="single" w:sz="8"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r>
      <w:tr w:rsidR="00B53E3C" w:rsidRPr="00DC0C59" w:rsidTr="00B53E3C">
        <w:trPr>
          <w:trHeight w:val="255"/>
        </w:trPr>
        <w:tc>
          <w:tcPr>
            <w:tcW w:w="5060" w:type="dxa"/>
            <w:tcBorders>
              <w:top w:val="nil"/>
              <w:left w:val="single" w:sz="8" w:space="0" w:color="auto"/>
              <w:bottom w:val="single" w:sz="4" w:space="0" w:color="auto"/>
              <w:right w:val="single" w:sz="4" w:space="0" w:color="auto"/>
            </w:tcBorders>
            <w:shd w:val="clear" w:color="auto" w:fill="auto"/>
            <w:noWrap/>
            <w:vAlign w:val="center"/>
          </w:tcPr>
          <w:p w:rsidR="00B53E3C" w:rsidRPr="00DC0C59" w:rsidRDefault="00B53E3C" w:rsidP="00B53E3C">
            <w:pPr>
              <w:rPr>
                <w:rFonts w:cs="Arial"/>
                <w:szCs w:val="20"/>
              </w:rPr>
            </w:pPr>
            <w:r w:rsidRPr="00DC0C59">
              <w:rPr>
                <w:rFonts w:cs="Arial"/>
                <w:szCs w:val="20"/>
              </w:rPr>
              <w:t>Szaktanítást végző tanárok száma</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8 fő</w:t>
            </w:r>
          </w:p>
        </w:tc>
        <w:tc>
          <w:tcPr>
            <w:tcW w:w="2460" w:type="dxa"/>
            <w:tcBorders>
              <w:top w:val="single" w:sz="4" w:space="0" w:color="auto"/>
              <w:left w:val="nil"/>
              <w:bottom w:val="single" w:sz="4" w:space="0" w:color="auto"/>
              <w:right w:val="single" w:sz="8"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r>
      <w:tr w:rsidR="00B53E3C" w:rsidRPr="00DC0C59" w:rsidTr="00B53E3C">
        <w:trPr>
          <w:trHeight w:val="255"/>
        </w:trPr>
        <w:tc>
          <w:tcPr>
            <w:tcW w:w="5060" w:type="dxa"/>
            <w:tcBorders>
              <w:top w:val="nil"/>
              <w:left w:val="single" w:sz="8" w:space="0" w:color="auto"/>
              <w:bottom w:val="single" w:sz="4" w:space="0" w:color="auto"/>
              <w:right w:val="single" w:sz="4" w:space="0" w:color="auto"/>
            </w:tcBorders>
            <w:shd w:val="clear" w:color="auto" w:fill="auto"/>
            <w:noWrap/>
            <w:vAlign w:val="center"/>
          </w:tcPr>
          <w:p w:rsidR="00B53E3C" w:rsidRPr="00DC0C59" w:rsidRDefault="00B53E3C" w:rsidP="00B53E3C">
            <w:pPr>
              <w:rPr>
                <w:rFonts w:cs="Arial"/>
                <w:szCs w:val="20"/>
              </w:rPr>
            </w:pPr>
            <w:r w:rsidRPr="00DC0C59">
              <w:rPr>
                <w:rFonts w:cs="Arial"/>
                <w:szCs w:val="20"/>
              </w:rPr>
              <w:t>Gyógypedagógusok létszáma</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c>
          <w:tcPr>
            <w:tcW w:w="2460" w:type="dxa"/>
            <w:tcBorders>
              <w:top w:val="single" w:sz="4" w:space="0" w:color="auto"/>
              <w:left w:val="nil"/>
              <w:bottom w:val="single" w:sz="4" w:space="0" w:color="auto"/>
              <w:right w:val="single" w:sz="8"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r>
      <w:tr w:rsidR="00B53E3C" w:rsidRPr="00DC0C59" w:rsidTr="00B53E3C">
        <w:trPr>
          <w:trHeight w:val="255"/>
        </w:trPr>
        <w:tc>
          <w:tcPr>
            <w:tcW w:w="5060" w:type="dxa"/>
            <w:tcBorders>
              <w:top w:val="nil"/>
              <w:left w:val="single" w:sz="8" w:space="0" w:color="auto"/>
              <w:bottom w:val="single" w:sz="4" w:space="0" w:color="auto"/>
              <w:right w:val="single" w:sz="4" w:space="0" w:color="auto"/>
            </w:tcBorders>
            <w:shd w:val="clear" w:color="auto" w:fill="auto"/>
            <w:noWrap/>
            <w:vAlign w:val="center"/>
          </w:tcPr>
          <w:p w:rsidR="00B53E3C" w:rsidRPr="00DC0C59" w:rsidRDefault="00B53E3C" w:rsidP="00B53E3C">
            <w:pPr>
              <w:rPr>
                <w:rFonts w:cs="Arial"/>
                <w:szCs w:val="20"/>
              </w:rPr>
            </w:pPr>
            <w:r w:rsidRPr="00DC0C59">
              <w:rPr>
                <w:rFonts w:cs="Arial"/>
                <w:szCs w:val="20"/>
              </w:rPr>
              <w:t>Gyermekvédelmi felelős</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1 fő</w:t>
            </w:r>
          </w:p>
        </w:tc>
        <w:tc>
          <w:tcPr>
            <w:tcW w:w="2460" w:type="dxa"/>
            <w:tcBorders>
              <w:top w:val="single" w:sz="4" w:space="0" w:color="auto"/>
              <w:left w:val="nil"/>
              <w:bottom w:val="single" w:sz="4" w:space="0" w:color="auto"/>
              <w:right w:val="single" w:sz="8"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r>
      <w:tr w:rsidR="00B53E3C" w:rsidRPr="00DC0C59" w:rsidTr="00B53E3C">
        <w:trPr>
          <w:trHeight w:val="255"/>
        </w:trPr>
        <w:tc>
          <w:tcPr>
            <w:tcW w:w="5060" w:type="dxa"/>
            <w:tcBorders>
              <w:top w:val="nil"/>
              <w:left w:val="single" w:sz="8" w:space="0" w:color="auto"/>
              <w:bottom w:val="nil"/>
              <w:right w:val="single" w:sz="4" w:space="0" w:color="auto"/>
            </w:tcBorders>
            <w:shd w:val="clear" w:color="auto" w:fill="auto"/>
            <w:noWrap/>
            <w:vAlign w:val="center"/>
          </w:tcPr>
          <w:p w:rsidR="00B53E3C" w:rsidRPr="00DC0C59" w:rsidRDefault="00B53E3C" w:rsidP="00B53E3C">
            <w:pPr>
              <w:rPr>
                <w:rFonts w:cs="Arial"/>
                <w:szCs w:val="20"/>
              </w:rPr>
            </w:pPr>
            <w:r w:rsidRPr="00DC0C59">
              <w:rPr>
                <w:rFonts w:cs="Arial"/>
                <w:szCs w:val="20"/>
              </w:rPr>
              <w:t>Iskolaorvos</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c>
          <w:tcPr>
            <w:tcW w:w="2460" w:type="dxa"/>
            <w:tcBorders>
              <w:top w:val="single" w:sz="4" w:space="0" w:color="auto"/>
              <w:left w:val="nil"/>
              <w:bottom w:val="single" w:sz="4" w:space="0" w:color="auto"/>
              <w:right w:val="single" w:sz="8"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r>
      <w:tr w:rsidR="00B53E3C" w:rsidRPr="00DC0C59" w:rsidTr="00B53E3C">
        <w:trPr>
          <w:trHeight w:val="255"/>
        </w:trPr>
        <w:tc>
          <w:tcPr>
            <w:tcW w:w="5060" w:type="dxa"/>
            <w:tcBorders>
              <w:top w:val="single" w:sz="4" w:space="0" w:color="auto"/>
              <w:left w:val="single" w:sz="8" w:space="0" w:color="auto"/>
              <w:bottom w:val="nil"/>
              <w:right w:val="single" w:sz="4" w:space="0" w:color="auto"/>
            </w:tcBorders>
            <w:shd w:val="clear" w:color="auto" w:fill="auto"/>
            <w:noWrap/>
            <w:vAlign w:val="center"/>
          </w:tcPr>
          <w:p w:rsidR="00B53E3C" w:rsidRPr="00DC0C59" w:rsidRDefault="00B53E3C" w:rsidP="00B53E3C">
            <w:pPr>
              <w:rPr>
                <w:rFonts w:cs="Arial"/>
                <w:szCs w:val="20"/>
              </w:rPr>
            </w:pPr>
            <w:r w:rsidRPr="00DC0C59">
              <w:rPr>
                <w:rFonts w:cs="Arial"/>
                <w:szCs w:val="20"/>
              </w:rPr>
              <w:t>Iskolapszichológus</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c>
          <w:tcPr>
            <w:tcW w:w="2460" w:type="dxa"/>
            <w:tcBorders>
              <w:top w:val="single" w:sz="4" w:space="0" w:color="auto"/>
              <w:left w:val="nil"/>
              <w:bottom w:val="single" w:sz="4" w:space="0" w:color="auto"/>
              <w:right w:val="single" w:sz="8"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r>
      <w:tr w:rsidR="00B53E3C" w:rsidRPr="00DC0C59" w:rsidTr="00B53E3C">
        <w:trPr>
          <w:trHeight w:val="270"/>
        </w:trPr>
        <w:tc>
          <w:tcPr>
            <w:tcW w:w="5060" w:type="dxa"/>
            <w:tcBorders>
              <w:top w:val="single" w:sz="4" w:space="0" w:color="auto"/>
              <w:left w:val="single" w:sz="8" w:space="0" w:color="auto"/>
              <w:bottom w:val="single" w:sz="8" w:space="0" w:color="auto"/>
              <w:right w:val="single" w:sz="4" w:space="0" w:color="auto"/>
            </w:tcBorders>
            <w:shd w:val="clear" w:color="auto" w:fill="auto"/>
            <w:noWrap/>
            <w:vAlign w:val="center"/>
          </w:tcPr>
          <w:p w:rsidR="00B53E3C" w:rsidRPr="00DC0C59" w:rsidRDefault="00B53E3C" w:rsidP="00B53E3C">
            <w:pPr>
              <w:rPr>
                <w:rFonts w:cs="Arial"/>
                <w:szCs w:val="20"/>
              </w:rPr>
            </w:pPr>
            <w:r w:rsidRPr="00DC0C59">
              <w:rPr>
                <w:rFonts w:cs="Arial"/>
                <w:szCs w:val="20"/>
              </w:rPr>
              <w:t>Kisegítő személyzet</w:t>
            </w:r>
          </w:p>
        </w:tc>
        <w:tc>
          <w:tcPr>
            <w:tcW w:w="1540" w:type="dxa"/>
            <w:tcBorders>
              <w:top w:val="single" w:sz="4" w:space="0" w:color="auto"/>
              <w:left w:val="nil"/>
              <w:bottom w:val="single" w:sz="8" w:space="0" w:color="auto"/>
              <w:right w:val="single" w:sz="4"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4 fő</w:t>
            </w:r>
          </w:p>
        </w:tc>
        <w:tc>
          <w:tcPr>
            <w:tcW w:w="2460" w:type="dxa"/>
            <w:tcBorders>
              <w:top w:val="single" w:sz="4" w:space="0" w:color="auto"/>
              <w:left w:val="nil"/>
              <w:bottom w:val="single" w:sz="8" w:space="0" w:color="auto"/>
              <w:right w:val="single" w:sz="8" w:space="0" w:color="auto"/>
            </w:tcBorders>
            <w:shd w:val="clear" w:color="auto" w:fill="auto"/>
            <w:noWrap/>
            <w:vAlign w:val="center"/>
          </w:tcPr>
          <w:p w:rsidR="00B53E3C" w:rsidRPr="00DC0C59" w:rsidRDefault="00B53E3C" w:rsidP="00B53E3C">
            <w:pPr>
              <w:jc w:val="center"/>
              <w:rPr>
                <w:rFonts w:cs="Arial"/>
                <w:szCs w:val="20"/>
              </w:rPr>
            </w:pPr>
            <w:r>
              <w:rPr>
                <w:rFonts w:cs="Arial"/>
                <w:szCs w:val="20"/>
              </w:rPr>
              <w:t>-</w:t>
            </w:r>
          </w:p>
        </w:tc>
      </w:tr>
    </w:tbl>
    <w:p w:rsidR="00B53E3C" w:rsidRDefault="00B53E3C" w:rsidP="00B53E3C">
      <w:pPr>
        <w:pStyle w:val="NormlCalibri11"/>
        <w:pBdr>
          <w:top w:val="none" w:sz="0" w:space="0" w:color="auto"/>
          <w:left w:val="none" w:sz="0" w:space="0" w:color="auto"/>
          <w:bottom w:val="none" w:sz="0" w:space="0" w:color="auto"/>
          <w:right w:val="none" w:sz="0" w:space="0" w:color="auto"/>
        </w:pBdr>
      </w:pPr>
      <w:r>
        <w:t>Forrás: Önkormányzati és intézményfenntartói, tankerületi adatok</w:t>
      </w:r>
    </w:p>
    <w:p w:rsidR="00B53E3C" w:rsidRDefault="00B53E3C" w:rsidP="00B53E3C">
      <w:pPr>
        <w:pStyle w:val="Tblacm"/>
        <w:rPr>
          <w:highlight w:val="green"/>
        </w:rPr>
      </w:pPr>
    </w:p>
    <w:p w:rsidR="00904B94" w:rsidRDefault="00904B94" w:rsidP="00B53E3C">
      <w:pPr>
        <w:pStyle w:val="Tblacm"/>
        <w:rPr>
          <w:b/>
        </w:rPr>
      </w:pPr>
    </w:p>
    <w:p w:rsidR="00904B94" w:rsidRDefault="00904B94" w:rsidP="00B53E3C">
      <w:pPr>
        <w:pStyle w:val="Tblacm"/>
        <w:rPr>
          <w:b/>
        </w:rPr>
      </w:pPr>
    </w:p>
    <w:p w:rsidR="00904B94" w:rsidRDefault="00904B94" w:rsidP="00B53E3C">
      <w:pPr>
        <w:pStyle w:val="Tblacm"/>
        <w:rPr>
          <w:b/>
        </w:rPr>
      </w:pPr>
    </w:p>
    <w:p w:rsidR="00904B94" w:rsidRDefault="00904B94" w:rsidP="00B53E3C">
      <w:pPr>
        <w:pStyle w:val="Tblacm"/>
        <w:rPr>
          <w:b/>
        </w:rPr>
      </w:pPr>
    </w:p>
    <w:p w:rsidR="00904B94" w:rsidRDefault="00904B94" w:rsidP="00B53E3C">
      <w:pPr>
        <w:pStyle w:val="Tblacm"/>
        <w:rPr>
          <w:b/>
        </w:rPr>
      </w:pPr>
    </w:p>
    <w:p w:rsidR="00904B94" w:rsidRDefault="00904B94" w:rsidP="00B53E3C">
      <w:pPr>
        <w:pStyle w:val="Tblacm"/>
        <w:rPr>
          <w:b/>
        </w:rPr>
      </w:pPr>
    </w:p>
    <w:p w:rsidR="00B53E3C" w:rsidRPr="00B53E3C" w:rsidRDefault="00B53E3C" w:rsidP="00B53E3C">
      <w:pPr>
        <w:pStyle w:val="Tblacm"/>
        <w:rPr>
          <w:b/>
        </w:rPr>
      </w:pPr>
      <w:r w:rsidRPr="00B53E3C">
        <w:rPr>
          <w:b/>
        </w:rPr>
        <w:t>4.4.12. számú táblázat - A 8. évfolyamot eredményesen befejezettek a nappali oktatásban</w:t>
      </w:r>
    </w:p>
    <w:p w:rsidR="00B53E3C" w:rsidRPr="000A61E0" w:rsidRDefault="00B53E3C" w:rsidP="00B53E3C">
      <w:pPr>
        <w:rPr>
          <w:color w:val="000000"/>
          <w:szCs w:val="22"/>
        </w:rPr>
      </w:pPr>
    </w:p>
    <w:tbl>
      <w:tblPr>
        <w:tblpPr w:leftFromText="141" w:rightFromText="141" w:vertAnchor="text" w:tblpXSpec="center" w:tblpY="1"/>
        <w:tblOverlap w:val="never"/>
        <w:tblW w:w="9360" w:type="dxa"/>
        <w:tblCellMar>
          <w:left w:w="70" w:type="dxa"/>
          <w:right w:w="70" w:type="dxa"/>
        </w:tblCellMar>
        <w:tblLook w:val="00A0" w:firstRow="1" w:lastRow="0" w:firstColumn="1" w:lastColumn="0" w:noHBand="0" w:noVBand="0"/>
      </w:tblPr>
      <w:tblGrid>
        <w:gridCol w:w="1150"/>
        <w:gridCol w:w="8210"/>
      </w:tblGrid>
      <w:tr w:rsidR="00B53E3C" w:rsidRPr="000A61E0" w:rsidTr="00B53E3C">
        <w:trPr>
          <w:trHeight w:val="172"/>
        </w:trPr>
        <w:tc>
          <w:tcPr>
            <w:tcW w:w="1150" w:type="dxa"/>
            <w:tcBorders>
              <w:top w:val="single" w:sz="4" w:space="0" w:color="auto"/>
              <w:left w:val="single" w:sz="4" w:space="0" w:color="auto"/>
              <w:bottom w:val="single" w:sz="4" w:space="0" w:color="auto"/>
              <w:right w:val="single" w:sz="4" w:space="0" w:color="auto"/>
            </w:tcBorders>
            <w:noWrap/>
            <w:vAlign w:val="bottom"/>
          </w:tcPr>
          <w:p w:rsidR="00B53E3C" w:rsidRPr="00DC0C59" w:rsidRDefault="00B53E3C" w:rsidP="00B53E3C">
            <w:pPr>
              <w:rPr>
                <w:color w:val="000000"/>
                <w:szCs w:val="20"/>
              </w:rPr>
            </w:pPr>
            <w:r w:rsidRPr="00DC0C59">
              <w:rPr>
                <w:color w:val="000000"/>
                <w:szCs w:val="20"/>
              </w:rPr>
              <w:t> </w:t>
            </w:r>
          </w:p>
        </w:tc>
        <w:tc>
          <w:tcPr>
            <w:tcW w:w="8210" w:type="dxa"/>
            <w:tcBorders>
              <w:top w:val="single" w:sz="4" w:space="0" w:color="auto"/>
              <w:left w:val="nil"/>
              <w:bottom w:val="single" w:sz="4" w:space="0" w:color="auto"/>
              <w:right w:val="single" w:sz="4" w:space="0" w:color="000000"/>
            </w:tcBorders>
            <w:vAlign w:val="bottom"/>
          </w:tcPr>
          <w:p w:rsidR="00B53E3C" w:rsidRPr="00DC0C59" w:rsidRDefault="00B53E3C" w:rsidP="00B53E3C">
            <w:pPr>
              <w:jc w:val="center"/>
              <w:rPr>
                <w:color w:val="000000"/>
                <w:szCs w:val="20"/>
              </w:rPr>
            </w:pPr>
            <w:r w:rsidRPr="00DC0C59">
              <w:rPr>
                <w:color w:val="000000"/>
                <w:szCs w:val="20"/>
              </w:rPr>
              <w:t>8. évfolyamot eredményesen befejezettek száma /</w:t>
            </w:r>
            <w:r w:rsidRPr="00DC0C59">
              <w:rPr>
                <w:color w:val="FF0000"/>
                <w:szCs w:val="20"/>
              </w:rPr>
              <w:t xml:space="preserve"> </w:t>
            </w:r>
            <w:r w:rsidRPr="00DC0C59">
              <w:rPr>
                <w:szCs w:val="20"/>
              </w:rPr>
              <w:t>aránya a</w:t>
            </w:r>
            <w:r w:rsidRPr="00DC0C59">
              <w:rPr>
                <w:color w:val="000000"/>
                <w:szCs w:val="20"/>
              </w:rPr>
              <w:t xml:space="preserve"> nappali rendszerű oktatásban</w:t>
            </w:r>
          </w:p>
        </w:tc>
      </w:tr>
      <w:tr w:rsidR="00B53E3C" w:rsidRPr="000A61E0" w:rsidTr="00B53E3C">
        <w:trPr>
          <w:trHeight w:val="300"/>
        </w:trPr>
        <w:tc>
          <w:tcPr>
            <w:tcW w:w="1150" w:type="dxa"/>
            <w:tcBorders>
              <w:top w:val="nil"/>
              <w:left w:val="single" w:sz="4" w:space="0" w:color="auto"/>
              <w:bottom w:val="single" w:sz="4" w:space="0" w:color="auto"/>
              <w:right w:val="single" w:sz="4" w:space="0" w:color="auto"/>
            </w:tcBorders>
            <w:noWrap/>
            <w:vAlign w:val="bottom"/>
          </w:tcPr>
          <w:p w:rsidR="00B53E3C" w:rsidRPr="00DC0C59" w:rsidRDefault="00B53E3C" w:rsidP="00B53E3C">
            <w:pPr>
              <w:rPr>
                <w:color w:val="000000"/>
                <w:szCs w:val="20"/>
              </w:rPr>
            </w:pPr>
            <w:r w:rsidRPr="00DC0C59">
              <w:rPr>
                <w:color w:val="000000"/>
                <w:szCs w:val="20"/>
              </w:rPr>
              <w:t> </w:t>
            </w:r>
          </w:p>
        </w:tc>
        <w:tc>
          <w:tcPr>
            <w:tcW w:w="8210" w:type="dxa"/>
            <w:tcBorders>
              <w:top w:val="nil"/>
              <w:left w:val="nil"/>
              <w:bottom w:val="single" w:sz="4" w:space="0" w:color="auto"/>
              <w:right w:val="single" w:sz="4" w:space="0" w:color="auto"/>
            </w:tcBorders>
            <w:noWrap/>
            <w:vAlign w:val="bottom"/>
          </w:tcPr>
          <w:p w:rsidR="00B53E3C" w:rsidRPr="00DC0C59" w:rsidRDefault="00B53E3C" w:rsidP="00B53E3C">
            <w:pPr>
              <w:jc w:val="center"/>
              <w:rPr>
                <w:color w:val="000000"/>
                <w:szCs w:val="20"/>
              </w:rPr>
            </w:pPr>
            <w:r w:rsidRPr="00DC0C59">
              <w:rPr>
                <w:color w:val="000000"/>
                <w:szCs w:val="20"/>
              </w:rPr>
              <w:t>Fő / %</w:t>
            </w:r>
          </w:p>
        </w:tc>
      </w:tr>
      <w:tr w:rsidR="00B53E3C" w:rsidRPr="000A61E0" w:rsidTr="00B53E3C">
        <w:trPr>
          <w:trHeight w:val="300"/>
        </w:trPr>
        <w:tc>
          <w:tcPr>
            <w:tcW w:w="1150" w:type="dxa"/>
            <w:tcBorders>
              <w:top w:val="nil"/>
              <w:left w:val="single" w:sz="4" w:space="0" w:color="auto"/>
              <w:bottom w:val="single" w:sz="4" w:space="0" w:color="auto"/>
              <w:right w:val="single" w:sz="4" w:space="0" w:color="auto"/>
            </w:tcBorders>
            <w:noWrap/>
            <w:vAlign w:val="bottom"/>
          </w:tcPr>
          <w:p w:rsidR="00B53E3C" w:rsidRPr="00DC0C59" w:rsidRDefault="00B53E3C" w:rsidP="00B53E3C">
            <w:pPr>
              <w:jc w:val="center"/>
              <w:rPr>
                <w:color w:val="000000"/>
                <w:szCs w:val="20"/>
              </w:rPr>
            </w:pPr>
            <w:r w:rsidRPr="00DC0C59">
              <w:rPr>
                <w:color w:val="000000"/>
                <w:szCs w:val="20"/>
              </w:rPr>
              <w:t>201</w:t>
            </w:r>
            <w:r>
              <w:rPr>
                <w:color w:val="000000"/>
                <w:szCs w:val="20"/>
              </w:rPr>
              <w:t>4</w:t>
            </w:r>
            <w:r w:rsidRPr="00DC0C59">
              <w:rPr>
                <w:color w:val="000000"/>
                <w:szCs w:val="20"/>
              </w:rPr>
              <w:t>/201</w:t>
            </w:r>
            <w:r>
              <w:rPr>
                <w:color w:val="000000"/>
                <w:szCs w:val="20"/>
              </w:rPr>
              <w:t>5</w:t>
            </w:r>
          </w:p>
        </w:tc>
        <w:tc>
          <w:tcPr>
            <w:tcW w:w="8210" w:type="dxa"/>
            <w:tcBorders>
              <w:top w:val="nil"/>
              <w:left w:val="nil"/>
              <w:bottom w:val="single" w:sz="4" w:space="0" w:color="auto"/>
              <w:right w:val="single" w:sz="4" w:space="0" w:color="auto"/>
            </w:tcBorders>
            <w:noWrap/>
            <w:vAlign w:val="bottom"/>
          </w:tcPr>
          <w:p w:rsidR="00B53E3C" w:rsidRPr="00DC0C59" w:rsidRDefault="00B53E3C" w:rsidP="00B53E3C">
            <w:pPr>
              <w:jc w:val="center"/>
              <w:rPr>
                <w:color w:val="000000"/>
                <w:szCs w:val="20"/>
              </w:rPr>
            </w:pPr>
            <w:r>
              <w:rPr>
                <w:color w:val="000000"/>
                <w:szCs w:val="20"/>
              </w:rPr>
              <w:t>21 fő / 100%</w:t>
            </w:r>
          </w:p>
        </w:tc>
      </w:tr>
      <w:tr w:rsidR="00B53E3C" w:rsidRPr="000A61E0" w:rsidTr="00B53E3C">
        <w:trPr>
          <w:trHeight w:val="300"/>
        </w:trPr>
        <w:tc>
          <w:tcPr>
            <w:tcW w:w="1150" w:type="dxa"/>
            <w:tcBorders>
              <w:top w:val="nil"/>
              <w:left w:val="single" w:sz="4" w:space="0" w:color="auto"/>
              <w:bottom w:val="single" w:sz="4" w:space="0" w:color="auto"/>
              <w:right w:val="single" w:sz="4" w:space="0" w:color="auto"/>
            </w:tcBorders>
            <w:noWrap/>
            <w:vAlign w:val="bottom"/>
          </w:tcPr>
          <w:p w:rsidR="00B53E3C" w:rsidRPr="00DC0C59" w:rsidRDefault="00B53E3C" w:rsidP="00B53E3C">
            <w:pPr>
              <w:jc w:val="center"/>
              <w:rPr>
                <w:color w:val="000000"/>
                <w:szCs w:val="20"/>
              </w:rPr>
            </w:pPr>
            <w:r w:rsidRPr="00DC0C59">
              <w:rPr>
                <w:color w:val="000000"/>
                <w:szCs w:val="20"/>
              </w:rPr>
              <w:t>201</w:t>
            </w:r>
            <w:r>
              <w:rPr>
                <w:color w:val="000000"/>
                <w:szCs w:val="20"/>
              </w:rPr>
              <w:t>5</w:t>
            </w:r>
            <w:r w:rsidRPr="00DC0C59">
              <w:rPr>
                <w:color w:val="000000"/>
                <w:szCs w:val="20"/>
              </w:rPr>
              <w:t>/201</w:t>
            </w:r>
            <w:r>
              <w:rPr>
                <w:color w:val="000000"/>
                <w:szCs w:val="20"/>
              </w:rPr>
              <w:t>6</w:t>
            </w:r>
          </w:p>
        </w:tc>
        <w:tc>
          <w:tcPr>
            <w:tcW w:w="8210" w:type="dxa"/>
            <w:tcBorders>
              <w:top w:val="nil"/>
              <w:left w:val="nil"/>
              <w:bottom w:val="single" w:sz="4" w:space="0" w:color="auto"/>
              <w:right w:val="single" w:sz="4" w:space="0" w:color="auto"/>
            </w:tcBorders>
            <w:noWrap/>
            <w:vAlign w:val="bottom"/>
          </w:tcPr>
          <w:p w:rsidR="00B53E3C" w:rsidRPr="00DC0C59" w:rsidRDefault="00B53E3C" w:rsidP="00B53E3C">
            <w:pPr>
              <w:jc w:val="center"/>
              <w:rPr>
                <w:color w:val="000000"/>
                <w:szCs w:val="20"/>
              </w:rPr>
            </w:pPr>
            <w:r>
              <w:rPr>
                <w:color w:val="000000"/>
                <w:szCs w:val="20"/>
              </w:rPr>
              <w:t>17 fő / 100 %</w:t>
            </w:r>
          </w:p>
        </w:tc>
      </w:tr>
      <w:tr w:rsidR="00B53E3C" w:rsidRPr="000A61E0" w:rsidTr="00B53E3C">
        <w:trPr>
          <w:trHeight w:val="300"/>
        </w:trPr>
        <w:tc>
          <w:tcPr>
            <w:tcW w:w="1150" w:type="dxa"/>
            <w:tcBorders>
              <w:top w:val="nil"/>
              <w:left w:val="single" w:sz="4" w:space="0" w:color="auto"/>
              <w:bottom w:val="single" w:sz="4" w:space="0" w:color="auto"/>
              <w:right w:val="single" w:sz="4" w:space="0" w:color="auto"/>
            </w:tcBorders>
            <w:noWrap/>
            <w:vAlign w:val="bottom"/>
          </w:tcPr>
          <w:p w:rsidR="00B53E3C" w:rsidRPr="00DC0C59" w:rsidRDefault="00B53E3C" w:rsidP="00B53E3C">
            <w:pPr>
              <w:jc w:val="center"/>
              <w:rPr>
                <w:color w:val="000000"/>
                <w:szCs w:val="20"/>
              </w:rPr>
            </w:pPr>
            <w:r w:rsidRPr="00DC0C59">
              <w:rPr>
                <w:color w:val="000000"/>
                <w:szCs w:val="20"/>
              </w:rPr>
              <w:t>201</w:t>
            </w:r>
            <w:r>
              <w:rPr>
                <w:color w:val="000000"/>
                <w:szCs w:val="20"/>
              </w:rPr>
              <w:t>6</w:t>
            </w:r>
            <w:r w:rsidRPr="00DC0C59">
              <w:rPr>
                <w:color w:val="000000"/>
                <w:szCs w:val="20"/>
              </w:rPr>
              <w:t>/201</w:t>
            </w:r>
            <w:r>
              <w:rPr>
                <w:color w:val="000000"/>
                <w:szCs w:val="20"/>
              </w:rPr>
              <w:t>7</w:t>
            </w:r>
          </w:p>
        </w:tc>
        <w:tc>
          <w:tcPr>
            <w:tcW w:w="8210" w:type="dxa"/>
            <w:tcBorders>
              <w:top w:val="nil"/>
              <w:left w:val="nil"/>
              <w:bottom w:val="single" w:sz="4" w:space="0" w:color="auto"/>
              <w:right w:val="single" w:sz="4" w:space="0" w:color="auto"/>
            </w:tcBorders>
            <w:noWrap/>
            <w:vAlign w:val="bottom"/>
          </w:tcPr>
          <w:p w:rsidR="00B53E3C" w:rsidRPr="00DC0C59" w:rsidRDefault="00B53E3C" w:rsidP="00B53E3C">
            <w:pPr>
              <w:jc w:val="center"/>
              <w:rPr>
                <w:color w:val="000000"/>
                <w:szCs w:val="20"/>
              </w:rPr>
            </w:pPr>
            <w:r>
              <w:rPr>
                <w:color w:val="000000"/>
                <w:szCs w:val="20"/>
              </w:rPr>
              <w:t>30 fö / 100 %</w:t>
            </w:r>
          </w:p>
        </w:tc>
      </w:tr>
    </w:tbl>
    <w:p w:rsidR="00B53E3C" w:rsidRDefault="00B53E3C" w:rsidP="00B53E3C">
      <w:pPr>
        <w:pStyle w:val="NormlCalibri11"/>
        <w:pBdr>
          <w:top w:val="none" w:sz="0" w:space="0" w:color="auto"/>
          <w:left w:val="none" w:sz="0" w:space="0" w:color="auto"/>
          <w:bottom w:val="none" w:sz="0" w:space="0" w:color="auto"/>
          <w:right w:val="none" w:sz="0" w:space="0" w:color="auto"/>
        </w:pBdr>
      </w:pPr>
      <w:r>
        <w:t xml:space="preserve">   </w:t>
      </w:r>
      <w:r w:rsidRPr="000A61E0">
        <w:t>Forrás: TeIR, KSH Tstar</w:t>
      </w:r>
      <w:r>
        <w:t xml:space="preserve">  Forrás: Önkormányzati és intézményfenntartói, tankerületi adatok</w:t>
      </w:r>
    </w:p>
    <w:p w:rsidR="00B84B31" w:rsidRPr="00B84B31" w:rsidRDefault="00B84B31" w:rsidP="00385CD3">
      <w:pPr>
        <w:spacing w:after="200" w:line="276" w:lineRule="auto"/>
        <w:rPr>
          <w:rFonts w:asciiTheme="minorHAnsi" w:hAnsiTheme="minorHAnsi"/>
          <w:bCs/>
          <w:iCs/>
          <w:szCs w:val="22"/>
        </w:rPr>
      </w:pPr>
    </w:p>
    <w:p w:rsidR="00B84B31" w:rsidRPr="00B84B31" w:rsidRDefault="00B84B31" w:rsidP="00385CD3">
      <w:pPr>
        <w:spacing w:after="200" w:line="276" w:lineRule="auto"/>
        <w:rPr>
          <w:rFonts w:asciiTheme="minorHAnsi" w:hAnsiTheme="minorHAnsi"/>
          <w:bCs/>
          <w:iCs/>
          <w:szCs w:val="22"/>
        </w:rPr>
      </w:pPr>
    </w:p>
    <w:bookmarkEnd w:id="96"/>
    <w:p w:rsidR="00B84B31" w:rsidRPr="00B84B31" w:rsidRDefault="00B84B31" w:rsidP="00B84B31">
      <w:pPr>
        <w:pStyle w:val="NormlCalibri11"/>
        <w:pBdr>
          <w:top w:val="none" w:sz="0" w:space="0" w:color="auto"/>
          <w:left w:val="none" w:sz="0" w:space="0" w:color="auto"/>
          <w:bottom w:val="none" w:sz="0" w:space="0" w:color="auto"/>
          <w:right w:val="none" w:sz="0" w:space="0" w:color="auto"/>
        </w:pBdr>
        <w:rPr>
          <w:rFonts w:asciiTheme="minorHAnsi" w:hAnsiTheme="minorHAnsi"/>
        </w:rPr>
      </w:pPr>
      <w:r w:rsidRPr="00B84B31">
        <w:rPr>
          <w:rFonts w:asciiTheme="minorHAnsi" w:hAnsiTheme="minorHAnsi"/>
        </w:rPr>
        <w:t xml:space="preserve">   Forrás: TeIR, KSH Tstar  Forrás: Önkormányzati és intézményfenntartói, tankerületi adatok</w:t>
      </w:r>
    </w:p>
    <w:p w:rsidR="00B53E3C" w:rsidRDefault="00B53E3C" w:rsidP="00B53E3C">
      <w:pPr>
        <w:pStyle w:val="Tblacm"/>
        <w:rPr>
          <w:color w:val="000000"/>
        </w:rPr>
      </w:pPr>
      <w:bookmarkStart w:id="97" w:name="_Toc349211150"/>
    </w:p>
    <w:p w:rsidR="00A824BF" w:rsidRDefault="00A824BF" w:rsidP="00B53E3C">
      <w:pPr>
        <w:pStyle w:val="Tblacm"/>
        <w:rPr>
          <w:color w:val="000000"/>
        </w:rPr>
        <w:sectPr w:rsidR="00A824BF" w:rsidSect="00692835">
          <w:headerReference w:type="even" r:id="rId12"/>
          <w:headerReference w:type="default" r:id="rId13"/>
          <w:footerReference w:type="even" r:id="rId14"/>
          <w:footerReference w:type="default" r:id="rId15"/>
          <w:headerReference w:type="first" r:id="rId16"/>
          <w:footerReference w:type="first" r:id="rId17"/>
          <w:pgSz w:w="11907" w:h="16840"/>
          <w:pgMar w:top="851" w:right="1134" w:bottom="851" w:left="1134" w:header="708" w:footer="708" w:gutter="0"/>
          <w:cols w:space="708"/>
          <w:noEndnote/>
          <w:docGrid w:linePitch="299"/>
        </w:sectPr>
      </w:pPr>
    </w:p>
    <w:p w:rsidR="00B53E3C" w:rsidRPr="00A824BF" w:rsidRDefault="00B53E3C" w:rsidP="00B53E3C">
      <w:pPr>
        <w:pStyle w:val="Tblacm"/>
        <w:rPr>
          <w:b/>
        </w:rPr>
      </w:pPr>
      <w:r w:rsidRPr="00A824BF">
        <w:rPr>
          <w:b/>
          <w:color w:val="000000"/>
        </w:rPr>
        <w:lastRenderedPageBreak/>
        <w:t xml:space="preserve">4.4.13. számú táblázat - </w:t>
      </w:r>
      <w:r w:rsidRPr="00A824BF">
        <w:rPr>
          <w:b/>
        </w:rPr>
        <w:t>Iskolai ellátás igénybevétele  - telephelyi bontásban</w:t>
      </w:r>
      <w:bookmarkEnd w:id="97"/>
    </w:p>
    <w:tbl>
      <w:tblPr>
        <w:tblW w:w="14425" w:type="dxa"/>
        <w:tblInd w:w="60" w:type="dxa"/>
        <w:tblLayout w:type="fixed"/>
        <w:tblCellMar>
          <w:left w:w="70" w:type="dxa"/>
          <w:right w:w="70" w:type="dxa"/>
        </w:tblCellMar>
        <w:tblLook w:val="0000" w:firstRow="0" w:lastRow="0" w:firstColumn="0" w:lastColumn="0" w:noHBand="0" w:noVBand="0"/>
      </w:tblPr>
      <w:tblGrid>
        <w:gridCol w:w="1729"/>
        <w:gridCol w:w="801"/>
        <w:gridCol w:w="671"/>
        <w:gridCol w:w="949"/>
        <w:gridCol w:w="720"/>
        <w:gridCol w:w="900"/>
        <w:gridCol w:w="1080"/>
        <w:gridCol w:w="981"/>
        <w:gridCol w:w="1014"/>
        <w:gridCol w:w="720"/>
        <w:gridCol w:w="949"/>
        <w:gridCol w:w="851"/>
        <w:gridCol w:w="885"/>
        <w:gridCol w:w="900"/>
        <w:gridCol w:w="1275"/>
      </w:tblGrid>
      <w:tr w:rsidR="00B53E3C" w:rsidRPr="00DE26A1" w:rsidTr="00B53E3C">
        <w:trPr>
          <w:trHeight w:val="255"/>
        </w:trPr>
        <w:tc>
          <w:tcPr>
            <w:tcW w:w="1729" w:type="dxa"/>
            <w:tcBorders>
              <w:top w:val="single" w:sz="8" w:space="0" w:color="auto"/>
              <w:left w:val="single" w:sz="8" w:space="0" w:color="auto"/>
              <w:bottom w:val="nil"/>
              <w:right w:val="single" w:sz="4" w:space="0" w:color="auto"/>
            </w:tcBorders>
            <w:shd w:val="clear" w:color="auto" w:fill="auto"/>
            <w:noWrap/>
            <w:vAlign w:val="center"/>
          </w:tcPr>
          <w:p w:rsidR="00B53E3C" w:rsidRPr="00DE26A1" w:rsidRDefault="00B53E3C" w:rsidP="00B53E3C">
            <w:pPr>
              <w:rPr>
                <w:rFonts w:cs="Arial"/>
                <w:sz w:val="16"/>
                <w:szCs w:val="16"/>
              </w:rPr>
            </w:pPr>
            <w:r w:rsidRPr="00DE26A1">
              <w:rPr>
                <w:rFonts w:cs="Arial"/>
                <w:sz w:val="16"/>
                <w:szCs w:val="16"/>
              </w:rPr>
              <w:t>201</w:t>
            </w:r>
            <w:r w:rsidR="00E5677F">
              <w:rPr>
                <w:rFonts w:cs="Arial"/>
                <w:sz w:val="16"/>
                <w:szCs w:val="16"/>
              </w:rPr>
              <w:t>6</w:t>
            </w:r>
            <w:r>
              <w:rPr>
                <w:rFonts w:cs="Arial"/>
                <w:sz w:val="16"/>
                <w:szCs w:val="16"/>
              </w:rPr>
              <w:t>-201</w:t>
            </w:r>
            <w:r w:rsidR="00E5677F">
              <w:rPr>
                <w:rFonts w:cs="Arial"/>
                <w:sz w:val="16"/>
                <w:szCs w:val="16"/>
              </w:rPr>
              <w:t>7</w:t>
            </w:r>
            <w:r>
              <w:rPr>
                <w:rFonts w:cs="Arial"/>
                <w:sz w:val="16"/>
                <w:szCs w:val="16"/>
              </w:rPr>
              <w:t>.</w:t>
            </w:r>
            <w:r w:rsidRPr="00DE26A1">
              <w:rPr>
                <w:rFonts w:cs="Arial"/>
                <w:sz w:val="16"/>
                <w:szCs w:val="16"/>
              </w:rPr>
              <w:t xml:space="preserve"> tanév</w:t>
            </w:r>
          </w:p>
        </w:tc>
        <w:tc>
          <w:tcPr>
            <w:tcW w:w="801" w:type="dxa"/>
            <w:tcBorders>
              <w:top w:val="single" w:sz="8" w:space="0" w:color="auto"/>
              <w:left w:val="nil"/>
              <w:bottom w:val="nil"/>
              <w:right w:val="single" w:sz="4" w:space="0" w:color="auto"/>
            </w:tcBorders>
            <w:shd w:val="clear" w:color="auto" w:fill="auto"/>
            <w:noWrap/>
            <w:vAlign w:val="center"/>
          </w:tcPr>
          <w:p w:rsidR="00B53E3C" w:rsidRPr="00DE26A1" w:rsidRDefault="00B53E3C" w:rsidP="00B53E3C">
            <w:pPr>
              <w:jc w:val="center"/>
              <w:rPr>
                <w:rFonts w:cs="Arial"/>
                <w:sz w:val="16"/>
                <w:szCs w:val="16"/>
              </w:rPr>
            </w:pPr>
            <w:r w:rsidRPr="00DE26A1">
              <w:rPr>
                <w:rFonts w:cs="Arial"/>
                <w:sz w:val="16"/>
                <w:szCs w:val="16"/>
              </w:rPr>
              <w:t xml:space="preserve"> </w:t>
            </w:r>
          </w:p>
        </w:tc>
        <w:tc>
          <w:tcPr>
            <w:tcW w:w="671" w:type="dxa"/>
            <w:tcBorders>
              <w:top w:val="single" w:sz="8" w:space="0" w:color="auto"/>
              <w:left w:val="nil"/>
              <w:bottom w:val="nil"/>
              <w:right w:val="single" w:sz="4" w:space="0" w:color="auto"/>
            </w:tcBorders>
            <w:shd w:val="clear" w:color="auto" w:fill="auto"/>
            <w:noWrap/>
            <w:vAlign w:val="center"/>
          </w:tcPr>
          <w:p w:rsidR="00B53E3C" w:rsidRPr="00DE26A1" w:rsidRDefault="00B53E3C" w:rsidP="00B53E3C">
            <w:pPr>
              <w:jc w:val="center"/>
              <w:rPr>
                <w:rFonts w:cs="Arial"/>
                <w:sz w:val="16"/>
                <w:szCs w:val="16"/>
              </w:rPr>
            </w:pPr>
            <w:r w:rsidRPr="00DE26A1">
              <w:rPr>
                <w:rFonts w:cs="Arial"/>
                <w:sz w:val="16"/>
                <w:szCs w:val="16"/>
              </w:rPr>
              <w:t xml:space="preserve"> </w:t>
            </w:r>
          </w:p>
        </w:tc>
        <w:tc>
          <w:tcPr>
            <w:tcW w:w="949" w:type="dxa"/>
            <w:tcBorders>
              <w:top w:val="single" w:sz="8" w:space="0" w:color="auto"/>
              <w:left w:val="nil"/>
              <w:bottom w:val="nil"/>
              <w:right w:val="single" w:sz="4" w:space="0" w:color="auto"/>
            </w:tcBorders>
            <w:shd w:val="clear" w:color="auto" w:fill="auto"/>
            <w:noWrap/>
            <w:vAlign w:val="center"/>
          </w:tcPr>
          <w:p w:rsidR="00B53E3C" w:rsidRPr="00DE26A1" w:rsidRDefault="00B53E3C" w:rsidP="00B53E3C">
            <w:pPr>
              <w:jc w:val="center"/>
              <w:rPr>
                <w:rFonts w:cs="Arial"/>
                <w:sz w:val="16"/>
                <w:szCs w:val="16"/>
              </w:rPr>
            </w:pPr>
            <w:r w:rsidRPr="00DE26A1">
              <w:rPr>
                <w:rFonts w:cs="Arial"/>
                <w:sz w:val="16"/>
                <w:szCs w:val="16"/>
              </w:rPr>
              <w:t xml:space="preserve"> </w:t>
            </w:r>
          </w:p>
        </w:tc>
        <w:tc>
          <w:tcPr>
            <w:tcW w:w="720" w:type="dxa"/>
            <w:tcBorders>
              <w:top w:val="single" w:sz="8" w:space="0" w:color="auto"/>
              <w:left w:val="nil"/>
              <w:bottom w:val="nil"/>
              <w:right w:val="single" w:sz="4" w:space="0" w:color="auto"/>
            </w:tcBorders>
            <w:shd w:val="clear" w:color="auto" w:fill="auto"/>
            <w:noWrap/>
            <w:vAlign w:val="center"/>
          </w:tcPr>
          <w:p w:rsidR="00B53E3C" w:rsidRPr="00DE26A1" w:rsidRDefault="00B53E3C" w:rsidP="00B53E3C">
            <w:pPr>
              <w:jc w:val="center"/>
              <w:rPr>
                <w:rFonts w:cs="Arial"/>
                <w:sz w:val="16"/>
                <w:szCs w:val="16"/>
              </w:rPr>
            </w:pPr>
            <w:r w:rsidRPr="00DE26A1">
              <w:rPr>
                <w:rFonts w:cs="Arial"/>
                <w:sz w:val="16"/>
                <w:szCs w:val="16"/>
              </w:rPr>
              <w:t xml:space="preserve"> </w:t>
            </w:r>
          </w:p>
        </w:tc>
        <w:tc>
          <w:tcPr>
            <w:tcW w:w="900" w:type="dxa"/>
            <w:tcBorders>
              <w:top w:val="single" w:sz="8" w:space="0" w:color="auto"/>
              <w:left w:val="nil"/>
              <w:bottom w:val="nil"/>
              <w:right w:val="single" w:sz="4" w:space="0" w:color="auto"/>
            </w:tcBorders>
            <w:shd w:val="clear" w:color="auto" w:fill="auto"/>
            <w:noWrap/>
            <w:vAlign w:val="center"/>
          </w:tcPr>
          <w:p w:rsidR="00B53E3C" w:rsidRPr="00DE26A1" w:rsidRDefault="00B53E3C" w:rsidP="00B53E3C">
            <w:pPr>
              <w:jc w:val="center"/>
              <w:rPr>
                <w:rFonts w:cs="Arial"/>
                <w:sz w:val="16"/>
                <w:szCs w:val="16"/>
              </w:rPr>
            </w:pPr>
            <w:r w:rsidRPr="00DE26A1">
              <w:rPr>
                <w:rFonts w:cs="Arial"/>
                <w:sz w:val="16"/>
                <w:szCs w:val="16"/>
              </w:rPr>
              <w:t xml:space="preserve"> </w:t>
            </w:r>
          </w:p>
        </w:tc>
        <w:tc>
          <w:tcPr>
            <w:tcW w:w="2061" w:type="dxa"/>
            <w:gridSpan w:val="2"/>
            <w:tcBorders>
              <w:top w:val="single" w:sz="8" w:space="0" w:color="auto"/>
              <w:left w:val="nil"/>
              <w:bottom w:val="nil"/>
              <w:right w:val="single" w:sz="4" w:space="0" w:color="auto"/>
            </w:tcBorders>
            <w:shd w:val="clear" w:color="auto" w:fill="auto"/>
            <w:noWrap/>
            <w:vAlign w:val="center"/>
          </w:tcPr>
          <w:p w:rsidR="00B53E3C" w:rsidRPr="00DE26A1" w:rsidRDefault="00B53E3C" w:rsidP="00B53E3C">
            <w:pPr>
              <w:jc w:val="center"/>
              <w:rPr>
                <w:rFonts w:cs="Arial"/>
                <w:sz w:val="16"/>
                <w:szCs w:val="16"/>
              </w:rPr>
            </w:pPr>
            <w:r w:rsidRPr="00DE26A1">
              <w:rPr>
                <w:rFonts w:cs="Arial"/>
                <w:sz w:val="16"/>
                <w:szCs w:val="16"/>
              </w:rPr>
              <w:t xml:space="preserve"> </w:t>
            </w:r>
          </w:p>
        </w:tc>
        <w:tc>
          <w:tcPr>
            <w:tcW w:w="1014" w:type="dxa"/>
            <w:tcBorders>
              <w:top w:val="single" w:sz="4" w:space="0" w:color="auto"/>
              <w:left w:val="single" w:sz="4" w:space="0" w:color="auto"/>
              <w:bottom w:val="nil"/>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 </w:t>
            </w:r>
          </w:p>
        </w:tc>
        <w:tc>
          <w:tcPr>
            <w:tcW w:w="720" w:type="dxa"/>
            <w:tcBorders>
              <w:top w:val="single" w:sz="4" w:space="0" w:color="auto"/>
              <w:left w:val="nil"/>
              <w:bottom w:val="nil"/>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 </w:t>
            </w:r>
          </w:p>
        </w:tc>
        <w:tc>
          <w:tcPr>
            <w:tcW w:w="949" w:type="dxa"/>
            <w:tcBorders>
              <w:top w:val="single" w:sz="4" w:space="0" w:color="auto"/>
              <w:left w:val="nil"/>
              <w:bottom w:val="nil"/>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 </w:t>
            </w:r>
          </w:p>
        </w:tc>
        <w:tc>
          <w:tcPr>
            <w:tcW w:w="851" w:type="dxa"/>
            <w:tcBorders>
              <w:top w:val="single" w:sz="4" w:space="0" w:color="auto"/>
              <w:left w:val="nil"/>
              <w:bottom w:val="nil"/>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 </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 </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 </w:t>
            </w:r>
          </w:p>
        </w:tc>
      </w:tr>
      <w:tr w:rsidR="00B53E3C" w:rsidRPr="00DE26A1" w:rsidTr="00B53E3C">
        <w:trPr>
          <w:trHeight w:val="1393"/>
        </w:trPr>
        <w:tc>
          <w:tcPr>
            <w:tcW w:w="1729" w:type="dxa"/>
            <w:tcBorders>
              <w:top w:val="single" w:sz="4" w:space="0" w:color="auto"/>
              <w:left w:val="single" w:sz="8" w:space="0" w:color="auto"/>
              <w:bottom w:val="single" w:sz="4" w:space="0" w:color="auto"/>
              <w:right w:val="single" w:sz="4" w:space="0" w:color="auto"/>
            </w:tcBorders>
            <w:shd w:val="clear" w:color="auto" w:fill="auto"/>
            <w:vAlign w:val="center"/>
          </w:tcPr>
          <w:p w:rsidR="00B53E3C" w:rsidRPr="00DE26A1" w:rsidRDefault="00B53E3C" w:rsidP="00B53E3C">
            <w:pPr>
              <w:rPr>
                <w:rFonts w:cs="Arial"/>
                <w:sz w:val="16"/>
                <w:szCs w:val="16"/>
              </w:rPr>
            </w:pPr>
            <w:r w:rsidRPr="00DE26A1">
              <w:rPr>
                <w:rFonts w:cs="Arial"/>
                <w:sz w:val="16"/>
                <w:szCs w:val="16"/>
              </w:rPr>
              <w:t>Telephely1 (szükség szerint, töröljön vagy szúrjon be plusz sorokat)</w:t>
            </w:r>
          </w:p>
        </w:tc>
        <w:tc>
          <w:tcPr>
            <w:tcW w:w="801" w:type="dxa"/>
            <w:tcBorders>
              <w:top w:val="single" w:sz="4" w:space="0" w:color="auto"/>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sidRPr="00DE26A1">
              <w:rPr>
                <w:rFonts w:cs="Arial"/>
                <w:sz w:val="16"/>
                <w:szCs w:val="16"/>
              </w:rPr>
              <w:t>Tagozat meg</w:t>
            </w:r>
            <w:r>
              <w:rPr>
                <w:rFonts w:cs="Arial"/>
                <w:sz w:val="16"/>
                <w:szCs w:val="16"/>
              </w:rPr>
              <w:t>-</w:t>
            </w:r>
            <w:r w:rsidRPr="00DE26A1">
              <w:rPr>
                <w:rFonts w:cs="Arial"/>
                <w:sz w:val="16"/>
                <w:szCs w:val="16"/>
              </w:rPr>
              <w:t xml:space="preserve">nevezése </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sidRPr="00DE26A1">
              <w:rPr>
                <w:rFonts w:cs="Arial"/>
                <w:sz w:val="16"/>
                <w:szCs w:val="16"/>
              </w:rPr>
              <w:t>Létszám</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sidRPr="00DE26A1">
              <w:rPr>
                <w:rFonts w:cs="Arial"/>
                <w:sz w:val="16"/>
                <w:szCs w:val="16"/>
              </w:rPr>
              <w:t>Napközis</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Bejáró</w:t>
            </w:r>
          </w:p>
        </w:tc>
        <w:tc>
          <w:tcPr>
            <w:tcW w:w="900" w:type="dxa"/>
            <w:tcBorders>
              <w:top w:val="single" w:sz="4" w:space="0" w:color="auto"/>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Pr>
                <w:rFonts w:cs="Arial"/>
                <w:sz w:val="16"/>
                <w:szCs w:val="16"/>
              </w:rPr>
              <w:t xml:space="preserve"> H</w:t>
            </w:r>
            <w:r w:rsidRPr="00DE26A1">
              <w:rPr>
                <w:rFonts w:cs="Arial"/>
                <w:sz w:val="16"/>
                <w:szCs w:val="16"/>
              </w:rPr>
              <w:t>átrányos helyzetűek létszáma</w:t>
            </w:r>
          </w:p>
        </w:tc>
        <w:tc>
          <w:tcPr>
            <w:tcW w:w="1080" w:type="dxa"/>
            <w:tcBorders>
              <w:top w:val="single" w:sz="4" w:space="0" w:color="auto"/>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Pr>
                <w:rFonts w:cs="Arial"/>
                <w:sz w:val="16"/>
                <w:szCs w:val="16"/>
              </w:rPr>
              <w:t>HH</w:t>
            </w:r>
            <w:r w:rsidRPr="00DE26A1">
              <w:rPr>
                <w:rFonts w:cs="Arial"/>
                <w:sz w:val="16"/>
                <w:szCs w:val="16"/>
              </w:rPr>
              <w:t xml:space="preserve"> tanulók aránya az osztály létszámához viszonyítva</w:t>
            </w:r>
          </w:p>
        </w:tc>
        <w:tc>
          <w:tcPr>
            <w:tcW w:w="981" w:type="dxa"/>
            <w:tcBorders>
              <w:top w:val="single" w:sz="4" w:space="0" w:color="auto"/>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Pr>
                <w:rFonts w:cs="Arial"/>
                <w:sz w:val="16"/>
                <w:szCs w:val="16"/>
              </w:rPr>
              <w:t xml:space="preserve">  H</w:t>
            </w:r>
            <w:r w:rsidRPr="00DE26A1">
              <w:rPr>
                <w:rFonts w:cs="Arial"/>
                <w:sz w:val="16"/>
                <w:szCs w:val="16"/>
              </w:rPr>
              <w:t>almozottan hátrányos helyzetűek létszáma</w:t>
            </w:r>
          </w:p>
        </w:tc>
        <w:tc>
          <w:tcPr>
            <w:tcW w:w="1014" w:type="dxa"/>
            <w:tcBorders>
              <w:top w:val="single" w:sz="4" w:space="0" w:color="auto"/>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Pr>
                <w:rFonts w:cs="Arial"/>
                <w:sz w:val="16"/>
                <w:szCs w:val="16"/>
              </w:rPr>
              <w:t xml:space="preserve"> HHH</w:t>
            </w:r>
            <w:r w:rsidRPr="00DE26A1">
              <w:rPr>
                <w:rFonts w:cs="Arial"/>
                <w:sz w:val="16"/>
                <w:szCs w:val="16"/>
              </w:rPr>
              <w:t xml:space="preserve"> tanulók aránya az osztály létszámához viszonyítva</w:t>
            </w:r>
          </w:p>
        </w:tc>
        <w:tc>
          <w:tcPr>
            <w:tcW w:w="720" w:type="dxa"/>
            <w:tcBorders>
              <w:top w:val="single" w:sz="4" w:space="0" w:color="auto"/>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Pr>
                <w:rFonts w:cs="Arial"/>
                <w:sz w:val="16"/>
                <w:szCs w:val="16"/>
              </w:rPr>
              <w:t>S</w:t>
            </w:r>
            <w:r w:rsidRPr="00DE26A1">
              <w:rPr>
                <w:rFonts w:cs="Arial"/>
                <w:sz w:val="16"/>
                <w:szCs w:val="16"/>
              </w:rPr>
              <w:t>ajátos nevelési igényű tanulók létszáma</w:t>
            </w:r>
          </w:p>
        </w:tc>
        <w:tc>
          <w:tcPr>
            <w:tcW w:w="949" w:type="dxa"/>
            <w:tcBorders>
              <w:top w:val="single" w:sz="4" w:space="0" w:color="auto"/>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sidRPr="00DE26A1">
              <w:rPr>
                <w:rFonts w:cs="Arial"/>
                <w:sz w:val="16"/>
                <w:szCs w:val="16"/>
              </w:rPr>
              <w:t>SNI tanulók aránya az osztály létszámához viszonyítva</w:t>
            </w:r>
          </w:p>
        </w:tc>
        <w:tc>
          <w:tcPr>
            <w:tcW w:w="851" w:type="dxa"/>
            <w:tcBorders>
              <w:top w:val="single" w:sz="4" w:space="0" w:color="auto"/>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sidRPr="00DE26A1">
              <w:rPr>
                <w:rFonts w:cs="Arial"/>
                <w:sz w:val="16"/>
                <w:szCs w:val="16"/>
              </w:rPr>
              <w:t>SNI tanulók számából a hhh tanulók száma</w:t>
            </w:r>
          </w:p>
        </w:tc>
        <w:tc>
          <w:tcPr>
            <w:tcW w:w="885" w:type="dxa"/>
            <w:tcBorders>
              <w:top w:val="nil"/>
              <w:left w:val="nil"/>
              <w:bottom w:val="single" w:sz="4" w:space="0" w:color="auto"/>
              <w:right w:val="single" w:sz="4" w:space="0" w:color="auto"/>
            </w:tcBorders>
            <w:shd w:val="clear" w:color="auto" w:fill="auto"/>
            <w:vAlign w:val="center"/>
          </w:tcPr>
          <w:p w:rsidR="00B53E3C" w:rsidRPr="00DE26A1" w:rsidRDefault="00B53E3C" w:rsidP="00B53E3C">
            <w:pPr>
              <w:jc w:val="center"/>
              <w:rPr>
                <w:rFonts w:cs="Arial"/>
                <w:sz w:val="16"/>
                <w:szCs w:val="16"/>
              </w:rPr>
            </w:pPr>
            <w:r>
              <w:rPr>
                <w:rFonts w:cs="Arial"/>
                <w:sz w:val="16"/>
                <w:szCs w:val="16"/>
              </w:rPr>
              <w:t>Évismétlők száma</w:t>
            </w:r>
          </w:p>
        </w:tc>
        <w:tc>
          <w:tcPr>
            <w:tcW w:w="900" w:type="dxa"/>
            <w:tcBorders>
              <w:top w:val="nil"/>
              <w:left w:val="nil"/>
              <w:bottom w:val="single" w:sz="4" w:space="0" w:color="auto"/>
              <w:right w:val="nil"/>
            </w:tcBorders>
            <w:shd w:val="clear" w:color="auto" w:fill="auto"/>
            <w:vAlign w:val="center"/>
          </w:tcPr>
          <w:p w:rsidR="00B53E3C" w:rsidRPr="00E04CAA" w:rsidRDefault="00B53E3C" w:rsidP="00B53E3C">
            <w:pPr>
              <w:pStyle w:val="NormlCalibri11"/>
              <w:jc w:val="center"/>
            </w:pPr>
            <w:r>
              <w:rPr>
                <w:rFonts w:cs="Arial"/>
                <w:sz w:val="16"/>
                <w:szCs w:val="16"/>
              </w:rPr>
              <w:t>Magán-tanulók száma</w:t>
            </w:r>
          </w:p>
        </w:tc>
        <w:tc>
          <w:tcPr>
            <w:tcW w:w="1275" w:type="dxa"/>
            <w:tcBorders>
              <w:top w:val="nil"/>
              <w:left w:val="single" w:sz="4" w:space="0" w:color="auto"/>
              <w:bottom w:val="single" w:sz="4" w:space="0" w:color="auto"/>
              <w:right w:val="single" w:sz="8" w:space="0" w:color="auto"/>
            </w:tcBorders>
            <w:shd w:val="clear" w:color="auto" w:fill="auto"/>
            <w:vAlign w:val="center"/>
          </w:tcPr>
          <w:p w:rsidR="00B53E3C" w:rsidRPr="00DE26A1" w:rsidRDefault="00B53E3C" w:rsidP="00B53E3C">
            <w:pPr>
              <w:jc w:val="center"/>
              <w:rPr>
                <w:rFonts w:cs="Arial"/>
                <w:sz w:val="16"/>
                <w:szCs w:val="16"/>
              </w:rPr>
            </w:pPr>
            <w:r w:rsidRPr="00DE26A1">
              <w:rPr>
                <w:rFonts w:cs="Arial"/>
                <w:sz w:val="16"/>
                <w:szCs w:val="16"/>
              </w:rPr>
              <w:t>Létszám, amelynek alapján integrációs normatívát igényelnek</w:t>
            </w: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vAlign w:val="center"/>
          </w:tcPr>
          <w:p w:rsidR="00B53E3C" w:rsidRPr="00DE26A1" w:rsidRDefault="00B53E3C" w:rsidP="00B53E3C">
            <w:pPr>
              <w:rPr>
                <w:rFonts w:cs="Arial"/>
                <w:sz w:val="16"/>
                <w:szCs w:val="16"/>
              </w:rPr>
            </w:pPr>
            <w:r w:rsidRPr="00DE26A1">
              <w:rPr>
                <w:rFonts w:cs="Arial"/>
                <w:sz w:val="16"/>
                <w:szCs w:val="16"/>
              </w:rPr>
              <w:t>1. évfolyam A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18</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44,4 %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vAlign w:val="center"/>
          </w:tcPr>
          <w:p w:rsidR="00B53E3C" w:rsidRPr="00DE26A1" w:rsidRDefault="00B53E3C" w:rsidP="00B53E3C">
            <w:pPr>
              <w:rPr>
                <w:rFonts w:cs="Arial"/>
                <w:sz w:val="16"/>
                <w:szCs w:val="16"/>
              </w:rPr>
            </w:pPr>
            <w:r w:rsidRPr="00DE26A1">
              <w:rPr>
                <w:rFonts w:cs="Arial"/>
                <w:sz w:val="16"/>
                <w:szCs w:val="16"/>
              </w:rPr>
              <w:t>1. évfolyam B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2. évfolyam A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31</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32,2 %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2. évfolyam B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3. évfolyam A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25</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7</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16,0 %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4,0 %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3. évfolyam B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4. évfolyam A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26</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23,1 %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w:t>
            </w: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3,8 %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3,8 %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4. évfolyam B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5. évfolyam A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15</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7</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33,3 %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w:t>
            </w: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6,7 %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2</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13,3 %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5. évfolyam B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6. évfolyam A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22</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22,7 %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w:t>
            </w: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4,5 %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6. évfolyam B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7. évfolyam A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18</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5</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22,2 %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w:t>
            </w: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11,1 %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5,6 %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7. évfolyam B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8. évfolyam A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11</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18,2 %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9,1 %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8. évfolyam B osztály</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rPr>
                <w:rFonts w:cs="Arial"/>
                <w:sz w:val="16"/>
                <w:szCs w:val="16"/>
              </w:rPr>
            </w:pP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rPr>
                <w:rFonts w:cs="Arial"/>
                <w:sz w:val="16"/>
                <w:szCs w:val="16"/>
              </w:rPr>
            </w:pPr>
          </w:p>
        </w:tc>
      </w:tr>
      <w:tr w:rsidR="00B53E3C" w:rsidRPr="00DE26A1" w:rsidTr="00B53E3C">
        <w:trPr>
          <w:trHeight w:val="284"/>
        </w:trPr>
        <w:tc>
          <w:tcPr>
            <w:tcW w:w="1729" w:type="dxa"/>
            <w:tcBorders>
              <w:top w:val="nil"/>
              <w:left w:val="single" w:sz="8" w:space="0" w:color="auto"/>
              <w:bottom w:val="nil"/>
              <w:right w:val="single" w:sz="4" w:space="0" w:color="auto"/>
            </w:tcBorders>
            <w:shd w:val="clear" w:color="auto" w:fill="auto"/>
            <w:noWrap/>
            <w:vAlign w:val="bottom"/>
          </w:tcPr>
          <w:p w:rsidR="00B53E3C" w:rsidRPr="00DE26A1" w:rsidRDefault="00B53E3C" w:rsidP="00B53E3C">
            <w:pPr>
              <w:rPr>
                <w:rFonts w:cs="Arial"/>
                <w:sz w:val="16"/>
                <w:szCs w:val="16"/>
              </w:rPr>
            </w:pPr>
            <w:r w:rsidRPr="00DE26A1">
              <w:rPr>
                <w:rFonts w:cs="Arial"/>
                <w:sz w:val="16"/>
                <w:szCs w:val="16"/>
              </w:rPr>
              <w:t>Összesen:</w:t>
            </w: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166</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63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17</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44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spacing w:line="360" w:lineRule="auto"/>
              <w:jc w:val="center"/>
              <w:rPr>
                <w:rFonts w:cs="Arial"/>
                <w:sz w:val="16"/>
                <w:szCs w:val="16"/>
              </w:rPr>
            </w:pPr>
            <w:r>
              <w:rPr>
                <w:rFonts w:cs="Arial"/>
                <w:sz w:val="16"/>
                <w:szCs w:val="16"/>
              </w:rPr>
              <w:t>26,5 %</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B53E3C" w:rsidRPr="00DE26A1" w:rsidRDefault="00B53E3C" w:rsidP="00B53E3C">
            <w:pPr>
              <w:jc w:val="center"/>
              <w:rPr>
                <w:rFonts w:cs="Arial"/>
                <w:sz w:val="16"/>
                <w:szCs w:val="16"/>
              </w:rPr>
            </w:pPr>
            <w:r>
              <w:rPr>
                <w:rFonts w:cs="Arial"/>
                <w:sz w:val="16"/>
                <w:szCs w:val="16"/>
              </w:rPr>
              <w:t>5</w:t>
            </w:r>
          </w:p>
        </w:tc>
        <w:tc>
          <w:tcPr>
            <w:tcW w:w="1014"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3,0 %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6</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3,6 %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0</w:t>
            </w:r>
          </w:p>
        </w:tc>
        <w:tc>
          <w:tcPr>
            <w:tcW w:w="885" w:type="dxa"/>
            <w:tcBorders>
              <w:top w:val="single" w:sz="4" w:space="0" w:color="auto"/>
              <w:left w:val="nil"/>
              <w:bottom w:val="single" w:sz="4" w:space="0" w:color="auto"/>
              <w:right w:val="single" w:sz="4" w:space="0" w:color="auto"/>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2</w:t>
            </w:r>
          </w:p>
        </w:tc>
        <w:tc>
          <w:tcPr>
            <w:tcW w:w="900" w:type="dxa"/>
            <w:tcBorders>
              <w:top w:val="single" w:sz="4" w:space="0" w:color="auto"/>
              <w:left w:val="nil"/>
              <w:bottom w:val="single" w:sz="4" w:space="0" w:color="auto"/>
              <w:right w:val="nil"/>
            </w:tcBorders>
            <w:shd w:val="clear" w:color="auto" w:fill="auto"/>
            <w:noWrap/>
            <w:vAlign w:val="bottom"/>
          </w:tcPr>
          <w:p w:rsidR="00B53E3C" w:rsidRPr="00DE26A1" w:rsidRDefault="00B53E3C" w:rsidP="00B53E3C">
            <w:pPr>
              <w:jc w:val="center"/>
              <w:rPr>
                <w:rFonts w:cs="Arial"/>
                <w:sz w:val="16"/>
                <w:szCs w:val="16"/>
              </w:rPr>
            </w:pPr>
            <w:r>
              <w:rPr>
                <w:rFonts w:cs="Arial"/>
                <w:sz w:val="16"/>
                <w:szCs w:val="16"/>
              </w:rPr>
              <w:t>4</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bottom"/>
          </w:tcPr>
          <w:p w:rsidR="00B53E3C" w:rsidRPr="00DE26A1" w:rsidRDefault="00B53E3C" w:rsidP="00B53E3C">
            <w:pPr>
              <w:jc w:val="right"/>
              <w:rPr>
                <w:rFonts w:cs="Arial"/>
                <w:sz w:val="16"/>
                <w:szCs w:val="16"/>
              </w:rPr>
            </w:pPr>
          </w:p>
        </w:tc>
      </w:tr>
    </w:tbl>
    <w:p w:rsidR="00B53E3C" w:rsidRPr="00D87E98" w:rsidRDefault="00B53E3C" w:rsidP="00B53E3C">
      <w:r w:rsidRPr="00332518">
        <w:t>Forrás: Önkormányzati, intézményi adatok, KIR</w:t>
      </w:r>
    </w:p>
    <w:p w:rsidR="00B53E3C" w:rsidRPr="00C87183" w:rsidRDefault="00B53E3C" w:rsidP="00B53E3C">
      <w:pPr>
        <w:pStyle w:val="NormlCalibri11"/>
      </w:pPr>
    </w:p>
    <w:tbl>
      <w:tblPr>
        <w:tblW w:w="14425" w:type="dxa"/>
        <w:tblInd w:w="60" w:type="dxa"/>
        <w:tblLayout w:type="fixed"/>
        <w:tblCellMar>
          <w:left w:w="70" w:type="dxa"/>
          <w:right w:w="70" w:type="dxa"/>
        </w:tblCellMar>
        <w:tblLook w:val="0000" w:firstRow="0" w:lastRow="0" w:firstColumn="0" w:lastColumn="0" w:noHBand="0" w:noVBand="0"/>
      </w:tblPr>
      <w:tblGrid>
        <w:gridCol w:w="14425"/>
      </w:tblGrid>
      <w:tr w:rsidR="00B53E3C" w:rsidRPr="00D87E98" w:rsidTr="00A824BF">
        <w:trPr>
          <w:trHeight w:val="284"/>
        </w:trPr>
        <w:tc>
          <w:tcPr>
            <w:tcW w:w="14425" w:type="dxa"/>
            <w:tcBorders>
              <w:top w:val="nil"/>
            </w:tcBorders>
            <w:shd w:val="clear" w:color="auto" w:fill="auto"/>
            <w:noWrap/>
            <w:vAlign w:val="bottom"/>
          </w:tcPr>
          <w:p w:rsidR="00B53E3C" w:rsidRPr="00D87E98" w:rsidRDefault="00B53E3C" w:rsidP="00B53E3C">
            <w:pPr>
              <w:pStyle w:val="NormlCalibri11"/>
              <w:shd w:val="clear" w:color="auto" w:fill="F3F3F3"/>
              <w:rPr>
                <w:i/>
              </w:rPr>
            </w:pPr>
            <w:r w:rsidRPr="00D87E98">
              <w:rPr>
                <w:i/>
              </w:rPr>
              <w:t>A fenti táblázatot intézményenként szükséges kitölteni, és egyéb – releváns információkat tartalmazó – oszloppal lehet bővíteni. A táblázat nem csak az intézményen belüli oktatásszervezésről - szegregáció/integrációról - nyújt pontos képet, hanem a tartalmi szolgáltatások, illetve eredmények is megjelennek benne.</w:t>
            </w:r>
          </w:p>
        </w:tc>
      </w:tr>
    </w:tbl>
    <w:p w:rsidR="00385CD3" w:rsidRDefault="00385CD3" w:rsidP="00385CD3">
      <w:pPr>
        <w:spacing w:after="200" w:line="276" w:lineRule="auto"/>
        <w:rPr>
          <w:rFonts w:asciiTheme="minorHAnsi" w:hAnsiTheme="minorHAnsi"/>
          <w:b/>
          <w:szCs w:val="22"/>
        </w:rPr>
      </w:pPr>
    </w:p>
    <w:p w:rsidR="00922648" w:rsidRDefault="00922648" w:rsidP="00922648">
      <w:pPr>
        <w:jc w:val="left"/>
        <w:rPr>
          <w:rFonts w:asciiTheme="minorHAnsi" w:hAnsiTheme="minorHAnsi"/>
          <w:szCs w:val="22"/>
        </w:rPr>
      </w:pPr>
    </w:p>
    <w:p w:rsidR="00A824BF" w:rsidRDefault="00A824BF" w:rsidP="00922648">
      <w:pPr>
        <w:jc w:val="left"/>
        <w:rPr>
          <w:rFonts w:asciiTheme="minorHAnsi" w:hAnsiTheme="minorHAnsi"/>
          <w:szCs w:val="22"/>
        </w:rPr>
        <w:sectPr w:rsidR="00A824BF" w:rsidSect="00A824BF">
          <w:pgSz w:w="16840" w:h="11907" w:orient="landscape"/>
          <w:pgMar w:top="1134" w:right="851" w:bottom="1134" w:left="851" w:header="708" w:footer="708" w:gutter="0"/>
          <w:cols w:space="708"/>
          <w:noEndnote/>
          <w:docGrid w:linePitch="299"/>
        </w:sectPr>
      </w:pPr>
    </w:p>
    <w:p w:rsidR="00F21954" w:rsidRDefault="00F21954" w:rsidP="00922648">
      <w:pPr>
        <w:jc w:val="left"/>
        <w:rPr>
          <w:rFonts w:asciiTheme="minorHAnsi" w:hAnsiTheme="minorHAnsi"/>
          <w:szCs w:val="22"/>
        </w:rPr>
      </w:pPr>
    </w:p>
    <w:p w:rsidR="00F21954" w:rsidRDefault="00F21954" w:rsidP="00922648">
      <w:pPr>
        <w:jc w:val="left"/>
        <w:rPr>
          <w:rFonts w:asciiTheme="minorHAnsi" w:hAnsiTheme="minorHAnsi"/>
          <w:szCs w:val="22"/>
        </w:rPr>
      </w:pPr>
    </w:p>
    <w:p w:rsidR="00F21954" w:rsidRPr="00F21954" w:rsidRDefault="00F21954" w:rsidP="00F21954">
      <w:pPr>
        <w:pStyle w:val="Tblacm"/>
        <w:rPr>
          <w:b/>
        </w:rPr>
      </w:pPr>
      <w:bookmarkStart w:id="98" w:name="_Toc349211151"/>
      <w:r w:rsidRPr="00F21954">
        <w:rPr>
          <w:b/>
        </w:rPr>
        <w:t>4.4.14. számú táblázat – Kompetenciamérési adatok</w:t>
      </w:r>
      <w:bookmarkEnd w:id="98"/>
    </w:p>
    <w:p w:rsidR="00F21954" w:rsidRDefault="00F21954" w:rsidP="00904B94">
      <w:pPr>
        <w:pStyle w:val="NormlCalibri11"/>
        <w:pBdr>
          <w:top w:val="none" w:sz="0" w:space="0" w:color="auto"/>
          <w:left w:val="none" w:sz="0" w:space="0" w:color="auto"/>
          <w:bottom w:val="none" w:sz="0" w:space="0" w:color="auto"/>
          <w:right w:val="none" w:sz="0" w:space="0" w:color="auto"/>
        </w:pBdr>
      </w:pPr>
    </w:p>
    <w:tbl>
      <w:tblPr>
        <w:tblW w:w="5000" w:type="pct"/>
        <w:tblCellMar>
          <w:left w:w="70" w:type="dxa"/>
          <w:right w:w="70" w:type="dxa"/>
        </w:tblCellMar>
        <w:tblLook w:val="0000" w:firstRow="0" w:lastRow="0" w:firstColumn="0" w:lastColumn="0" w:noHBand="0" w:noVBand="0"/>
      </w:tblPr>
      <w:tblGrid>
        <w:gridCol w:w="1372"/>
        <w:gridCol w:w="766"/>
        <w:gridCol w:w="967"/>
        <w:gridCol w:w="684"/>
        <w:gridCol w:w="947"/>
        <w:gridCol w:w="684"/>
        <w:gridCol w:w="817"/>
        <w:gridCol w:w="947"/>
        <w:gridCol w:w="719"/>
        <w:gridCol w:w="899"/>
        <w:gridCol w:w="977"/>
      </w:tblGrid>
      <w:tr w:rsidR="00F21954" w:rsidRPr="00742F17" w:rsidTr="00C01872">
        <w:trPr>
          <w:trHeight w:val="300"/>
        </w:trPr>
        <w:tc>
          <w:tcPr>
            <w:tcW w:w="644" w:type="pct"/>
            <w:tcBorders>
              <w:top w:val="single" w:sz="8" w:space="0" w:color="auto"/>
              <w:left w:val="single" w:sz="8" w:space="0" w:color="auto"/>
              <w:bottom w:val="single" w:sz="8" w:space="0" w:color="auto"/>
              <w:right w:val="nil"/>
            </w:tcBorders>
            <w:shd w:val="clear" w:color="auto" w:fill="auto"/>
            <w:noWrap/>
            <w:vAlign w:val="bottom"/>
          </w:tcPr>
          <w:p w:rsidR="00F21954" w:rsidRPr="00742F17" w:rsidRDefault="00F21954" w:rsidP="00C01872">
            <w:pPr>
              <w:rPr>
                <w:szCs w:val="20"/>
              </w:rPr>
            </w:pPr>
            <w:r w:rsidRPr="00742F17">
              <w:rPr>
                <w:szCs w:val="20"/>
              </w:rPr>
              <w:t>ISKOLA NEVE</w:t>
            </w:r>
          </w:p>
        </w:tc>
        <w:tc>
          <w:tcPr>
            <w:tcW w:w="971"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F21954" w:rsidRPr="00742F17" w:rsidRDefault="00F21954" w:rsidP="00C01872">
            <w:pPr>
              <w:jc w:val="center"/>
              <w:rPr>
                <w:bCs/>
                <w:szCs w:val="20"/>
              </w:rPr>
            </w:pPr>
            <w:r w:rsidRPr="00742F17">
              <w:rPr>
                <w:bCs/>
                <w:szCs w:val="20"/>
              </w:rPr>
              <w:t>201</w:t>
            </w:r>
            <w:r>
              <w:rPr>
                <w:bCs/>
                <w:szCs w:val="20"/>
              </w:rPr>
              <w:t>4</w:t>
            </w:r>
          </w:p>
        </w:tc>
        <w:tc>
          <w:tcPr>
            <w:tcW w:w="772" w:type="pct"/>
            <w:gridSpan w:val="2"/>
            <w:tcBorders>
              <w:top w:val="single" w:sz="8" w:space="0" w:color="auto"/>
              <w:left w:val="nil"/>
              <w:bottom w:val="single" w:sz="8" w:space="0" w:color="auto"/>
              <w:right w:val="single" w:sz="8" w:space="0" w:color="000000"/>
            </w:tcBorders>
            <w:shd w:val="clear" w:color="auto" w:fill="auto"/>
            <w:noWrap/>
            <w:vAlign w:val="bottom"/>
          </w:tcPr>
          <w:p w:rsidR="00F21954" w:rsidRPr="00742F17" w:rsidRDefault="00F21954" w:rsidP="00C01872">
            <w:pPr>
              <w:jc w:val="center"/>
              <w:rPr>
                <w:bCs/>
                <w:szCs w:val="20"/>
              </w:rPr>
            </w:pPr>
            <w:r w:rsidRPr="00742F17">
              <w:rPr>
                <w:bCs/>
                <w:szCs w:val="20"/>
              </w:rPr>
              <w:t>201</w:t>
            </w:r>
            <w:r>
              <w:rPr>
                <w:bCs/>
                <w:szCs w:val="20"/>
              </w:rPr>
              <w:t>5</w:t>
            </w:r>
          </w:p>
        </w:tc>
        <w:tc>
          <w:tcPr>
            <w:tcW w:w="1158" w:type="pct"/>
            <w:gridSpan w:val="3"/>
            <w:tcBorders>
              <w:top w:val="single" w:sz="8" w:space="0" w:color="auto"/>
              <w:left w:val="nil"/>
              <w:bottom w:val="single" w:sz="8" w:space="0" w:color="auto"/>
              <w:right w:val="single" w:sz="8" w:space="0" w:color="000000"/>
            </w:tcBorders>
            <w:shd w:val="clear" w:color="auto" w:fill="auto"/>
            <w:noWrap/>
            <w:vAlign w:val="bottom"/>
          </w:tcPr>
          <w:p w:rsidR="00F21954" w:rsidRPr="00742F17" w:rsidRDefault="00F21954" w:rsidP="00C01872">
            <w:pPr>
              <w:jc w:val="center"/>
              <w:rPr>
                <w:bCs/>
                <w:szCs w:val="20"/>
              </w:rPr>
            </w:pPr>
            <w:r w:rsidRPr="00742F17">
              <w:rPr>
                <w:bCs/>
                <w:szCs w:val="20"/>
              </w:rPr>
              <w:t>201</w:t>
            </w:r>
            <w:r>
              <w:rPr>
                <w:bCs/>
                <w:szCs w:val="20"/>
              </w:rPr>
              <w:t>6</w:t>
            </w:r>
          </w:p>
        </w:tc>
        <w:tc>
          <w:tcPr>
            <w:tcW w:w="1455" w:type="pct"/>
            <w:gridSpan w:val="3"/>
            <w:tcBorders>
              <w:top w:val="single" w:sz="8" w:space="0" w:color="auto"/>
              <w:left w:val="nil"/>
              <w:bottom w:val="single" w:sz="8" w:space="0" w:color="auto"/>
              <w:right w:val="single" w:sz="8" w:space="0" w:color="000000"/>
            </w:tcBorders>
            <w:shd w:val="clear" w:color="auto" w:fill="auto"/>
            <w:noWrap/>
            <w:vAlign w:val="bottom"/>
          </w:tcPr>
          <w:p w:rsidR="00F21954" w:rsidRPr="00742F17" w:rsidRDefault="00F21954" w:rsidP="00C01872">
            <w:pPr>
              <w:jc w:val="center"/>
              <w:rPr>
                <w:bCs/>
                <w:szCs w:val="20"/>
              </w:rPr>
            </w:pPr>
            <w:r w:rsidRPr="00742F17">
              <w:rPr>
                <w:bCs/>
                <w:szCs w:val="20"/>
              </w:rPr>
              <w:t>201</w:t>
            </w:r>
            <w:r>
              <w:rPr>
                <w:bCs/>
                <w:szCs w:val="20"/>
              </w:rPr>
              <w:t>7</w:t>
            </w:r>
          </w:p>
        </w:tc>
      </w:tr>
      <w:tr w:rsidR="00F21954" w:rsidRPr="00742F17" w:rsidTr="00C01872">
        <w:trPr>
          <w:trHeight w:val="876"/>
        </w:trPr>
        <w:tc>
          <w:tcPr>
            <w:tcW w:w="644" w:type="pct"/>
            <w:tcBorders>
              <w:top w:val="nil"/>
              <w:left w:val="single" w:sz="8" w:space="0" w:color="auto"/>
              <w:bottom w:val="single" w:sz="8" w:space="0" w:color="auto"/>
              <w:right w:val="single" w:sz="8" w:space="0" w:color="auto"/>
            </w:tcBorders>
            <w:shd w:val="clear" w:color="auto" w:fill="auto"/>
          </w:tcPr>
          <w:p w:rsidR="00F21954" w:rsidRPr="00742F17" w:rsidRDefault="00F21954" w:rsidP="00C01872">
            <w:pPr>
              <w:rPr>
                <w:bCs/>
                <w:szCs w:val="20"/>
              </w:rPr>
            </w:pPr>
            <w:r w:rsidRPr="00742F17">
              <w:rPr>
                <w:bCs/>
                <w:szCs w:val="20"/>
              </w:rPr>
              <w:t>Országos kompetencia-mérés eredménye</w:t>
            </w:r>
          </w:p>
        </w:tc>
        <w:tc>
          <w:tcPr>
            <w:tcW w:w="434"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Iskola átlaga</w:t>
            </w:r>
          </w:p>
        </w:tc>
        <w:tc>
          <w:tcPr>
            <w:tcW w:w="537"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Országos átlag</w:t>
            </w:r>
          </w:p>
        </w:tc>
        <w:tc>
          <w:tcPr>
            <w:tcW w:w="325"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Iskola átlaga</w:t>
            </w:r>
          </w:p>
        </w:tc>
        <w:tc>
          <w:tcPr>
            <w:tcW w:w="447"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Országos átlag</w:t>
            </w:r>
          </w:p>
        </w:tc>
        <w:tc>
          <w:tcPr>
            <w:tcW w:w="325"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Iskola átlaga</w:t>
            </w:r>
          </w:p>
        </w:tc>
        <w:tc>
          <w:tcPr>
            <w:tcW w:w="387"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HHH tanulók átlaga</w:t>
            </w:r>
          </w:p>
        </w:tc>
        <w:tc>
          <w:tcPr>
            <w:tcW w:w="447"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Országos átlag</w:t>
            </w:r>
          </w:p>
        </w:tc>
        <w:tc>
          <w:tcPr>
            <w:tcW w:w="410"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Iskola átlaga</w:t>
            </w:r>
          </w:p>
        </w:tc>
        <w:tc>
          <w:tcPr>
            <w:tcW w:w="502" w:type="pct"/>
            <w:tcBorders>
              <w:top w:val="nil"/>
              <w:left w:val="nil"/>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HHH tanulók átlaga</w:t>
            </w:r>
          </w:p>
        </w:tc>
        <w:tc>
          <w:tcPr>
            <w:tcW w:w="543" w:type="pct"/>
            <w:tcBorders>
              <w:top w:val="nil"/>
              <w:left w:val="nil"/>
              <w:bottom w:val="single" w:sz="8" w:space="0" w:color="auto"/>
              <w:right w:val="single" w:sz="8" w:space="0" w:color="auto"/>
            </w:tcBorders>
          </w:tcPr>
          <w:p w:rsidR="00F21954" w:rsidRPr="00742F17" w:rsidRDefault="00F21954" w:rsidP="00C01872">
            <w:pPr>
              <w:rPr>
                <w:szCs w:val="20"/>
              </w:rPr>
            </w:pPr>
            <w:r w:rsidRPr="00742F17">
              <w:rPr>
                <w:szCs w:val="20"/>
              </w:rPr>
              <w:t>Országos átlag</w:t>
            </w:r>
          </w:p>
        </w:tc>
      </w:tr>
      <w:tr w:rsidR="00F21954" w:rsidRPr="00742F17" w:rsidTr="00C01872">
        <w:trPr>
          <w:trHeight w:val="300"/>
        </w:trPr>
        <w:tc>
          <w:tcPr>
            <w:tcW w:w="4457" w:type="pct"/>
            <w:gridSpan w:val="10"/>
            <w:tcBorders>
              <w:top w:val="single" w:sz="8" w:space="0" w:color="auto"/>
              <w:left w:val="single" w:sz="8" w:space="0" w:color="auto"/>
              <w:bottom w:val="single" w:sz="8" w:space="0" w:color="auto"/>
              <w:right w:val="single" w:sz="8" w:space="0" w:color="000000"/>
            </w:tcBorders>
            <w:shd w:val="clear" w:color="auto" w:fill="auto"/>
          </w:tcPr>
          <w:p w:rsidR="00F21954" w:rsidRPr="00742F17" w:rsidRDefault="00F21954" w:rsidP="00C01872">
            <w:pPr>
              <w:rPr>
                <w:bCs/>
                <w:szCs w:val="20"/>
              </w:rPr>
            </w:pPr>
            <w:r w:rsidRPr="00742F17">
              <w:rPr>
                <w:bCs/>
                <w:szCs w:val="20"/>
              </w:rPr>
              <w:t>Szövegértés</w:t>
            </w:r>
          </w:p>
        </w:tc>
        <w:tc>
          <w:tcPr>
            <w:tcW w:w="543" w:type="pct"/>
            <w:tcBorders>
              <w:top w:val="single" w:sz="8" w:space="0" w:color="auto"/>
              <w:left w:val="single" w:sz="8" w:space="0" w:color="auto"/>
              <w:bottom w:val="single" w:sz="8" w:space="0" w:color="auto"/>
              <w:right w:val="single" w:sz="8" w:space="0" w:color="000000"/>
            </w:tcBorders>
          </w:tcPr>
          <w:p w:rsidR="00F21954" w:rsidRPr="00742F17" w:rsidRDefault="00F21954" w:rsidP="00C01872">
            <w:pPr>
              <w:rPr>
                <w:bCs/>
                <w:szCs w:val="20"/>
              </w:rPr>
            </w:pPr>
          </w:p>
        </w:tc>
      </w:tr>
      <w:tr w:rsidR="00F21954" w:rsidRPr="00742F17" w:rsidTr="00C01872">
        <w:trPr>
          <w:trHeight w:val="300"/>
        </w:trPr>
        <w:tc>
          <w:tcPr>
            <w:tcW w:w="644" w:type="pct"/>
            <w:tcBorders>
              <w:top w:val="nil"/>
              <w:left w:val="single" w:sz="8" w:space="0" w:color="auto"/>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6. évfolyam</w:t>
            </w:r>
          </w:p>
        </w:tc>
        <w:tc>
          <w:tcPr>
            <w:tcW w:w="434"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1409</w:t>
            </w:r>
          </w:p>
        </w:tc>
        <w:tc>
          <w:tcPr>
            <w:tcW w:w="53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1481</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1408</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1488</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1469</w:t>
            </w:r>
          </w:p>
        </w:tc>
        <w:tc>
          <w:tcPr>
            <w:tcW w:w="38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1494</w:t>
            </w:r>
          </w:p>
        </w:tc>
        <w:tc>
          <w:tcPr>
            <w:tcW w:w="410"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1409</w:t>
            </w:r>
          </w:p>
        </w:tc>
        <w:tc>
          <w:tcPr>
            <w:tcW w:w="502" w:type="pct"/>
            <w:tcBorders>
              <w:top w:val="nil"/>
              <w:left w:val="nil"/>
              <w:bottom w:val="single" w:sz="8" w:space="0" w:color="auto"/>
              <w:right w:val="single" w:sz="8" w:space="0" w:color="auto"/>
            </w:tcBorders>
            <w:shd w:val="clear" w:color="auto" w:fill="auto"/>
            <w:noWrap/>
            <w:vAlign w:val="bottom"/>
          </w:tcPr>
          <w:p w:rsidR="00F21954" w:rsidRPr="00742F17" w:rsidRDefault="00F21954" w:rsidP="00C01872">
            <w:pPr>
              <w:jc w:val="center"/>
              <w:rPr>
                <w:szCs w:val="20"/>
              </w:rPr>
            </w:pPr>
            <w:r>
              <w:rPr>
                <w:szCs w:val="20"/>
              </w:rPr>
              <w:t>1487</w:t>
            </w:r>
          </w:p>
        </w:tc>
        <w:tc>
          <w:tcPr>
            <w:tcW w:w="543" w:type="pct"/>
            <w:tcBorders>
              <w:top w:val="nil"/>
              <w:left w:val="nil"/>
              <w:bottom w:val="single" w:sz="8" w:space="0" w:color="auto"/>
              <w:right w:val="single" w:sz="8" w:space="0" w:color="auto"/>
            </w:tcBorders>
          </w:tcPr>
          <w:p w:rsidR="00F21954" w:rsidRDefault="00F21954" w:rsidP="00C01872">
            <w:pPr>
              <w:jc w:val="center"/>
              <w:rPr>
                <w:szCs w:val="20"/>
              </w:rPr>
            </w:pPr>
            <w:r>
              <w:rPr>
                <w:szCs w:val="20"/>
              </w:rPr>
              <w:t>1503</w:t>
            </w:r>
          </w:p>
        </w:tc>
      </w:tr>
      <w:tr w:rsidR="00F21954" w:rsidRPr="00742F17" w:rsidTr="00C01872">
        <w:trPr>
          <w:trHeight w:val="300"/>
        </w:trPr>
        <w:tc>
          <w:tcPr>
            <w:tcW w:w="644" w:type="pct"/>
            <w:tcBorders>
              <w:top w:val="nil"/>
              <w:left w:val="single" w:sz="8" w:space="0" w:color="auto"/>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8. évfolyam</w:t>
            </w:r>
          </w:p>
        </w:tc>
        <w:tc>
          <w:tcPr>
            <w:tcW w:w="434"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1490</w:t>
            </w:r>
          </w:p>
        </w:tc>
        <w:tc>
          <w:tcPr>
            <w:tcW w:w="53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1557</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1534</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1567</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1559</w:t>
            </w:r>
          </w:p>
        </w:tc>
        <w:tc>
          <w:tcPr>
            <w:tcW w:w="38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1416</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1568</w:t>
            </w:r>
          </w:p>
        </w:tc>
        <w:tc>
          <w:tcPr>
            <w:tcW w:w="410"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1543</w:t>
            </w:r>
          </w:p>
        </w:tc>
        <w:tc>
          <w:tcPr>
            <w:tcW w:w="502" w:type="pct"/>
            <w:tcBorders>
              <w:top w:val="nil"/>
              <w:left w:val="nil"/>
              <w:bottom w:val="single" w:sz="8" w:space="0" w:color="auto"/>
              <w:right w:val="single" w:sz="8" w:space="0" w:color="auto"/>
            </w:tcBorders>
            <w:shd w:val="clear" w:color="auto" w:fill="auto"/>
            <w:noWrap/>
            <w:vAlign w:val="bottom"/>
          </w:tcPr>
          <w:p w:rsidR="00F21954" w:rsidRPr="00742F17" w:rsidRDefault="00F21954" w:rsidP="00C01872">
            <w:pPr>
              <w:jc w:val="center"/>
              <w:rPr>
                <w:szCs w:val="20"/>
              </w:rPr>
            </w:pPr>
            <w:r>
              <w:rPr>
                <w:szCs w:val="20"/>
              </w:rPr>
              <w:t>1285</w:t>
            </w:r>
          </w:p>
        </w:tc>
        <w:tc>
          <w:tcPr>
            <w:tcW w:w="543" w:type="pct"/>
            <w:tcBorders>
              <w:top w:val="nil"/>
              <w:left w:val="nil"/>
              <w:bottom w:val="single" w:sz="8" w:space="0" w:color="auto"/>
              <w:right w:val="single" w:sz="8" w:space="0" w:color="auto"/>
            </w:tcBorders>
          </w:tcPr>
          <w:p w:rsidR="00F21954" w:rsidRDefault="00F21954" w:rsidP="00C01872">
            <w:pPr>
              <w:jc w:val="center"/>
              <w:rPr>
                <w:szCs w:val="20"/>
              </w:rPr>
            </w:pPr>
            <w:r>
              <w:rPr>
                <w:szCs w:val="20"/>
              </w:rPr>
              <w:t>1571</w:t>
            </w:r>
          </w:p>
        </w:tc>
      </w:tr>
      <w:tr w:rsidR="00F21954" w:rsidRPr="00742F17" w:rsidTr="00C01872">
        <w:trPr>
          <w:trHeight w:val="300"/>
        </w:trPr>
        <w:tc>
          <w:tcPr>
            <w:tcW w:w="644" w:type="pct"/>
            <w:tcBorders>
              <w:top w:val="nil"/>
              <w:left w:val="single" w:sz="8" w:space="0" w:color="auto"/>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10. évfolyam</w:t>
            </w:r>
          </w:p>
        </w:tc>
        <w:tc>
          <w:tcPr>
            <w:tcW w:w="434"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537" w:type="pct"/>
            <w:tcBorders>
              <w:top w:val="nil"/>
              <w:left w:val="nil"/>
              <w:bottom w:val="single" w:sz="8" w:space="0" w:color="auto"/>
              <w:right w:val="single" w:sz="8" w:space="0" w:color="auto"/>
            </w:tcBorders>
            <w:shd w:val="clear" w:color="auto" w:fill="auto"/>
          </w:tcPr>
          <w:p w:rsidR="00F21954" w:rsidRPr="00742F17" w:rsidRDefault="00F21954" w:rsidP="00C01872">
            <w:pPr>
              <w:jc w:val="center"/>
              <w:rPr>
                <w:szCs w:val="20"/>
              </w:rPr>
            </w:pPr>
            <w:r>
              <w:rPr>
                <w:szCs w:val="20"/>
              </w:rPr>
              <w:t>-</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38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410"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502" w:type="pct"/>
            <w:tcBorders>
              <w:top w:val="nil"/>
              <w:left w:val="nil"/>
              <w:bottom w:val="single" w:sz="8" w:space="0" w:color="auto"/>
              <w:right w:val="single" w:sz="8" w:space="0" w:color="auto"/>
            </w:tcBorders>
            <w:shd w:val="clear" w:color="auto" w:fill="auto"/>
            <w:noWrap/>
            <w:vAlign w:val="bottom"/>
          </w:tcPr>
          <w:p w:rsidR="00F21954" w:rsidRPr="00742F17" w:rsidRDefault="00F21954" w:rsidP="00C01872">
            <w:pPr>
              <w:jc w:val="center"/>
              <w:rPr>
                <w:szCs w:val="20"/>
              </w:rPr>
            </w:pPr>
            <w:r>
              <w:rPr>
                <w:szCs w:val="20"/>
              </w:rPr>
              <w:t>-</w:t>
            </w:r>
          </w:p>
        </w:tc>
        <w:tc>
          <w:tcPr>
            <w:tcW w:w="543" w:type="pct"/>
            <w:tcBorders>
              <w:top w:val="nil"/>
              <w:left w:val="nil"/>
              <w:bottom w:val="single" w:sz="8" w:space="0" w:color="auto"/>
              <w:right w:val="single" w:sz="8" w:space="0" w:color="auto"/>
            </w:tcBorders>
          </w:tcPr>
          <w:p w:rsidR="00F21954" w:rsidRPr="00742F17" w:rsidRDefault="00F21954" w:rsidP="00C01872">
            <w:pPr>
              <w:jc w:val="center"/>
              <w:rPr>
                <w:szCs w:val="20"/>
              </w:rPr>
            </w:pPr>
            <w:r>
              <w:rPr>
                <w:szCs w:val="20"/>
              </w:rPr>
              <w:t>-</w:t>
            </w:r>
          </w:p>
        </w:tc>
      </w:tr>
      <w:tr w:rsidR="00F21954" w:rsidRPr="00742F17" w:rsidTr="00C01872">
        <w:trPr>
          <w:trHeight w:val="300"/>
        </w:trPr>
        <w:tc>
          <w:tcPr>
            <w:tcW w:w="4457" w:type="pct"/>
            <w:gridSpan w:val="10"/>
            <w:tcBorders>
              <w:top w:val="single" w:sz="8" w:space="0" w:color="auto"/>
              <w:left w:val="single" w:sz="8" w:space="0" w:color="auto"/>
              <w:bottom w:val="single" w:sz="8" w:space="0" w:color="auto"/>
              <w:right w:val="single" w:sz="8" w:space="0" w:color="000000"/>
            </w:tcBorders>
            <w:shd w:val="clear" w:color="auto" w:fill="auto"/>
          </w:tcPr>
          <w:p w:rsidR="00F21954" w:rsidRPr="00742F17" w:rsidRDefault="00F21954" w:rsidP="00C01872">
            <w:pPr>
              <w:rPr>
                <w:bCs/>
                <w:szCs w:val="20"/>
              </w:rPr>
            </w:pPr>
            <w:r w:rsidRPr="00742F17">
              <w:rPr>
                <w:bCs/>
                <w:szCs w:val="20"/>
              </w:rPr>
              <w:t>Matematika</w:t>
            </w:r>
          </w:p>
        </w:tc>
        <w:tc>
          <w:tcPr>
            <w:tcW w:w="543" w:type="pct"/>
            <w:tcBorders>
              <w:top w:val="single" w:sz="8" w:space="0" w:color="auto"/>
              <w:left w:val="single" w:sz="8" w:space="0" w:color="auto"/>
              <w:bottom w:val="single" w:sz="8" w:space="0" w:color="auto"/>
              <w:right w:val="single" w:sz="8" w:space="0" w:color="000000"/>
            </w:tcBorders>
          </w:tcPr>
          <w:p w:rsidR="00F21954" w:rsidRPr="00742F17" w:rsidRDefault="00F21954" w:rsidP="00C01872">
            <w:pPr>
              <w:rPr>
                <w:bCs/>
                <w:szCs w:val="20"/>
              </w:rPr>
            </w:pPr>
          </w:p>
        </w:tc>
      </w:tr>
      <w:tr w:rsidR="00F21954" w:rsidRPr="00742F17" w:rsidTr="00C01872">
        <w:trPr>
          <w:trHeight w:val="300"/>
        </w:trPr>
        <w:tc>
          <w:tcPr>
            <w:tcW w:w="644" w:type="pct"/>
            <w:tcBorders>
              <w:top w:val="nil"/>
              <w:left w:val="single" w:sz="8" w:space="0" w:color="auto"/>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6. évfolyam</w:t>
            </w:r>
          </w:p>
        </w:tc>
        <w:tc>
          <w:tcPr>
            <w:tcW w:w="434"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1431</w:t>
            </w:r>
          </w:p>
        </w:tc>
        <w:tc>
          <w:tcPr>
            <w:tcW w:w="53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1491</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1409</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1497</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1414</w:t>
            </w:r>
          </w:p>
        </w:tc>
        <w:tc>
          <w:tcPr>
            <w:tcW w:w="38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1486</w:t>
            </w:r>
          </w:p>
        </w:tc>
        <w:tc>
          <w:tcPr>
            <w:tcW w:w="410"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1453</w:t>
            </w:r>
          </w:p>
        </w:tc>
        <w:tc>
          <w:tcPr>
            <w:tcW w:w="502" w:type="pct"/>
            <w:tcBorders>
              <w:top w:val="nil"/>
              <w:left w:val="nil"/>
              <w:bottom w:val="single" w:sz="8" w:space="0" w:color="auto"/>
              <w:right w:val="single" w:sz="8" w:space="0" w:color="auto"/>
            </w:tcBorders>
            <w:shd w:val="clear" w:color="auto" w:fill="auto"/>
            <w:noWrap/>
            <w:vAlign w:val="bottom"/>
          </w:tcPr>
          <w:p w:rsidR="00F21954" w:rsidRPr="00742F17" w:rsidRDefault="00F21954" w:rsidP="00C01872">
            <w:pPr>
              <w:jc w:val="center"/>
              <w:rPr>
                <w:szCs w:val="20"/>
              </w:rPr>
            </w:pPr>
            <w:r>
              <w:rPr>
                <w:szCs w:val="20"/>
              </w:rPr>
              <w:t>1485</w:t>
            </w:r>
          </w:p>
        </w:tc>
        <w:tc>
          <w:tcPr>
            <w:tcW w:w="543" w:type="pct"/>
            <w:tcBorders>
              <w:top w:val="nil"/>
              <w:left w:val="nil"/>
              <w:bottom w:val="single" w:sz="8" w:space="0" w:color="auto"/>
              <w:right w:val="single" w:sz="8" w:space="0" w:color="auto"/>
            </w:tcBorders>
          </w:tcPr>
          <w:p w:rsidR="00F21954" w:rsidRPr="00742F17" w:rsidRDefault="00F21954" w:rsidP="00C01872">
            <w:pPr>
              <w:jc w:val="center"/>
              <w:rPr>
                <w:szCs w:val="20"/>
              </w:rPr>
            </w:pPr>
            <w:r>
              <w:rPr>
                <w:szCs w:val="20"/>
              </w:rPr>
              <w:t>1497</w:t>
            </w:r>
          </w:p>
        </w:tc>
      </w:tr>
      <w:tr w:rsidR="00F21954" w:rsidRPr="00742F17" w:rsidTr="00C01872">
        <w:trPr>
          <w:trHeight w:val="300"/>
        </w:trPr>
        <w:tc>
          <w:tcPr>
            <w:tcW w:w="644" w:type="pct"/>
            <w:tcBorders>
              <w:top w:val="nil"/>
              <w:left w:val="single" w:sz="8" w:space="0" w:color="auto"/>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8. évfolyam</w:t>
            </w:r>
          </w:p>
        </w:tc>
        <w:tc>
          <w:tcPr>
            <w:tcW w:w="434"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1636</w:t>
            </w:r>
          </w:p>
        </w:tc>
        <w:tc>
          <w:tcPr>
            <w:tcW w:w="53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1617</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1559</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1618</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1586</w:t>
            </w:r>
          </w:p>
        </w:tc>
        <w:tc>
          <w:tcPr>
            <w:tcW w:w="38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1504</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1597</w:t>
            </w:r>
          </w:p>
        </w:tc>
        <w:tc>
          <w:tcPr>
            <w:tcW w:w="410"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1585</w:t>
            </w:r>
          </w:p>
        </w:tc>
        <w:tc>
          <w:tcPr>
            <w:tcW w:w="502" w:type="pct"/>
            <w:tcBorders>
              <w:top w:val="nil"/>
              <w:left w:val="nil"/>
              <w:bottom w:val="single" w:sz="8" w:space="0" w:color="auto"/>
              <w:right w:val="single" w:sz="8" w:space="0" w:color="auto"/>
            </w:tcBorders>
            <w:shd w:val="clear" w:color="auto" w:fill="auto"/>
            <w:noWrap/>
            <w:vAlign w:val="bottom"/>
          </w:tcPr>
          <w:p w:rsidR="00F21954" w:rsidRPr="00742F17" w:rsidRDefault="00F21954" w:rsidP="00C01872">
            <w:pPr>
              <w:jc w:val="center"/>
              <w:rPr>
                <w:szCs w:val="20"/>
              </w:rPr>
            </w:pPr>
            <w:r>
              <w:rPr>
                <w:szCs w:val="20"/>
              </w:rPr>
              <w:t>1288</w:t>
            </w:r>
          </w:p>
        </w:tc>
        <w:tc>
          <w:tcPr>
            <w:tcW w:w="543" w:type="pct"/>
            <w:tcBorders>
              <w:top w:val="nil"/>
              <w:left w:val="nil"/>
              <w:bottom w:val="single" w:sz="8" w:space="0" w:color="auto"/>
              <w:right w:val="single" w:sz="8" w:space="0" w:color="auto"/>
            </w:tcBorders>
          </w:tcPr>
          <w:p w:rsidR="00F21954" w:rsidRPr="00742F17" w:rsidRDefault="00F21954" w:rsidP="00C01872">
            <w:pPr>
              <w:jc w:val="center"/>
              <w:rPr>
                <w:szCs w:val="20"/>
              </w:rPr>
            </w:pPr>
            <w:r>
              <w:rPr>
                <w:szCs w:val="20"/>
              </w:rPr>
              <w:t>1612</w:t>
            </w:r>
          </w:p>
        </w:tc>
      </w:tr>
      <w:tr w:rsidR="00F21954" w:rsidRPr="00742F17" w:rsidTr="00C01872">
        <w:trPr>
          <w:trHeight w:val="300"/>
        </w:trPr>
        <w:tc>
          <w:tcPr>
            <w:tcW w:w="644" w:type="pct"/>
            <w:tcBorders>
              <w:top w:val="nil"/>
              <w:left w:val="single" w:sz="8" w:space="0" w:color="auto"/>
              <w:bottom w:val="single" w:sz="8" w:space="0" w:color="auto"/>
              <w:right w:val="single" w:sz="8" w:space="0" w:color="auto"/>
            </w:tcBorders>
            <w:shd w:val="clear" w:color="auto" w:fill="auto"/>
          </w:tcPr>
          <w:p w:rsidR="00F21954" w:rsidRPr="00742F17" w:rsidRDefault="00F21954" w:rsidP="00C01872">
            <w:pPr>
              <w:rPr>
                <w:szCs w:val="20"/>
              </w:rPr>
            </w:pPr>
            <w:r w:rsidRPr="00742F17">
              <w:rPr>
                <w:szCs w:val="20"/>
              </w:rPr>
              <w:t>10. évfolyam</w:t>
            </w:r>
          </w:p>
        </w:tc>
        <w:tc>
          <w:tcPr>
            <w:tcW w:w="434"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53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325"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38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447"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410" w:type="pct"/>
            <w:tcBorders>
              <w:top w:val="nil"/>
              <w:left w:val="nil"/>
              <w:bottom w:val="single" w:sz="8" w:space="0" w:color="auto"/>
              <w:right w:val="single" w:sz="8" w:space="0" w:color="auto"/>
            </w:tcBorders>
            <w:shd w:val="clear" w:color="auto" w:fill="auto"/>
            <w:vAlign w:val="bottom"/>
          </w:tcPr>
          <w:p w:rsidR="00F21954" w:rsidRPr="00742F17" w:rsidRDefault="00F21954" w:rsidP="00C01872">
            <w:pPr>
              <w:jc w:val="center"/>
              <w:rPr>
                <w:szCs w:val="20"/>
              </w:rPr>
            </w:pPr>
            <w:r>
              <w:rPr>
                <w:szCs w:val="20"/>
              </w:rPr>
              <w:t>-</w:t>
            </w:r>
          </w:p>
        </w:tc>
        <w:tc>
          <w:tcPr>
            <w:tcW w:w="502" w:type="pct"/>
            <w:tcBorders>
              <w:top w:val="nil"/>
              <w:left w:val="nil"/>
              <w:bottom w:val="single" w:sz="8" w:space="0" w:color="auto"/>
              <w:right w:val="single" w:sz="8" w:space="0" w:color="auto"/>
            </w:tcBorders>
            <w:shd w:val="clear" w:color="auto" w:fill="auto"/>
            <w:noWrap/>
            <w:vAlign w:val="bottom"/>
          </w:tcPr>
          <w:p w:rsidR="00F21954" w:rsidRPr="00742F17" w:rsidRDefault="00F21954" w:rsidP="00C01872">
            <w:pPr>
              <w:jc w:val="center"/>
              <w:rPr>
                <w:szCs w:val="20"/>
              </w:rPr>
            </w:pPr>
            <w:r>
              <w:rPr>
                <w:szCs w:val="20"/>
              </w:rPr>
              <w:t>-</w:t>
            </w:r>
          </w:p>
        </w:tc>
        <w:tc>
          <w:tcPr>
            <w:tcW w:w="543" w:type="pct"/>
            <w:tcBorders>
              <w:top w:val="nil"/>
              <w:left w:val="nil"/>
              <w:bottom w:val="single" w:sz="8" w:space="0" w:color="auto"/>
              <w:right w:val="single" w:sz="8" w:space="0" w:color="auto"/>
            </w:tcBorders>
          </w:tcPr>
          <w:p w:rsidR="00F21954" w:rsidRPr="00742F17" w:rsidRDefault="00F21954" w:rsidP="00C01872">
            <w:pPr>
              <w:jc w:val="center"/>
              <w:rPr>
                <w:szCs w:val="20"/>
              </w:rPr>
            </w:pPr>
            <w:r>
              <w:rPr>
                <w:szCs w:val="20"/>
              </w:rPr>
              <w:t>-</w:t>
            </w:r>
          </w:p>
        </w:tc>
      </w:tr>
    </w:tbl>
    <w:p w:rsidR="00F21954" w:rsidRDefault="00F21954" w:rsidP="00F21954">
      <w:pPr>
        <w:pStyle w:val="NormlCalibri11"/>
        <w:pBdr>
          <w:top w:val="none" w:sz="0" w:space="0" w:color="auto"/>
          <w:left w:val="none" w:sz="0" w:space="0" w:color="auto"/>
          <w:bottom w:val="none" w:sz="0" w:space="0" w:color="auto"/>
          <w:right w:val="none" w:sz="0" w:space="0" w:color="auto"/>
        </w:pBdr>
      </w:pPr>
      <w:r>
        <w:t>Forrás: Önkormányzati és intézményfenntartói, tankerületi adatok</w:t>
      </w:r>
    </w:p>
    <w:p w:rsidR="00F21954" w:rsidRDefault="00F21954" w:rsidP="00922648">
      <w:pPr>
        <w:jc w:val="left"/>
        <w:rPr>
          <w:rFonts w:asciiTheme="minorHAnsi" w:hAnsiTheme="minorHAnsi"/>
          <w:szCs w:val="22"/>
        </w:rPr>
      </w:pPr>
    </w:p>
    <w:p w:rsidR="00F21954" w:rsidRDefault="00F21954" w:rsidP="00922648">
      <w:pPr>
        <w:jc w:val="left"/>
        <w:rPr>
          <w:rFonts w:asciiTheme="minorHAnsi" w:hAnsiTheme="minorHAnsi"/>
          <w:szCs w:val="22"/>
        </w:rPr>
      </w:pPr>
    </w:p>
    <w:p w:rsidR="00F21954" w:rsidRDefault="00F21954" w:rsidP="00922648">
      <w:pPr>
        <w:jc w:val="left"/>
        <w:rPr>
          <w:rFonts w:asciiTheme="minorHAnsi" w:hAnsiTheme="minorHAnsi"/>
          <w:szCs w:val="22"/>
        </w:rPr>
      </w:pPr>
    </w:p>
    <w:p w:rsidR="00385CD3" w:rsidRPr="00B84B31" w:rsidRDefault="00385CD3" w:rsidP="00922648">
      <w:pPr>
        <w:jc w:val="left"/>
        <w:rPr>
          <w:rFonts w:asciiTheme="minorHAnsi" w:hAnsiTheme="minorHAnsi"/>
          <w:szCs w:val="22"/>
        </w:rPr>
      </w:pPr>
      <w:r w:rsidRPr="00B84B31">
        <w:rPr>
          <w:rFonts w:asciiTheme="minorHAnsi" w:hAnsiTheme="minorHAnsi"/>
          <w:szCs w:val="22"/>
        </w:rPr>
        <w:t xml:space="preserve">A Fekete István Általános Iskola és Alapfokú Művészeti Intézményben az elmúlt 3 évben </w:t>
      </w:r>
      <w:r w:rsidR="00E81251">
        <w:rPr>
          <w:rFonts w:asciiTheme="minorHAnsi" w:hAnsiTheme="minorHAnsi"/>
          <w:szCs w:val="22"/>
        </w:rPr>
        <w:t xml:space="preserve">4 </w:t>
      </w:r>
      <w:r w:rsidR="00600C82">
        <w:rPr>
          <w:rFonts w:asciiTheme="minorHAnsi" w:hAnsiTheme="minorHAnsi"/>
          <w:szCs w:val="22"/>
        </w:rPr>
        <w:t>gyermek osztályismétlő volt.</w:t>
      </w:r>
    </w:p>
    <w:p w:rsidR="00B84B31" w:rsidRPr="00B84B31" w:rsidRDefault="00B84B31" w:rsidP="00922648">
      <w:pPr>
        <w:rPr>
          <w:rFonts w:asciiTheme="minorHAnsi" w:hAnsiTheme="minorHAnsi"/>
        </w:rPr>
      </w:pPr>
    </w:p>
    <w:p w:rsidR="00385CD3" w:rsidRPr="00B84B31" w:rsidRDefault="00385CD3" w:rsidP="00922648">
      <w:pPr>
        <w:rPr>
          <w:rFonts w:asciiTheme="minorHAnsi" w:hAnsiTheme="minorHAnsi"/>
        </w:rPr>
      </w:pPr>
      <w:r w:rsidRPr="00B84B31">
        <w:rPr>
          <w:rFonts w:asciiTheme="minorHAnsi" w:hAnsiTheme="minorHAnsi"/>
        </w:rPr>
        <w:t xml:space="preserve">Hátrányos megkülönböztetés, az egyenlő bánásmód követelmények megsértése a szolgáltatások nyújtásakor senkit nem érhet.  </w:t>
      </w:r>
    </w:p>
    <w:p w:rsidR="00385CD3" w:rsidRPr="00B84B31" w:rsidRDefault="00385CD3" w:rsidP="00922648">
      <w:pPr>
        <w:rPr>
          <w:rFonts w:asciiTheme="minorHAnsi" w:hAnsiTheme="minorHAnsi"/>
        </w:rPr>
      </w:pPr>
      <w:r w:rsidRPr="00B84B31">
        <w:rPr>
          <w:rFonts w:asciiTheme="minorHAnsi" w:hAnsiTheme="minorHAnsi"/>
        </w:rPr>
        <w:t>A település közigazgatási területén nem találkoztunk olyan helyzettel, problémával, ami pozitív diszkriminációra utalna.</w:t>
      </w:r>
    </w:p>
    <w:p w:rsidR="00385CD3" w:rsidRPr="00B84B31" w:rsidRDefault="00385CD3" w:rsidP="00C76BE7">
      <w:pPr>
        <w:autoSpaceDE w:val="0"/>
        <w:autoSpaceDN w:val="0"/>
        <w:adjustRightInd w:val="0"/>
        <w:spacing w:after="20"/>
        <w:ind w:firstLine="142"/>
        <w:rPr>
          <w:rFonts w:asciiTheme="minorHAnsi" w:hAnsiTheme="minorHAnsi"/>
          <w:b/>
          <w:szCs w:val="22"/>
        </w:rPr>
      </w:pPr>
    </w:p>
    <w:p w:rsidR="00B84B31" w:rsidRPr="00B84B31" w:rsidRDefault="00B84B31" w:rsidP="00B84B31">
      <w:pPr>
        <w:pStyle w:val="Listaszerbekezds"/>
        <w:autoSpaceDE w:val="0"/>
        <w:autoSpaceDN w:val="0"/>
        <w:adjustRightInd w:val="0"/>
        <w:spacing w:after="20"/>
        <w:ind w:left="502"/>
        <w:rPr>
          <w:rFonts w:asciiTheme="minorHAnsi" w:hAnsiTheme="minorHAnsi"/>
          <w:b/>
          <w:szCs w:val="22"/>
        </w:rPr>
      </w:pPr>
      <w:bookmarkStart w:id="99" w:name="_Toc358839267"/>
    </w:p>
    <w:p w:rsidR="00F21954" w:rsidRDefault="00F21954" w:rsidP="00B84B31">
      <w:pPr>
        <w:pStyle w:val="Listaszerbekezds"/>
        <w:autoSpaceDE w:val="0"/>
        <w:autoSpaceDN w:val="0"/>
        <w:adjustRightInd w:val="0"/>
        <w:spacing w:after="20"/>
        <w:ind w:left="502"/>
        <w:rPr>
          <w:rFonts w:asciiTheme="minorHAnsi" w:hAnsiTheme="minorHAnsi"/>
          <w:b/>
          <w:szCs w:val="22"/>
        </w:rPr>
        <w:sectPr w:rsidR="00F21954" w:rsidSect="00692835">
          <w:pgSz w:w="11907" w:h="16840"/>
          <w:pgMar w:top="851" w:right="1134" w:bottom="851" w:left="1134" w:header="708" w:footer="708" w:gutter="0"/>
          <w:cols w:space="708"/>
          <w:noEndnote/>
          <w:docGrid w:linePitch="299"/>
        </w:sectPr>
      </w:pPr>
    </w:p>
    <w:p w:rsidR="00F21954" w:rsidRPr="00F21954" w:rsidRDefault="00F21954" w:rsidP="00F21954">
      <w:pPr>
        <w:pStyle w:val="Tblacm"/>
        <w:rPr>
          <w:b/>
        </w:rPr>
      </w:pPr>
      <w:bookmarkStart w:id="100" w:name="_Toc349211152"/>
      <w:r w:rsidRPr="00F21954">
        <w:rPr>
          <w:b/>
        </w:rPr>
        <w:lastRenderedPageBreak/>
        <w:t>4.4.15. számú táblázat – Továbbtanulási mutatók középfokra nappali tagozaton</w:t>
      </w:r>
      <w:bookmarkEnd w:id="100"/>
    </w:p>
    <w:p w:rsidR="00F21954" w:rsidRDefault="00F21954" w:rsidP="00904B94">
      <w:pPr>
        <w:pStyle w:val="NormlCalibri11"/>
        <w:pBdr>
          <w:top w:val="none" w:sz="0" w:space="0" w:color="auto"/>
          <w:left w:val="none" w:sz="0" w:space="0" w:color="auto"/>
          <w:bottom w:val="none" w:sz="0" w:space="0" w:color="auto"/>
          <w:right w:val="none" w:sz="0" w:space="0" w:color="auto"/>
        </w:pBdr>
        <w:ind w:right="2330"/>
        <w:rPr>
          <w:rFonts w:cs="Arial"/>
          <w:i/>
        </w:rPr>
      </w:pPr>
    </w:p>
    <w:p w:rsidR="00F21954" w:rsidRDefault="00F21954" w:rsidP="00904B94">
      <w:pPr>
        <w:pStyle w:val="NormlCalibri11"/>
        <w:pBdr>
          <w:top w:val="none" w:sz="0" w:space="0" w:color="auto"/>
          <w:left w:val="none" w:sz="0" w:space="0" w:color="auto"/>
          <w:bottom w:val="none" w:sz="0" w:space="0" w:color="auto"/>
          <w:right w:val="none" w:sz="0" w:space="0" w:color="auto"/>
        </w:pBdr>
        <w:ind w:right="2330"/>
        <w:rPr>
          <w:rFonts w:cs="Arial"/>
          <w:i/>
        </w:rPr>
      </w:pPr>
    </w:p>
    <w:tbl>
      <w:tblPr>
        <w:tblW w:w="5000" w:type="pct"/>
        <w:tblCellMar>
          <w:left w:w="70" w:type="dxa"/>
          <w:right w:w="70" w:type="dxa"/>
        </w:tblCellMar>
        <w:tblLook w:val="0000" w:firstRow="0" w:lastRow="0" w:firstColumn="0" w:lastColumn="0" w:noHBand="0" w:noVBand="0"/>
      </w:tblPr>
      <w:tblGrid>
        <w:gridCol w:w="863"/>
        <w:gridCol w:w="1096"/>
        <w:gridCol w:w="688"/>
        <w:gridCol w:w="1095"/>
        <w:gridCol w:w="688"/>
        <w:gridCol w:w="1095"/>
        <w:gridCol w:w="688"/>
        <w:gridCol w:w="1095"/>
        <w:gridCol w:w="688"/>
        <w:gridCol w:w="1095"/>
        <w:gridCol w:w="688"/>
      </w:tblGrid>
      <w:tr w:rsidR="00F21954" w:rsidRPr="00744FE1" w:rsidTr="00C01872">
        <w:trPr>
          <w:trHeight w:val="315"/>
        </w:trPr>
        <w:tc>
          <w:tcPr>
            <w:tcW w:w="440" w:type="pct"/>
            <w:vMerge w:val="restart"/>
            <w:tcBorders>
              <w:top w:val="nil"/>
              <w:left w:val="single" w:sz="8" w:space="0" w:color="auto"/>
              <w:bottom w:val="single" w:sz="8" w:space="0" w:color="auto"/>
              <w:right w:val="single" w:sz="8" w:space="0" w:color="auto"/>
            </w:tcBorders>
            <w:shd w:val="clear" w:color="auto" w:fill="auto"/>
            <w:vAlign w:val="center"/>
          </w:tcPr>
          <w:p w:rsidR="00F21954" w:rsidRPr="00744FE1" w:rsidRDefault="00F21954" w:rsidP="00C01872">
            <w:pPr>
              <w:rPr>
                <w:szCs w:val="22"/>
              </w:rPr>
            </w:pPr>
            <w:r w:rsidRPr="00744FE1">
              <w:rPr>
                <w:szCs w:val="22"/>
              </w:rPr>
              <w:t> </w:t>
            </w:r>
          </w:p>
        </w:tc>
        <w:tc>
          <w:tcPr>
            <w:tcW w:w="91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21954" w:rsidRPr="00744FE1" w:rsidRDefault="00F21954" w:rsidP="00C01872">
            <w:pPr>
              <w:jc w:val="center"/>
              <w:rPr>
                <w:b/>
                <w:bCs/>
                <w:szCs w:val="22"/>
              </w:rPr>
            </w:pPr>
            <w:r w:rsidRPr="00744FE1">
              <w:rPr>
                <w:b/>
                <w:bCs/>
                <w:szCs w:val="22"/>
              </w:rPr>
              <w:t xml:space="preserve">Gimnázium </w:t>
            </w:r>
            <w:r w:rsidRPr="00744FE1">
              <w:rPr>
                <w:szCs w:val="22"/>
              </w:rPr>
              <w:t>(%)</w:t>
            </w:r>
          </w:p>
        </w:tc>
        <w:tc>
          <w:tcPr>
            <w:tcW w:w="91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21954" w:rsidRPr="00744FE1" w:rsidRDefault="00F21954" w:rsidP="00C01872">
            <w:pPr>
              <w:jc w:val="center"/>
              <w:rPr>
                <w:b/>
                <w:bCs/>
                <w:szCs w:val="22"/>
              </w:rPr>
            </w:pPr>
            <w:r w:rsidRPr="00744FE1">
              <w:rPr>
                <w:b/>
                <w:bCs/>
                <w:szCs w:val="22"/>
              </w:rPr>
              <w:t xml:space="preserve">Szakközépiskola (érettségit adó képzés) </w:t>
            </w:r>
            <w:r w:rsidRPr="00744FE1">
              <w:rPr>
                <w:szCs w:val="22"/>
              </w:rPr>
              <w:t>(%)</w:t>
            </w:r>
          </w:p>
        </w:tc>
        <w:tc>
          <w:tcPr>
            <w:tcW w:w="91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21954" w:rsidRPr="00744FE1" w:rsidRDefault="00F21954" w:rsidP="00C01872">
            <w:pPr>
              <w:jc w:val="center"/>
              <w:rPr>
                <w:b/>
                <w:bCs/>
                <w:szCs w:val="22"/>
              </w:rPr>
            </w:pPr>
            <w:r w:rsidRPr="00744FE1">
              <w:rPr>
                <w:b/>
                <w:bCs/>
                <w:szCs w:val="22"/>
              </w:rPr>
              <w:t xml:space="preserve">Szakiskolai képzés </w:t>
            </w:r>
            <w:r w:rsidRPr="00744FE1">
              <w:rPr>
                <w:szCs w:val="22"/>
              </w:rPr>
              <w:t>(%)</w:t>
            </w:r>
          </w:p>
        </w:tc>
        <w:tc>
          <w:tcPr>
            <w:tcW w:w="91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21954" w:rsidRPr="00744FE1" w:rsidRDefault="00F21954" w:rsidP="00C01872">
            <w:pPr>
              <w:jc w:val="center"/>
              <w:rPr>
                <w:b/>
                <w:bCs/>
                <w:szCs w:val="22"/>
              </w:rPr>
            </w:pPr>
            <w:r w:rsidRPr="00744FE1">
              <w:rPr>
                <w:b/>
                <w:bCs/>
                <w:szCs w:val="22"/>
              </w:rPr>
              <w:t xml:space="preserve">Speciális szakiskola </w:t>
            </w:r>
            <w:r w:rsidRPr="00744FE1">
              <w:rPr>
                <w:szCs w:val="22"/>
              </w:rPr>
              <w:t>(%)</w:t>
            </w:r>
          </w:p>
        </w:tc>
        <w:tc>
          <w:tcPr>
            <w:tcW w:w="912" w:type="pct"/>
            <w:gridSpan w:val="2"/>
            <w:tcBorders>
              <w:top w:val="single" w:sz="8" w:space="0" w:color="auto"/>
              <w:left w:val="nil"/>
              <w:bottom w:val="nil"/>
              <w:right w:val="single" w:sz="8" w:space="0" w:color="000000"/>
            </w:tcBorders>
            <w:shd w:val="clear" w:color="auto" w:fill="auto"/>
            <w:vAlign w:val="center"/>
          </w:tcPr>
          <w:p w:rsidR="00F21954" w:rsidRPr="00744FE1" w:rsidRDefault="00F21954" w:rsidP="00C01872">
            <w:pPr>
              <w:jc w:val="center"/>
              <w:rPr>
                <w:b/>
                <w:bCs/>
                <w:szCs w:val="22"/>
              </w:rPr>
            </w:pPr>
            <w:r w:rsidRPr="00744FE1">
              <w:rPr>
                <w:b/>
                <w:bCs/>
                <w:szCs w:val="22"/>
              </w:rPr>
              <w:t>Nem tanult tovább</w:t>
            </w:r>
          </w:p>
        </w:tc>
      </w:tr>
      <w:tr w:rsidR="00F21954" w:rsidRPr="00744FE1" w:rsidTr="00C01872">
        <w:trPr>
          <w:trHeight w:val="276"/>
        </w:trPr>
        <w:tc>
          <w:tcPr>
            <w:tcW w:w="440" w:type="pct"/>
            <w:vMerge/>
            <w:tcBorders>
              <w:top w:val="nil"/>
              <w:left w:val="single" w:sz="8" w:space="0" w:color="auto"/>
              <w:bottom w:val="single" w:sz="8" w:space="0" w:color="auto"/>
              <w:right w:val="single" w:sz="8" w:space="0" w:color="auto"/>
            </w:tcBorders>
            <w:vAlign w:val="center"/>
          </w:tcPr>
          <w:p w:rsidR="00F21954" w:rsidRPr="00744FE1" w:rsidRDefault="00F21954" w:rsidP="00C01872">
            <w:pPr>
              <w:rPr>
                <w:szCs w:val="22"/>
              </w:rPr>
            </w:pPr>
          </w:p>
        </w:tc>
        <w:tc>
          <w:tcPr>
            <w:tcW w:w="912" w:type="pct"/>
            <w:gridSpan w:val="2"/>
            <w:vMerge/>
            <w:tcBorders>
              <w:top w:val="single" w:sz="8" w:space="0" w:color="auto"/>
              <w:left w:val="single" w:sz="8" w:space="0" w:color="auto"/>
              <w:bottom w:val="single" w:sz="8" w:space="0" w:color="000000"/>
              <w:right w:val="single" w:sz="8" w:space="0" w:color="000000"/>
            </w:tcBorders>
            <w:vAlign w:val="center"/>
          </w:tcPr>
          <w:p w:rsidR="00F21954" w:rsidRPr="00744FE1" w:rsidRDefault="00F21954" w:rsidP="00C01872">
            <w:pPr>
              <w:rPr>
                <w:b/>
                <w:bCs/>
                <w:szCs w:val="22"/>
              </w:rPr>
            </w:pPr>
          </w:p>
        </w:tc>
        <w:tc>
          <w:tcPr>
            <w:tcW w:w="912" w:type="pct"/>
            <w:gridSpan w:val="2"/>
            <w:vMerge/>
            <w:tcBorders>
              <w:top w:val="single" w:sz="8" w:space="0" w:color="auto"/>
              <w:left w:val="single" w:sz="8" w:space="0" w:color="auto"/>
              <w:bottom w:val="single" w:sz="8" w:space="0" w:color="000000"/>
              <w:right w:val="single" w:sz="8" w:space="0" w:color="000000"/>
            </w:tcBorders>
            <w:vAlign w:val="center"/>
          </w:tcPr>
          <w:p w:rsidR="00F21954" w:rsidRPr="00744FE1" w:rsidRDefault="00F21954" w:rsidP="00C01872">
            <w:pPr>
              <w:rPr>
                <w:b/>
                <w:bCs/>
                <w:szCs w:val="22"/>
              </w:rPr>
            </w:pPr>
          </w:p>
        </w:tc>
        <w:tc>
          <w:tcPr>
            <w:tcW w:w="912" w:type="pct"/>
            <w:gridSpan w:val="2"/>
            <w:vMerge/>
            <w:tcBorders>
              <w:top w:val="single" w:sz="8" w:space="0" w:color="auto"/>
              <w:left w:val="single" w:sz="8" w:space="0" w:color="auto"/>
              <w:bottom w:val="single" w:sz="8" w:space="0" w:color="000000"/>
              <w:right w:val="single" w:sz="8" w:space="0" w:color="000000"/>
            </w:tcBorders>
            <w:vAlign w:val="center"/>
          </w:tcPr>
          <w:p w:rsidR="00F21954" w:rsidRPr="00744FE1" w:rsidRDefault="00F21954" w:rsidP="00C01872">
            <w:pPr>
              <w:rPr>
                <w:b/>
                <w:bCs/>
                <w:szCs w:val="22"/>
              </w:rPr>
            </w:pPr>
          </w:p>
        </w:tc>
        <w:tc>
          <w:tcPr>
            <w:tcW w:w="912" w:type="pct"/>
            <w:gridSpan w:val="2"/>
            <w:vMerge/>
            <w:tcBorders>
              <w:top w:val="single" w:sz="8" w:space="0" w:color="auto"/>
              <w:left w:val="single" w:sz="8" w:space="0" w:color="auto"/>
              <w:bottom w:val="single" w:sz="8" w:space="0" w:color="000000"/>
              <w:right w:val="single" w:sz="8" w:space="0" w:color="000000"/>
            </w:tcBorders>
            <w:vAlign w:val="center"/>
          </w:tcPr>
          <w:p w:rsidR="00F21954" w:rsidRPr="00744FE1" w:rsidRDefault="00F21954" w:rsidP="00C01872">
            <w:pPr>
              <w:rPr>
                <w:b/>
                <w:bCs/>
                <w:szCs w:val="22"/>
              </w:rPr>
            </w:pPr>
          </w:p>
        </w:tc>
        <w:tc>
          <w:tcPr>
            <w:tcW w:w="912" w:type="pct"/>
            <w:gridSpan w:val="2"/>
            <w:tcBorders>
              <w:top w:val="nil"/>
              <w:left w:val="nil"/>
              <w:bottom w:val="single" w:sz="8" w:space="0" w:color="auto"/>
              <w:right w:val="single" w:sz="8" w:space="0" w:color="000000"/>
            </w:tcBorders>
            <w:shd w:val="clear" w:color="auto" w:fill="auto"/>
            <w:vAlign w:val="center"/>
          </w:tcPr>
          <w:p w:rsidR="00F21954" w:rsidRPr="00744FE1" w:rsidRDefault="00F21954" w:rsidP="00C01872">
            <w:pPr>
              <w:jc w:val="center"/>
              <w:rPr>
                <w:szCs w:val="22"/>
              </w:rPr>
            </w:pPr>
            <w:r w:rsidRPr="00744FE1">
              <w:rPr>
                <w:szCs w:val="22"/>
              </w:rPr>
              <w:t>(%)</w:t>
            </w:r>
          </w:p>
        </w:tc>
      </w:tr>
      <w:tr w:rsidR="00F21954" w:rsidRPr="00744FE1" w:rsidTr="00C01872">
        <w:trPr>
          <w:trHeight w:val="804"/>
        </w:trPr>
        <w:tc>
          <w:tcPr>
            <w:tcW w:w="440" w:type="pct"/>
            <w:tcBorders>
              <w:top w:val="nil"/>
              <w:left w:val="single" w:sz="8" w:space="0" w:color="auto"/>
              <w:bottom w:val="single" w:sz="8" w:space="0" w:color="auto"/>
              <w:right w:val="single" w:sz="8" w:space="0" w:color="auto"/>
            </w:tcBorders>
            <w:shd w:val="clear" w:color="auto" w:fill="auto"/>
            <w:vAlign w:val="center"/>
          </w:tcPr>
          <w:p w:rsidR="00F21954" w:rsidRPr="00744FE1" w:rsidRDefault="00F21954" w:rsidP="00C01872">
            <w:pPr>
              <w:rPr>
                <w:szCs w:val="22"/>
              </w:rPr>
            </w:pPr>
            <w:r w:rsidRPr="00744FE1">
              <w:rPr>
                <w:szCs w:val="22"/>
              </w:rPr>
              <w:t> </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összlétszámon belül</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HHH-tanulók körében</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összlétszámon belül</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HHH-tanulók körében</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összlétszámon belül</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HHH-tanulók körében</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összlétszámon belül</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HHH-tanulók körében</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összlétszámon belül</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sidRPr="00744FE1">
              <w:rPr>
                <w:szCs w:val="22"/>
              </w:rPr>
              <w:t>HHH-tanulók körében</w:t>
            </w:r>
          </w:p>
        </w:tc>
      </w:tr>
      <w:tr w:rsidR="00F21954" w:rsidRPr="00744FE1" w:rsidTr="00C01872">
        <w:trPr>
          <w:trHeight w:val="276"/>
        </w:trPr>
        <w:tc>
          <w:tcPr>
            <w:tcW w:w="440" w:type="pct"/>
            <w:tcBorders>
              <w:top w:val="nil"/>
              <w:left w:val="single" w:sz="8" w:space="0" w:color="auto"/>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2013/2014</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26,3 %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26,3 %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47,4 %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22,2 %</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r>
      <w:tr w:rsidR="00F21954" w:rsidRPr="00744FE1" w:rsidTr="00C01872">
        <w:trPr>
          <w:trHeight w:val="276"/>
        </w:trPr>
        <w:tc>
          <w:tcPr>
            <w:tcW w:w="440" w:type="pct"/>
            <w:tcBorders>
              <w:top w:val="nil"/>
              <w:left w:val="single" w:sz="8" w:space="0" w:color="auto"/>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2014/2015</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28,6 %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38,1 %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33,3 %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28,6 %</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r>
      <w:tr w:rsidR="00F21954" w:rsidRPr="00744FE1" w:rsidTr="00C01872">
        <w:trPr>
          <w:trHeight w:val="276"/>
        </w:trPr>
        <w:tc>
          <w:tcPr>
            <w:tcW w:w="440" w:type="pct"/>
            <w:tcBorders>
              <w:top w:val="nil"/>
              <w:left w:val="single" w:sz="8" w:space="0" w:color="auto"/>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2015/2016</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41,2 %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41,2 %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14,3 %</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17,6 %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r>
      <w:tr w:rsidR="00F21954" w:rsidRPr="00744FE1" w:rsidTr="00C01872">
        <w:trPr>
          <w:trHeight w:val="286"/>
        </w:trPr>
        <w:tc>
          <w:tcPr>
            <w:tcW w:w="440" w:type="pct"/>
            <w:tcBorders>
              <w:top w:val="nil"/>
              <w:left w:val="single" w:sz="8" w:space="0" w:color="auto"/>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2016</w:t>
            </w:r>
            <w:r w:rsidRPr="00744FE1">
              <w:rPr>
                <w:szCs w:val="22"/>
              </w:rPr>
              <w:t>/</w:t>
            </w:r>
            <w:r>
              <w:rPr>
                <w:szCs w:val="22"/>
              </w:rPr>
              <w:t xml:space="preserve"> 2017</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23,3 %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56,7 %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20,0 %</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33,3 %</w:t>
            </w:r>
          </w:p>
        </w:tc>
        <w:tc>
          <w:tcPr>
            <w:tcW w:w="565"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347" w:type="pct"/>
            <w:tcBorders>
              <w:top w:val="nil"/>
              <w:left w:val="nil"/>
              <w:bottom w:val="single" w:sz="8" w:space="0" w:color="auto"/>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565" w:type="pct"/>
            <w:tcBorders>
              <w:top w:val="nil"/>
              <w:left w:val="nil"/>
              <w:right w:val="single" w:sz="8" w:space="0" w:color="auto"/>
            </w:tcBorders>
            <w:shd w:val="clear" w:color="auto" w:fill="auto"/>
            <w:vAlign w:val="center"/>
          </w:tcPr>
          <w:p w:rsidR="00F21954" w:rsidRPr="00744FE1" w:rsidRDefault="00F21954" w:rsidP="00C01872">
            <w:pPr>
              <w:jc w:val="center"/>
              <w:rPr>
                <w:szCs w:val="22"/>
              </w:rPr>
            </w:pPr>
            <w:r>
              <w:rPr>
                <w:szCs w:val="22"/>
              </w:rPr>
              <w:t>-</w:t>
            </w:r>
          </w:p>
        </w:tc>
        <w:tc>
          <w:tcPr>
            <w:tcW w:w="347" w:type="pct"/>
            <w:tcBorders>
              <w:top w:val="nil"/>
              <w:left w:val="nil"/>
              <w:right w:val="single" w:sz="8" w:space="0" w:color="auto"/>
            </w:tcBorders>
            <w:shd w:val="clear" w:color="auto" w:fill="auto"/>
            <w:vAlign w:val="center"/>
          </w:tcPr>
          <w:p w:rsidR="00F21954" w:rsidRPr="00744FE1" w:rsidRDefault="00F21954" w:rsidP="00C01872">
            <w:pPr>
              <w:jc w:val="center"/>
              <w:rPr>
                <w:szCs w:val="22"/>
              </w:rPr>
            </w:pPr>
            <w:r>
              <w:rPr>
                <w:szCs w:val="22"/>
              </w:rPr>
              <w:t>-</w:t>
            </w:r>
          </w:p>
        </w:tc>
      </w:tr>
      <w:tr w:rsidR="00F21954" w:rsidRPr="00744FE1" w:rsidTr="00C01872">
        <w:trPr>
          <w:trHeight w:val="540"/>
        </w:trPr>
        <w:tc>
          <w:tcPr>
            <w:tcW w:w="440" w:type="pct"/>
            <w:tcBorders>
              <w:top w:val="nil"/>
              <w:left w:val="single" w:sz="8" w:space="0" w:color="auto"/>
              <w:bottom w:val="single" w:sz="8" w:space="0" w:color="auto"/>
              <w:right w:val="single" w:sz="8" w:space="0" w:color="auto"/>
            </w:tcBorders>
            <w:shd w:val="clear" w:color="auto" w:fill="F3F3F3"/>
            <w:vAlign w:val="center"/>
          </w:tcPr>
          <w:p w:rsidR="00F21954" w:rsidRPr="008D2483" w:rsidRDefault="00F21954" w:rsidP="00C01872">
            <w:pPr>
              <w:jc w:val="center"/>
              <w:rPr>
                <w:szCs w:val="22"/>
              </w:rPr>
            </w:pPr>
            <w:r w:rsidRPr="008D2483">
              <w:rPr>
                <w:szCs w:val="22"/>
              </w:rPr>
              <w:t>országos átlag</w:t>
            </w:r>
            <w:r>
              <w:rPr>
                <w:szCs w:val="22"/>
              </w:rPr>
              <w:t>: 2016</w:t>
            </w:r>
            <w:r w:rsidRPr="008D2483">
              <w:rPr>
                <w:szCs w:val="22"/>
              </w:rPr>
              <w:t>/201</w:t>
            </w:r>
            <w:r>
              <w:rPr>
                <w:szCs w:val="22"/>
              </w:rPr>
              <w:t>7</w:t>
            </w:r>
          </w:p>
        </w:tc>
        <w:tc>
          <w:tcPr>
            <w:tcW w:w="912" w:type="pct"/>
            <w:gridSpan w:val="2"/>
            <w:tcBorders>
              <w:top w:val="single" w:sz="8" w:space="0" w:color="auto"/>
              <w:left w:val="nil"/>
              <w:bottom w:val="single" w:sz="8" w:space="0" w:color="auto"/>
              <w:right w:val="single" w:sz="8" w:space="0" w:color="000000"/>
            </w:tcBorders>
            <w:shd w:val="clear" w:color="auto" w:fill="F3F3F3"/>
            <w:vAlign w:val="center"/>
          </w:tcPr>
          <w:p w:rsidR="00F21954" w:rsidRPr="008D2483" w:rsidRDefault="00F21954" w:rsidP="00C01872">
            <w:pPr>
              <w:jc w:val="center"/>
              <w:rPr>
                <w:b/>
                <w:bCs/>
                <w:szCs w:val="22"/>
              </w:rPr>
            </w:pPr>
            <w:r w:rsidRPr="008D2483">
              <w:rPr>
                <w:b/>
                <w:bCs/>
                <w:szCs w:val="22"/>
              </w:rPr>
              <w:t>3</w:t>
            </w:r>
            <w:r>
              <w:rPr>
                <w:b/>
                <w:bCs/>
                <w:szCs w:val="22"/>
              </w:rPr>
              <w:t>4</w:t>
            </w:r>
            <w:r w:rsidRPr="008D2483">
              <w:rPr>
                <w:b/>
                <w:bCs/>
                <w:szCs w:val="22"/>
              </w:rPr>
              <w:t>,</w:t>
            </w:r>
            <w:r>
              <w:rPr>
                <w:b/>
                <w:bCs/>
                <w:szCs w:val="22"/>
              </w:rPr>
              <w:t>0</w:t>
            </w:r>
            <w:r w:rsidRPr="008D2483">
              <w:rPr>
                <w:b/>
                <w:bCs/>
                <w:szCs w:val="22"/>
              </w:rPr>
              <w:t>0%</w:t>
            </w:r>
          </w:p>
        </w:tc>
        <w:tc>
          <w:tcPr>
            <w:tcW w:w="912" w:type="pct"/>
            <w:gridSpan w:val="2"/>
            <w:tcBorders>
              <w:top w:val="single" w:sz="8" w:space="0" w:color="auto"/>
              <w:left w:val="nil"/>
              <w:bottom w:val="single" w:sz="8" w:space="0" w:color="auto"/>
              <w:right w:val="single" w:sz="8" w:space="0" w:color="000000"/>
            </w:tcBorders>
            <w:shd w:val="clear" w:color="auto" w:fill="F3F3F3"/>
            <w:vAlign w:val="center"/>
          </w:tcPr>
          <w:p w:rsidR="00F21954" w:rsidRPr="008D2483" w:rsidRDefault="00F21954" w:rsidP="00C01872">
            <w:pPr>
              <w:jc w:val="center"/>
              <w:rPr>
                <w:b/>
                <w:bCs/>
                <w:szCs w:val="22"/>
              </w:rPr>
            </w:pPr>
            <w:r>
              <w:rPr>
                <w:b/>
                <w:bCs/>
                <w:szCs w:val="22"/>
              </w:rPr>
              <w:t>35</w:t>
            </w:r>
            <w:r w:rsidRPr="008D2483">
              <w:rPr>
                <w:b/>
                <w:bCs/>
                <w:szCs w:val="22"/>
              </w:rPr>
              <w:t>,</w:t>
            </w:r>
            <w:r>
              <w:rPr>
                <w:b/>
                <w:bCs/>
                <w:szCs w:val="22"/>
              </w:rPr>
              <w:t>0</w:t>
            </w:r>
            <w:r w:rsidRPr="008D2483">
              <w:rPr>
                <w:b/>
                <w:bCs/>
                <w:szCs w:val="22"/>
              </w:rPr>
              <w:t>0%</w:t>
            </w:r>
          </w:p>
        </w:tc>
        <w:tc>
          <w:tcPr>
            <w:tcW w:w="912" w:type="pct"/>
            <w:gridSpan w:val="2"/>
            <w:tcBorders>
              <w:top w:val="single" w:sz="8" w:space="0" w:color="auto"/>
              <w:left w:val="nil"/>
              <w:bottom w:val="single" w:sz="8" w:space="0" w:color="auto"/>
              <w:right w:val="single" w:sz="8" w:space="0" w:color="000000"/>
            </w:tcBorders>
            <w:shd w:val="clear" w:color="auto" w:fill="F3F3F3"/>
            <w:vAlign w:val="center"/>
          </w:tcPr>
          <w:p w:rsidR="00F21954" w:rsidRPr="008D2483" w:rsidRDefault="00F21954" w:rsidP="00C01872">
            <w:pPr>
              <w:jc w:val="center"/>
              <w:rPr>
                <w:b/>
                <w:bCs/>
                <w:szCs w:val="22"/>
              </w:rPr>
            </w:pPr>
            <w:r>
              <w:rPr>
                <w:b/>
                <w:bCs/>
                <w:szCs w:val="22"/>
              </w:rPr>
              <w:t>2</w:t>
            </w:r>
            <w:r w:rsidRPr="008D2483">
              <w:rPr>
                <w:b/>
                <w:bCs/>
                <w:szCs w:val="22"/>
              </w:rPr>
              <w:t>9,00%</w:t>
            </w:r>
          </w:p>
        </w:tc>
        <w:tc>
          <w:tcPr>
            <w:tcW w:w="912" w:type="pct"/>
            <w:gridSpan w:val="2"/>
            <w:tcBorders>
              <w:top w:val="single" w:sz="8" w:space="0" w:color="auto"/>
              <w:left w:val="nil"/>
              <w:bottom w:val="single" w:sz="8" w:space="0" w:color="auto"/>
              <w:right w:val="single" w:sz="8" w:space="0" w:color="000000"/>
            </w:tcBorders>
            <w:shd w:val="clear" w:color="auto" w:fill="F3F3F3"/>
            <w:vAlign w:val="center"/>
          </w:tcPr>
          <w:p w:rsidR="00F21954" w:rsidRPr="00744FE1" w:rsidRDefault="00F21954" w:rsidP="00C01872">
            <w:pPr>
              <w:jc w:val="center"/>
              <w:rPr>
                <w:b/>
                <w:bCs/>
                <w:szCs w:val="22"/>
              </w:rPr>
            </w:pPr>
            <w:r>
              <w:rPr>
                <w:b/>
                <w:bCs/>
                <w:szCs w:val="22"/>
              </w:rPr>
              <w:t>2,00</w:t>
            </w:r>
            <w:r w:rsidRPr="008D2483">
              <w:rPr>
                <w:b/>
                <w:bCs/>
                <w:szCs w:val="22"/>
              </w:rPr>
              <w:t>%</w:t>
            </w:r>
          </w:p>
        </w:tc>
        <w:tc>
          <w:tcPr>
            <w:tcW w:w="565" w:type="pct"/>
            <w:tcBorders>
              <w:top w:val="nil"/>
              <w:left w:val="nil"/>
              <w:bottom w:val="single" w:sz="8" w:space="0" w:color="auto"/>
              <w:right w:val="nil"/>
            </w:tcBorders>
            <w:shd w:val="clear" w:color="auto" w:fill="auto"/>
            <w:noWrap/>
            <w:vAlign w:val="center"/>
          </w:tcPr>
          <w:p w:rsidR="00F21954" w:rsidRPr="00744FE1" w:rsidRDefault="00F21954" w:rsidP="00C01872">
            <w:pPr>
              <w:rPr>
                <w:szCs w:val="22"/>
              </w:rPr>
            </w:pPr>
            <w:r w:rsidRPr="00744FE1">
              <w:rPr>
                <w:szCs w:val="22"/>
              </w:rPr>
              <w:t> </w:t>
            </w:r>
          </w:p>
        </w:tc>
        <w:tc>
          <w:tcPr>
            <w:tcW w:w="347" w:type="pct"/>
            <w:tcBorders>
              <w:top w:val="nil"/>
              <w:left w:val="nil"/>
              <w:bottom w:val="single" w:sz="8" w:space="0" w:color="auto"/>
              <w:right w:val="single" w:sz="8" w:space="0" w:color="auto"/>
            </w:tcBorders>
            <w:shd w:val="clear" w:color="auto" w:fill="auto"/>
            <w:noWrap/>
            <w:vAlign w:val="center"/>
          </w:tcPr>
          <w:p w:rsidR="00F21954" w:rsidRPr="00744FE1" w:rsidRDefault="00F21954" w:rsidP="00C01872">
            <w:pPr>
              <w:rPr>
                <w:szCs w:val="22"/>
              </w:rPr>
            </w:pPr>
            <w:r w:rsidRPr="00744FE1">
              <w:rPr>
                <w:szCs w:val="22"/>
              </w:rPr>
              <w:t> </w:t>
            </w:r>
          </w:p>
        </w:tc>
      </w:tr>
    </w:tbl>
    <w:p w:rsidR="00F21954" w:rsidRDefault="00F21954" w:rsidP="00F21954">
      <w:pPr>
        <w:pStyle w:val="NormlCalibri11"/>
        <w:pBdr>
          <w:top w:val="none" w:sz="0" w:space="0" w:color="auto"/>
          <w:left w:val="none" w:sz="0" w:space="0" w:color="auto"/>
          <w:bottom w:val="none" w:sz="0" w:space="0" w:color="auto"/>
          <w:right w:val="none" w:sz="0" w:space="0" w:color="auto"/>
        </w:pBdr>
      </w:pPr>
      <w:r>
        <w:t>Forrás: KIR, Önkormányzati és intézményfenntartói, tankerületi adatok</w:t>
      </w:r>
    </w:p>
    <w:p w:rsidR="00F21954" w:rsidRDefault="00F21954" w:rsidP="00B84B31">
      <w:pPr>
        <w:pStyle w:val="Listaszerbekezds"/>
        <w:autoSpaceDE w:val="0"/>
        <w:autoSpaceDN w:val="0"/>
        <w:adjustRightInd w:val="0"/>
        <w:spacing w:after="20"/>
        <w:ind w:left="502"/>
        <w:rPr>
          <w:rFonts w:asciiTheme="minorHAnsi" w:hAnsiTheme="minorHAnsi"/>
          <w:b/>
          <w:szCs w:val="22"/>
        </w:rPr>
      </w:pPr>
    </w:p>
    <w:p w:rsidR="00904B94" w:rsidRDefault="00904B94" w:rsidP="00904B94">
      <w:pPr>
        <w:pStyle w:val="Tblacm"/>
      </w:pPr>
      <w:bookmarkStart w:id="101" w:name="_Toc349211153"/>
    </w:p>
    <w:p w:rsidR="00904B94" w:rsidRDefault="00904B94" w:rsidP="00904B94">
      <w:pPr>
        <w:pStyle w:val="Tblacm"/>
      </w:pPr>
    </w:p>
    <w:p w:rsidR="00904B94" w:rsidRDefault="00904B94" w:rsidP="00904B94">
      <w:pPr>
        <w:pStyle w:val="Tblacm"/>
      </w:pPr>
    </w:p>
    <w:p w:rsidR="00904B94" w:rsidRPr="00904B94" w:rsidRDefault="00904B94" w:rsidP="00904B94">
      <w:pPr>
        <w:pStyle w:val="Tblacm"/>
        <w:rPr>
          <w:b/>
        </w:rPr>
      </w:pPr>
    </w:p>
    <w:p w:rsidR="00904B94" w:rsidRPr="00904B94" w:rsidRDefault="00904B94" w:rsidP="00904B94">
      <w:pPr>
        <w:pStyle w:val="Tblacm"/>
        <w:rPr>
          <w:b/>
        </w:rPr>
      </w:pPr>
      <w:r w:rsidRPr="00904B94">
        <w:rPr>
          <w:b/>
        </w:rPr>
        <w:t>4.4.16. számú táblázat – Lemorzsolódási mutatók az általános iskolában</w:t>
      </w:r>
      <w:bookmarkEnd w:id="101"/>
    </w:p>
    <w:p w:rsidR="00904B94" w:rsidRPr="00775F81" w:rsidRDefault="00904B94" w:rsidP="00904B94">
      <w:pPr>
        <w:pStyle w:val="NormlCalibri11"/>
      </w:pPr>
    </w:p>
    <w:tbl>
      <w:tblPr>
        <w:tblW w:w="9630" w:type="dxa"/>
        <w:jc w:val="center"/>
        <w:tblCellMar>
          <w:left w:w="70" w:type="dxa"/>
          <w:right w:w="70" w:type="dxa"/>
        </w:tblCellMar>
        <w:tblLook w:val="0000" w:firstRow="0" w:lastRow="0" w:firstColumn="0" w:lastColumn="0" w:noHBand="0" w:noVBand="0"/>
      </w:tblPr>
      <w:tblGrid>
        <w:gridCol w:w="1118"/>
        <w:gridCol w:w="1435"/>
        <w:gridCol w:w="1131"/>
        <w:gridCol w:w="1435"/>
        <w:gridCol w:w="1188"/>
        <w:gridCol w:w="1620"/>
        <w:gridCol w:w="1714"/>
      </w:tblGrid>
      <w:tr w:rsidR="00904B94" w:rsidRPr="008D2483" w:rsidTr="00C01872">
        <w:trPr>
          <w:trHeight w:val="630"/>
          <w:jc w:val="center"/>
        </w:trPr>
        <w:tc>
          <w:tcPr>
            <w:tcW w:w="1107" w:type="dxa"/>
            <w:tcBorders>
              <w:top w:val="single" w:sz="8" w:space="0" w:color="auto"/>
              <w:left w:val="single" w:sz="8" w:space="0" w:color="auto"/>
              <w:bottom w:val="nil"/>
              <w:right w:val="single" w:sz="8" w:space="0" w:color="auto"/>
            </w:tcBorders>
            <w:shd w:val="clear" w:color="auto" w:fill="auto"/>
            <w:vAlign w:val="center"/>
          </w:tcPr>
          <w:p w:rsidR="00904B94" w:rsidRPr="008D2483" w:rsidRDefault="00904B94" w:rsidP="00C01872">
            <w:pPr>
              <w:jc w:val="center"/>
              <w:rPr>
                <w:szCs w:val="20"/>
              </w:rPr>
            </w:pPr>
          </w:p>
        </w:tc>
        <w:tc>
          <w:tcPr>
            <w:tcW w:w="2566" w:type="dxa"/>
            <w:gridSpan w:val="2"/>
            <w:tcBorders>
              <w:top w:val="single" w:sz="8" w:space="0" w:color="auto"/>
              <w:left w:val="nil"/>
              <w:bottom w:val="single" w:sz="8" w:space="0" w:color="auto"/>
              <w:right w:val="single" w:sz="8" w:space="0" w:color="000000"/>
            </w:tcBorders>
            <w:shd w:val="clear" w:color="auto" w:fill="auto"/>
            <w:vAlign w:val="center"/>
          </w:tcPr>
          <w:p w:rsidR="00904B94" w:rsidRPr="008D2483" w:rsidRDefault="00904B94" w:rsidP="00C01872">
            <w:pPr>
              <w:jc w:val="center"/>
              <w:rPr>
                <w:bCs/>
                <w:szCs w:val="20"/>
              </w:rPr>
            </w:pPr>
            <w:r w:rsidRPr="008D2483">
              <w:rPr>
                <w:bCs/>
                <w:szCs w:val="20"/>
              </w:rPr>
              <w:t>Évfolyamismétlők</w:t>
            </w:r>
            <w:r w:rsidRPr="008D2483">
              <w:rPr>
                <w:szCs w:val="20"/>
              </w:rPr>
              <w:t xml:space="preserve"> aránya (%)</w:t>
            </w:r>
          </w:p>
        </w:tc>
        <w:tc>
          <w:tcPr>
            <w:tcW w:w="2623" w:type="dxa"/>
            <w:gridSpan w:val="2"/>
            <w:tcBorders>
              <w:top w:val="single" w:sz="8" w:space="0" w:color="auto"/>
              <w:left w:val="nil"/>
              <w:bottom w:val="single" w:sz="8" w:space="0" w:color="auto"/>
              <w:right w:val="single" w:sz="8" w:space="0" w:color="000000"/>
            </w:tcBorders>
            <w:shd w:val="clear" w:color="auto" w:fill="auto"/>
            <w:vAlign w:val="center"/>
          </w:tcPr>
          <w:p w:rsidR="00904B94" w:rsidRPr="008D2483" w:rsidRDefault="00904B94" w:rsidP="00C01872">
            <w:pPr>
              <w:jc w:val="center"/>
              <w:rPr>
                <w:bCs/>
                <w:szCs w:val="20"/>
              </w:rPr>
            </w:pPr>
            <w:r w:rsidRPr="008D2483">
              <w:rPr>
                <w:bCs/>
                <w:szCs w:val="20"/>
              </w:rPr>
              <w:t>Magántanulók</w:t>
            </w:r>
            <w:r w:rsidRPr="008D2483">
              <w:rPr>
                <w:szCs w:val="20"/>
              </w:rPr>
              <w:t xml:space="preserve"> aránya (%)</w:t>
            </w:r>
          </w:p>
        </w:tc>
        <w:tc>
          <w:tcPr>
            <w:tcW w:w="3334" w:type="dxa"/>
            <w:gridSpan w:val="2"/>
            <w:tcBorders>
              <w:top w:val="single" w:sz="8" w:space="0" w:color="auto"/>
              <w:left w:val="nil"/>
              <w:bottom w:val="single" w:sz="8" w:space="0" w:color="auto"/>
              <w:right w:val="single" w:sz="8" w:space="0" w:color="000000"/>
            </w:tcBorders>
            <w:shd w:val="clear" w:color="auto" w:fill="auto"/>
            <w:vAlign w:val="center"/>
          </w:tcPr>
          <w:p w:rsidR="00904B94" w:rsidRPr="008D2483" w:rsidRDefault="00904B94" w:rsidP="00C01872">
            <w:pPr>
              <w:jc w:val="center"/>
              <w:rPr>
                <w:bCs/>
                <w:szCs w:val="20"/>
              </w:rPr>
            </w:pPr>
            <w:r w:rsidRPr="008D2483">
              <w:rPr>
                <w:bCs/>
                <w:szCs w:val="20"/>
              </w:rPr>
              <w:t>Az előző tanévben 250 óránál többet hiányzó</w:t>
            </w:r>
            <w:r w:rsidRPr="008D2483">
              <w:rPr>
                <w:szCs w:val="20"/>
              </w:rPr>
              <w:t xml:space="preserve"> tanulók aránya (%)</w:t>
            </w:r>
          </w:p>
        </w:tc>
      </w:tr>
      <w:tr w:rsidR="00904B94" w:rsidRPr="008D2483" w:rsidTr="00C01872">
        <w:trPr>
          <w:trHeight w:val="876"/>
          <w:jc w:val="center"/>
        </w:trPr>
        <w:tc>
          <w:tcPr>
            <w:tcW w:w="1107" w:type="dxa"/>
            <w:tcBorders>
              <w:top w:val="nil"/>
              <w:left w:val="single" w:sz="8" w:space="0" w:color="auto"/>
              <w:bottom w:val="nil"/>
              <w:right w:val="nil"/>
            </w:tcBorders>
            <w:shd w:val="clear" w:color="auto" w:fill="auto"/>
            <w:vAlign w:val="center"/>
          </w:tcPr>
          <w:p w:rsidR="00904B94" w:rsidRPr="008D2483" w:rsidRDefault="00904B94" w:rsidP="00C01872">
            <w:pPr>
              <w:jc w:val="center"/>
              <w:rPr>
                <w:szCs w:val="20"/>
              </w:rPr>
            </w:pPr>
          </w:p>
        </w:tc>
        <w:tc>
          <w:tcPr>
            <w:tcW w:w="1317" w:type="dxa"/>
            <w:tcBorders>
              <w:top w:val="nil"/>
              <w:left w:val="single" w:sz="8" w:space="0" w:color="auto"/>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összlétszámon belül</w:t>
            </w:r>
          </w:p>
        </w:tc>
        <w:tc>
          <w:tcPr>
            <w:tcW w:w="1249"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HHH-tanulók körében</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összlétszámon belül</w:t>
            </w:r>
          </w:p>
        </w:tc>
        <w:tc>
          <w:tcPr>
            <w:tcW w:w="1306"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HHH-tanulók körében</w:t>
            </w:r>
          </w:p>
        </w:tc>
        <w:tc>
          <w:tcPr>
            <w:tcW w:w="1620"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összlétszámon belül</w:t>
            </w:r>
          </w:p>
        </w:tc>
        <w:tc>
          <w:tcPr>
            <w:tcW w:w="1714"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HHH-tanulók körében</w:t>
            </w:r>
          </w:p>
        </w:tc>
      </w:tr>
      <w:tr w:rsidR="00904B94" w:rsidRPr="008D2483" w:rsidTr="00C01872">
        <w:trPr>
          <w:trHeight w:val="300"/>
          <w:jc w:val="center"/>
        </w:trPr>
        <w:tc>
          <w:tcPr>
            <w:tcW w:w="1107" w:type="dxa"/>
            <w:tcBorders>
              <w:top w:val="single" w:sz="8" w:space="0" w:color="auto"/>
              <w:left w:val="single" w:sz="8" w:space="0" w:color="auto"/>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20</w:t>
            </w:r>
            <w:r>
              <w:rPr>
                <w:szCs w:val="20"/>
              </w:rPr>
              <w:t>13</w:t>
            </w:r>
            <w:r w:rsidRPr="008D2483">
              <w:rPr>
                <w:szCs w:val="20"/>
              </w:rPr>
              <w:t>/20</w:t>
            </w:r>
            <w:r>
              <w:rPr>
                <w:szCs w:val="20"/>
              </w:rPr>
              <w:t>14</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1,6 %</w:t>
            </w:r>
          </w:p>
        </w:tc>
        <w:tc>
          <w:tcPr>
            <w:tcW w:w="1249"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3,8 %</w:t>
            </w:r>
          </w:p>
        </w:tc>
        <w:tc>
          <w:tcPr>
            <w:tcW w:w="1306"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620"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0,5 %</w:t>
            </w:r>
          </w:p>
        </w:tc>
        <w:tc>
          <w:tcPr>
            <w:tcW w:w="1714"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r>
      <w:tr w:rsidR="00904B94" w:rsidRPr="008D2483" w:rsidTr="00C01872">
        <w:trPr>
          <w:trHeight w:val="300"/>
          <w:jc w:val="center"/>
        </w:trPr>
        <w:tc>
          <w:tcPr>
            <w:tcW w:w="1107" w:type="dxa"/>
            <w:tcBorders>
              <w:top w:val="nil"/>
              <w:left w:val="single" w:sz="8" w:space="0" w:color="auto"/>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20</w:t>
            </w:r>
            <w:r>
              <w:rPr>
                <w:szCs w:val="20"/>
              </w:rPr>
              <w:t>14</w:t>
            </w:r>
            <w:r w:rsidRPr="008D2483">
              <w:rPr>
                <w:szCs w:val="20"/>
              </w:rPr>
              <w:t>/201</w:t>
            </w:r>
            <w:r>
              <w:rPr>
                <w:szCs w:val="20"/>
              </w:rPr>
              <w:t>5</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249"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2,0 %</w:t>
            </w:r>
          </w:p>
        </w:tc>
        <w:tc>
          <w:tcPr>
            <w:tcW w:w="1306"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620"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0,5 %</w:t>
            </w:r>
          </w:p>
        </w:tc>
        <w:tc>
          <w:tcPr>
            <w:tcW w:w="1714"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r>
      <w:tr w:rsidR="00904B94" w:rsidRPr="008D2483" w:rsidTr="00C01872">
        <w:trPr>
          <w:trHeight w:val="300"/>
          <w:jc w:val="center"/>
        </w:trPr>
        <w:tc>
          <w:tcPr>
            <w:tcW w:w="1107" w:type="dxa"/>
            <w:tcBorders>
              <w:top w:val="nil"/>
              <w:left w:val="single" w:sz="8" w:space="0" w:color="auto"/>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201</w:t>
            </w:r>
            <w:r>
              <w:rPr>
                <w:szCs w:val="20"/>
              </w:rPr>
              <w:t>5</w:t>
            </w:r>
            <w:r w:rsidRPr="008D2483">
              <w:rPr>
                <w:szCs w:val="20"/>
              </w:rPr>
              <w:t>/201</w:t>
            </w:r>
            <w:r>
              <w:rPr>
                <w:szCs w:val="20"/>
              </w:rPr>
              <w:t>6</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1,0 %</w:t>
            </w:r>
          </w:p>
        </w:tc>
        <w:tc>
          <w:tcPr>
            <w:tcW w:w="1249"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0,5 %</w:t>
            </w:r>
          </w:p>
        </w:tc>
        <w:tc>
          <w:tcPr>
            <w:tcW w:w="1306"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620"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714"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r>
      <w:tr w:rsidR="00904B94" w:rsidRPr="008D2483" w:rsidTr="00C01872">
        <w:trPr>
          <w:trHeight w:val="588"/>
          <w:jc w:val="center"/>
        </w:trPr>
        <w:tc>
          <w:tcPr>
            <w:tcW w:w="1107" w:type="dxa"/>
            <w:tcBorders>
              <w:top w:val="nil"/>
              <w:left w:val="single" w:sz="8" w:space="0" w:color="auto"/>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sidRPr="008D2483">
              <w:rPr>
                <w:szCs w:val="20"/>
              </w:rPr>
              <w:t>201</w:t>
            </w:r>
            <w:r>
              <w:rPr>
                <w:szCs w:val="20"/>
              </w:rPr>
              <w:t>6</w:t>
            </w:r>
            <w:r w:rsidRPr="008D2483">
              <w:rPr>
                <w:szCs w:val="20"/>
              </w:rPr>
              <w:t>/201</w:t>
            </w:r>
            <w:r>
              <w:rPr>
                <w:szCs w:val="20"/>
              </w:rPr>
              <w:t>7</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1,0%</w:t>
            </w:r>
          </w:p>
        </w:tc>
        <w:tc>
          <w:tcPr>
            <w:tcW w:w="1249"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317"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1,5 %</w:t>
            </w:r>
          </w:p>
        </w:tc>
        <w:tc>
          <w:tcPr>
            <w:tcW w:w="1306"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620"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c>
          <w:tcPr>
            <w:tcW w:w="1714" w:type="dxa"/>
            <w:tcBorders>
              <w:top w:val="nil"/>
              <w:left w:val="nil"/>
              <w:bottom w:val="single" w:sz="8" w:space="0" w:color="auto"/>
              <w:right w:val="single" w:sz="8" w:space="0" w:color="auto"/>
            </w:tcBorders>
            <w:shd w:val="clear" w:color="auto" w:fill="auto"/>
            <w:vAlign w:val="center"/>
          </w:tcPr>
          <w:p w:rsidR="00904B94" w:rsidRPr="008D2483" w:rsidRDefault="00904B94" w:rsidP="00C01872">
            <w:pPr>
              <w:jc w:val="center"/>
              <w:rPr>
                <w:szCs w:val="20"/>
              </w:rPr>
            </w:pPr>
            <w:r>
              <w:rPr>
                <w:szCs w:val="20"/>
              </w:rPr>
              <w:t>-</w:t>
            </w:r>
          </w:p>
        </w:tc>
      </w:tr>
      <w:tr w:rsidR="00904B94" w:rsidRPr="008D2483" w:rsidTr="00C01872">
        <w:trPr>
          <w:trHeight w:val="588"/>
          <w:jc w:val="center"/>
        </w:trPr>
        <w:tc>
          <w:tcPr>
            <w:tcW w:w="1107" w:type="dxa"/>
            <w:tcBorders>
              <w:top w:val="nil"/>
              <w:left w:val="single" w:sz="8" w:space="0" w:color="auto"/>
              <w:bottom w:val="single" w:sz="8" w:space="0" w:color="auto"/>
              <w:right w:val="single" w:sz="8" w:space="0" w:color="auto"/>
            </w:tcBorders>
            <w:shd w:val="clear" w:color="auto" w:fill="C0C0C0"/>
            <w:vAlign w:val="center"/>
          </w:tcPr>
          <w:p w:rsidR="00904B94" w:rsidRPr="008D2483" w:rsidRDefault="00904B94" w:rsidP="00C01872">
            <w:pPr>
              <w:jc w:val="center"/>
              <w:rPr>
                <w:szCs w:val="20"/>
                <w:highlight w:val="yellow"/>
              </w:rPr>
            </w:pPr>
            <w:r w:rsidRPr="00B613E7">
              <w:rPr>
                <w:szCs w:val="20"/>
              </w:rPr>
              <w:t>országos átlag 201</w:t>
            </w:r>
            <w:r>
              <w:rPr>
                <w:szCs w:val="20"/>
              </w:rPr>
              <w:t>6</w:t>
            </w:r>
            <w:r w:rsidRPr="00B613E7">
              <w:rPr>
                <w:szCs w:val="20"/>
              </w:rPr>
              <w:t>/201</w:t>
            </w:r>
            <w:r>
              <w:rPr>
                <w:szCs w:val="20"/>
              </w:rPr>
              <w:t>7</w:t>
            </w:r>
          </w:p>
        </w:tc>
        <w:tc>
          <w:tcPr>
            <w:tcW w:w="2566" w:type="dxa"/>
            <w:gridSpan w:val="2"/>
            <w:tcBorders>
              <w:top w:val="single" w:sz="8" w:space="0" w:color="auto"/>
              <w:left w:val="nil"/>
              <w:bottom w:val="single" w:sz="8" w:space="0" w:color="auto"/>
              <w:right w:val="single" w:sz="8" w:space="0" w:color="000000"/>
            </w:tcBorders>
            <w:shd w:val="clear" w:color="auto" w:fill="C0C0C0"/>
            <w:noWrap/>
            <w:vAlign w:val="center"/>
          </w:tcPr>
          <w:p w:rsidR="00904B94" w:rsidRPr="008D2483" w:rsidRDefault="00904B94" w:rsidP="00C01872">
            <w:pPr>
              <w:jc w:val="center"/>
              <w:rPr>
                <w:bCs/>
                <w:szCs w:val="20"/>
              </w:rPr>
            </w:pPr>
            <w:r w:rsidRPr="008D2483">
              <w:rPr>
                <w:bCs/>
                <w:szCs w:val="20"/>
              </w:rPr>
              <w:t>2,1%</w:t>
            </w:r>
          </w:p>
        </w:tc>
        <w:tc>
          <w:tcPr>
            <w:tcW w:w="2623" w:type="dxa"/>
            <w:gridSpan w:val="2"/>
            <w:tcBorders>
              <w:top w:val="single" w:sz="8" w:space="0" w:color="auto"/>
              <w:left w:val="nil"/>
              <w:bottom w:val="single" w:sz="8" w:space="0" w:color="auto"/>
              <w:right w:val="single" w:sz="8" w:space="0" w:color="000000"/>
            </w:tcBorders>
            <w:shd w:val="clear" w:color="auto" w:fill="C0C0C0"/>
            <w:noWrap/>
            <w:vAlign w:val="center"/>
          </w:tcPr>
          <w:p w:rsidR="00904B94" w:rsidRPr="008D2483" w:rsidRDefault="00904B94" w:rsidP="00C01872">
            <w:pPr>
              <w:jc w:val="center"/>
              <w:rPr>
                <w:bCs/>
                <w:szCs w:val="20"/>
              </w:rPr>
            </w:pPr>
            <w:r>
              <w:rPr>
                <w:bCs/>
                <w:szCs w:val="20"/>
              </w:rPr>
              <w:t>0,8</w:t>
            </w:r>
            <w:r w:rsidRPr="008D2483">
              <w:rPr>
                <w:bCs/>
                <w:szCs w:val="20"/>
              </w:rPr>
              <w:t>%</w:t>
            </w:r>
          </w:p>
        </w:tc>
        <w:tc>
          <w:tcPr>
            <w:tcW w:w="3334" w:type="dxa"/>
            <w:gridSpan w:val="2"/>
            <w:tcBorders>
              <w:top w:val="single" w:sz="8" w:space="0" w:color="auto"/>
              <w:left w:val="nil"/>
              <w:bottom w:val="single" w:sz="8" w:space="0" w:color="auto"/>
              <w:right w:val="single" w:sz="8" w:space="0" w:color="000000"/>
            </w:tcBorders>
            <w:shd w:val="clear" w:color="auto" w:fill="C0C0C0"/>
            <w:noWrap/>
            <w:vAlign w:val="center"/>
          </w:tcPr>
          <w:p w:rsidR="00904B94" w:rsidRPr="008D2483" w:rsidRDefault="00904B94" w:rsidP="00C01872">
            <w:pPr>
              <w:jc w:val="center"/>
              <w:rPr>
                <w:bCs/>
                <w:szCs w:val="20"/>
              </w:rPr>
            </w:pPr>
            <w:r>
              <w:rPr>
                <w:bCs/>
                <w:szCs w:val="20"/>
              </w:rPr>
              <w:t>0,8</w:t>
            </w:r>
            <w:r w:rsidRPr="008D2483">
              <w:rPr>
                <w:bCs/>
                <w:szCs w:val="20"/>
              </w:rPr>
              <w:t>%</w:t>
            </w:r>
          </w:p>
        </w:tc>
      </w:tr>
    </w:tbl>
    <w:p w:rsidR="00904B94" w:rsidRDefault="00904B94" w:rsidP="00904B94">
      <w:pPr>
        <w:pStyle w:val="NormlCalibri11"/>
      </w:pPr>
      <w:r>
        <w:t>Forrás: KIR, Önkormányzati és intézményfenntartói, tankerületi adatok</w:t>
      </w:r>
    </w:p>
    <w:p w:rsidR="00904B94" w:rsidRDefault="00904B94" w:rsidP="00904B94">
      <w:pPr>
        <w:pStyle w:val="NormlCalibri11"/>
        <w:pBdr>
          <w:top w:val="none" w:sz="0" w:space="0" w:color="auto"/>
          <w:left w:val="none" w:sz="0" w:space="0" w:color="auto"/>
          <w:bottom w:val="none" w:sz="0" w:space="0" w:color="auto"/>
          <w:right w:val="none" w:sz="0" w:space="0" w:color="auto"/>
        </w:pBdr>
        <w:ind w:right="2330"/>
        <w:rPr>
          <w:rFonts w:cs="Arial"/>
          <w:i/>
        </w:rPr>
      </w:pPr>
    </w:p>
    <w:p w:rsidR="00904B94" w:rsidRPr="00B613E7" w:rsidRDefault="00904B94" w:rsidP="00904B94">
      <w:pPr>
        <w:pStyle w:val="NormlCalibri11"/>
        <w:pBdr>
          <w:top w:val="none" w:sz="0" w:space="0" w:color="auto"/>
          <w:left w:val="none" w:sz="0" w:space="0" w:color="auto"/>
          <w:bottom w:val="none" w:sz="0" w:space="0" w:color="auto"/>
          <w:right w:val="none" w:sz="0" w:space="0" w:color="auto"/>
        </w:pBdr>
        <w:shd w:val="clear" w:color="auto" w:fill="F3F3F3"/>
        <w:rPr>
          <w:i/>
        </w:rPr>
      </w:pPr>
      <w:r w:rsidRPr="00B613E7">
        <w:rPr>
          <w:i/>
        </w:rPr>
        <w:t xml:space="preserve">Az országos adatok forrása a Statisztikai Tájékoztató Oktatási Évkönyv </w:t>
      </w:r>
      <w:r w:rsidRPr="00904B94">
        <w:rPr>
          <w:i/>
        </w:rPr>
        <w:t>2016/2017-es tanév. 146</w:t>
      </w:r>
      <w:r w:rsidRPr="007D511B">
        <w:rPr>
          <w:i/>
          <w:highlight w:val="yellow"/>
        </w:rPr>
        <w:t>.</w:t>
      </w:r>
      <w:r w:rsidRPr="00B613E7">
        <w:rPr>
          <w:i/>
        </w:rPr>
        <w:t xml:space="preserve"> oldal.</w:t>
      </w:r>
      <w:r>
        <w:rPr>
          <w:i/>
        </w:rPr>
        <w:t xml:space="preserve"> – általános iskola, és EMMI KIR STAT.</w:t>
      </w:r>
    </w:p>
    <w:p w:rsidR="00904B94" w:rsidRDefault="00904B94" w:rsidP="00904B94">
      <w:pPr>
        <w:pStyle w:val="NormlCalibri11"/>
        <w:pBdr>
          <w:top w:val="none" w:sz="0" w:space="0" w:color="auto"/>
          <w:left w:val="none" w:sz="0" w:space="0" w:color="auto"/>
          <w:bottom w:val="none" w:sz="0" w:space="0" w:color="auto"/>
          <w:right w:val="none" w:sz="0" w:space="0" w:color="auto"/>
        </w:pBdr>
        <w:ind w:right="2330"/>
        <w:rPr>
          <w:rFonts w:cs="Arial"/>
          <w:i/>
        </w:rPr>
      </w:pPr>
    </w:p>
    <w:p w:rsidR="00904B94" w:rsidRDefault="00904B94" w:rsidP="00904B94">
      <w:pPr>
        <w:pStyle w:val="NormlCalibri11"/>
        <w:pBdr>
          <w:top w:val="none" w:sz="0" w:space="0" w:color="auto"/>
          <w:left w:val="none" w:sz="0" w:space="0" w:color="auto"/>
          <w:bottom w:val="none" w:sz="0" w:space="0" w:color="auto"/>
          <w:right w:val="none" w:sz="0" w:space="0" w:color="auto"/>
        </w:pBdr>
        <w:ind w:right="2330"/>
        <w:rPr>
          <w:rFonts w:cs="Arial"/>
          <w:i/>
        </w:rPr>
      </w:pPr>
    </w:p>
    <w:p w:rsidR="00904B94" w:rsidRDefault="00904B94" w:rsidP="00904B94">
      <w:pPr>
        <w:pStyle w:val="Tblacm"/>
        <w:rPr>
          <w:color w:val="000000"/>
        </w:rPr>
      </w:pPr>
      <w:bookmarkStart w:id="102" w:name="_Toc349211154"/>
    </w:p>
    <w:p w:rsidR="00904B94" w:rsidRPr="00904B94" w:rsidRDefault="00904B94" w:rsidP="00904B94">
      <w:pPr>
        <w:pStyle w:val="Tblacm"/>
        <w:rPr>
          <w:b/>
        </w:rPr>
      </w:pPr>
      <w:r w:rsidRPr="00904B94">
        <w:rPr>
          <w:b/>
          <w:color w:val="000000"/>
        </w:rPr>
        <w:t xml:space="preserve">4.4.17. számú táblázat – </w:t>
      </w:r>
      <w:r w:rsidRPr="00904B94">
        <w:rPr>
          <w:b/>
        </w:rPr>
        <w:t>Hátránykompenzáló programok</w:t>
      </w:r>
      <w:bookmarkEnd w:id="102"/>
    </w:p>
    <w:p w:rsidR="00904B94" w:rsidRDefault="00904B94" w:rsidP="00904B94">
      <w:pPr>
        <w:pStyle w:val="NormlCalibri11"/>
        <w:ind w:right="2330"/>
        <w:rPr>
          <w:rFonts w:cs="Arial"/>
          <w:i/>
        </w:rPr>
      </w:pPr>
    </w:p>
    <w:tbl>
      <w:tblPr>
        <w:tblW w:w="9840" w:type="dxa"/>
        <w:jc w:val="center"/>
        <w:tblCellMar>
          <w:left w:w="70" w:type="dxa"/>
          <w:right w:w="70" w:type="dxa"/>
        </w:tblCellMar>
        <w:tblLook w:val="0000" w:firstRow="0" w:lastRow="0" w:firstColumn="0" w:lastColumn="0" w:noHBand="0" w:noVBand="0"/>
      </w:tblPr>
      <w:tblGrid>
        <w:gridCol w:w="1118"/>
        <w:gridCol w:w="910"/>
        <w:gridCol w:w="934"/>
        <w:gridCol w:w="1765"/>
        <w:gridCol w:w="934"/>
        <w:gridCol w:w="628"/>
        <w:gridCol w:w="934"/>
        <w:gridCol w:w="1657"/>
        <w:gridCol w:w="960"/>
      </w:tblGrid>
      <w:tr w:rsidR="00904B94" w:rsidRPr="008D2483" w:rsidTr="00C01872">
        <w:trPr>
          <w:trHeight w:val="864"/>
          <w:jc w:val="center"/>
        </w:trPr>
        <w:tc>
          <w:tcPr>
            <w:tcW w:w="1118" w:type="dxa"/>
            <w:tcBorders>
              <w:top w:val="nil"/>
              <w:left w:val="single" w:sz="8" w:space="0" w:color="auto"/>
              <w:bottom w:val="single" w:sz="4" w:space="0" w:color="auto"/>
              <w:right w:val="single" w:sz="4" w:space="0" w:color="auto"/>
            </w:tcBorders>
            <w:shd w:val="clear" w:color="auto" w:fill="auto"/>
            <w:vAlign w:val="bottom"/>
          </w:tcPr>
          <w:p w:rsidR="00904B94" w:rsidRPr="008D2483" w:rsidRDefault="00904B94" w:rsidP="00C01872">
            <w:pPr>
              <w:jc w:val="center"/>
              <w:rPr>
                <w:szCs w:val="20"/>
              </w:rPr>
            </w:pPr>
            <w:r w:rsidRPr="008D2483">
              <w:rPr>
                <w:szCs w:val="20"/>
              </w:rPr>
              <w:t>tanév</w:t>
            </w:r>
          </w:p>
        </w:tc>
        <w:tc>
          <w:tcPr>
            <w:tcW w:w="910" w:type="dxa"/>
            <w:tcBorders>
              <w:top w:val="nil"/>
              <w:left w:val="nil"/>
              <w:bottom w:val="single" w:sz="4" w:space="0" w:color="auto"/>
              <w:right w:val="single" w:sz="4" w:space="0" w:color="auto"/>
            </w:tcBorders>
            <w:shd w:val="clear" w:color="auto" w:fill="auto"/>
            <w:vAlign w:val="bottom"/>
          </w:tcPr>
          <w:p w:rsidR="00904B94" w:rsidRPr="008D2483" w:rsidRDefault="00904B94" w:rsidP="00C01872">
            <w:pPr>
              <w:jc w:val="center"/>
              <w:rPr>
                <w:szCs w:val="20"/>
              </w:rPr>
            </w:pPr>
            <w:r w:rsidRPr="008D2483">
              <w:rPr>
                <w:szCs w:val="20"/>
              </w:rPr>
              <w:t>tanodai program létszám</w:t>
            </w:r>
          </w:p>
        </w:tc>
        <w:tc>
          <w:tcPr>
            <w:tcW w:w="934" w:type="dxa"/>
            <w:tcBorders>
              <w:top w:val="nil"/>
              <w:left w:val="nil"/>
              <w:bottom w:val="single" w:sz="4" w:space="0" w:color="auto"/>
              <w:right w:val="single" w:sz="4" w:space="0" w:color="auto"/>
            </w:tcBorders>
            <w:shd w:val="clear" w:color="auto" w:fill="auto"/>
            <w:vAlign w:val="bottom"/>
          </w:tcPr>
          <w:p w:rsidR="00904B94" w:rsidRPr="008D2483" w:rsidRDefault="00904B94" w:rsidP="00C01872">
            <w:pPr>
              <w:jc w:val="center"/>
              <w:rPr>
                <w:szCs w:val="20"/>
              </w:rPr>
            </w:pPr>
            <w:r w:rsidRPr="008D2483">
              <w:rPr>
                <w:szCs w:val="20"/>
              </w:rPr>
              <w:t>HH/ HHH tanulók létszáma</w:t>
            </w:r>
          </w:p>
        </w:tc>
        <w:tc>
          <w:tcPr>
            <w:tcW w:w="1765" w:type="dxa"/>
            <w:tcBorders>
              <w:top w:val="nil"/>
              <w:left w:val="nil"/>
              <w:bottom w:val="single" w:sz="4" w:space="0" w:color="auto"/>
              <w:right w:val="single" w:sz="4" w:space="0" w:color="auto"/>
            </w:tcBorders>
            <w:shd w:val="clear" w:color="auto" w:fill="auto"/>
            <w:vAlign w:val="bottom"/>
          </w:tcPr>
          <w:p w:rsidR="00904B94" w:rsidRPr="008D2483" w:rsidRDefault="00904B94" w:rsidP="00C01872">
            <w:pPr>
              <w:jc w:val="center"/>
              <w:rPr>
                <w:szCs w:val="20"/>
              </w:rPr>
            </w:pPr>
            <w:r w:rsidRPr="008D2483">
              <w:rPr>
                <w:szCs w:val="20"/>
              </w:rPr>
              <w:t>tehetséggondozó program</w:t>
            </w:r>
          </w:p>
        </w:tc>
        <w:tc>
          <w:tcPr>
            <w:tcW w:w="934" w:type="dxa"/>
            <w:tcBorders>
              <w:top w:val="nil"/>
              <w:left w:val="nil"/>
              <w:bottom w:val="single" w:sz="4" w:space="0" w:color="auto"/>
              <w:right w:val="single" w:sz="4" w:space="0" w:color="auto"/>
            </w:tcBorders>
            <w:shd w:val="clear" w:color="auto" w:fill="auto"/>
            <w:vAlign w:val="bottom"/>
          </w:tcPr>
          <w:p w:rsidR="00904B94" w:rsidRPr="008D2483" w:rsidRDefault="00904B94" w:rsidP="00C01872">
            <w:pPr>
              <w:jc w:val="center"/>
              <w:rPr>
                <w:szCs w:val="20"/>
              </w:rPr>
            </w:pPr>
            <w:r w:rsidRPr="008D2483">
              <w:rPr>
                <w:szCs w:val="20"/>
              </w:rPr>
              <w:t>HH/ HHH tanulók létszáma</w:t>
            </w:r>
          </w:p>
        </w:tc>
        <w:tc>
          <w:tcPr>
            <w:tcW w:w="628" w:type="dxa"/>
            <w:tcBorders>
              <w:top w:val="nil"/>
              <w:left w:val="nil"/>
              <w:bottom w:val="single" w:sz="4" w:space="0" w:color="auto"/>
              <w:right w:val="single" w:sz="4" w:space="0" w:color="auto"/>
            </w:tcBorders>
            <w:shd w:val="clear" w:color="auto" w:fill="auto"/>
            <w:vAlign w:val="bottom"/>
          </w:tcPr>
          <w:p w:rsidR="00904B94" w:rsidRPr="008D2483" w:rsidRDefault="00904B94" w:rsidP="00C01872">
            <w:pPr>
              <w:jc w:val="center"/>
              <w:rPr>
                <w:szCs w:val="20"/>
              </w:rPr>
            </w:pPr>
            <w:r w:rsidRPr="008D2483">
              <w:rPr>
                <w:szCs w:val="20"/>
              </w:rPr>
              <w:t>nyári tábor</w:t>
            </w:r>
          </w:p>
        </w:tc>
        <w:tc>
          <w:tcPr>
            <w:tcW w:w="934" w:type="dxa"/>
            <w:tcBorders>
              <w:top w:val="nil"/>
              <w:left w:val="nil"/>
              <w:bottom w:val="single" w:sz="4" w:space="0" w:color="auto"/>
              <w:right w:val="single" w:sz="4" w:space="0" w:color="auto"/>
            </w:tcBorders>
            <w:shd w:val="clear" w:color="auto" w:fill="auto"/>
            <w:vAlign w:val="bottom"/>
          </w:tcPr>
          <w:p w:rsidR="00904B94" w:rsidRPr="008D2483" w:rsidRDefault="00904B94" w:rsidP="00C01872">
            <w:pPr>
              <w:jc w:val="center"/>
              <w:rPr>
                <w:szCs w:val="20"/>
              </w:rPr>
            </w:pPr>
            <w:r w:rsidRPr="008D2483">
              <w:rPr>
                <w:szCs w:val="20"/>
              </w:rPr>
              <w:t>HH/ HHH tanulók létszáma</w:t>
            </w:r>
          </w:p>
        </w:tc>
        <w:tc>
          <w:tcPr>
            <w:tcW w:w="1657" w:type="dxa"/>
            <w:tcBorders>
              <w:top w:val="nil"/>
              <w:left w:val="nil"/>
              <w:bottom w:val="single" w:sz="4" w:space="0" w:color="auto"/>
              <w:right w:val="single" w:sz="4" w:space="0" w:color="auto"/>
            </w:tcBorders>
            <w:shd w:val="clear" w:color="auto" w:fill="auto"/>
            <w:vAlign w:val="bottom"/>
          </w:tcPr>
          <w:p w:rsidR="00904B94" w:rsidRPr="008D2483" w:rsidRDefault="00904B94" w:rsidP="00C01872">
            <w:pPr>
              <w:jc w:val="center"/>
              <w:rPr>
                <w:szCs w:val="20"/>
              </w:rPr>
            </w:pPr>
            <w:r w:rsidRPr="008D2483">
              <w:rPr>
                <w:szCs w:val="20"/>
              </w:rPr>
              <w:t>Alapfokú művészetoktatás</w:t>
            </w:r>
          </w:p>
        </w:tc>
        <w:tc>
          <w:tcPr>
            <w:tcW w:w="960" w:type="dxa"/>
            <w:tcBorders>
              <w:top w:val="nil"/>
              <w:left w:val="nil"/>
              <w:bottom w:val="single" w:sz="4" w:space="0" w:color="auto"/>
              <w:right w:val="single" w:sz="8" w:space="0" w:color="auto"/>
            </w:tcBorders>
            <w:shd w:val="clear" w:color="auto" w:fill="auto"/>
            <w:vAlign w:val="bottom"/>
          </w:tcPr>
          <w:p w:rsidR="00904B94" w:rsidRPr="008D2483" w:rsidRDefault="00904B94" w:rsidP="00C01872">
            <w:pPr>
              <w:jc w:val="center"/>
              <w:rPr>
                <w:szCs w:val="20"/>
              </w:rPr>
            </w:pPr>
            <w:r w:rsidRPr="008D2483">
              <w:rPr>
                <w:szCs w:val="20"/>
              </w:rPr>
              <w:t>HH/ HHH tanulók létszáma</w:t>
            </w:r>
          </w:p>
        </w:tc>
      </w:tr>
      <w:tr w:rsidR="00904B94" w:rsidRPr="008D2483" w:rsidTr="00C01872">
        <w:trPr>
          <w:trHeight w:val="288"/>
          <w:jc w:val="center"/>
        </w:trPr>
        <w:tc>
          <w:tcPr>
            <w:tcW w:w="1118" w:type="dxa"/>
            <w:tcBorders>
              <w:top w:val="nil"/>
              <w:left w:val="single" w:sz="8" w:space="0" w:color="auto"/>
              <w:bottom w:val="single" w:sz="4" w:space="0" w:color="auto"/>
              <w:right w:val="single" w:sz="4" w:space="0" w:color="auto"/>
            </w:tcBorders>
            <w:shd w:val="clear" w:color="auto" w:fill="auto"/>
          </w:tcPr>
          <w:p w:rsidR="00904B94" w:rsidRPr="008D2483" w:rsidRDefault="00904B94" w:rsidP="00C01872">
            <w:pPr>
              <w:rPr>
                <w:szCs w:val="20"/>
              </w:rPr>
            </w:pPr>
            <w:r w:rsidRPr="008D2483">
              <w:rPr>
                <w:szCs w:val="20"/>
              </w:rPr>
              <w:t>20</w:t>
            </w:r>
            <w:r>
              <w:rPr>
                <w:szCs w:val="20"/>
              </w:rPr>
              <w:t>13</w:t>
            </w:r>
            <w:r w:rsidRPr="008D2483">
              <w:rPr>
                <w:szCs w:val="20"/>
              </w:rPr>
              <w:t>/20</w:t>
            </w:r>
            <w:r>
              <w:rPr>
                <w:szCs w:val="20"/>
              </w:rPr>
              <w:t>14</w:t>
            </w:r>
          </w:p>
        </w:tc>
        <w:tc>
          <w:tcPr>
            <w:tcW w:w="910"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1765"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628"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xml:space="preserve"> </w:t>
            </w:r>
          </w:p>
        </w:tc>
        <w:tc>
          <w:tcPr>
            <w:tcW w:w="1657"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r>
              <w:rPr>
                <w:szCs w:val="20"/>
              </w:rPr>
              <w:t>68 fő</w:t>
            </w:r>
          </w:p>
        </w:tc>
        <w:tc>
          <w:tcPr>
            <w:tcW w:w="960" w:type="dxa"/>
            <w:tcBorders>
              <w:top w:val="nil"/>
              <w:left w:val="nil"/>
              <w:bottom w:val="single" w:sz="4" w:space="0" w:color="auto"/>
              <w:right w:val="single" w:sz="8" w:space="0" w:color="auto"/>
            </w:tcBorders>
            <w:shd w:val="clear" w:color="auto" w:fill="auto"/>
            <w:noWrap/>
            <w:vAlign w:val="bottom"/>
          </w:tcPr>
          <w:p w:rsidR="00904B94" w:rsidRPr="008D2483" w:rsidRDefault="00904B94" w:rsidP="00C01872">
            <w:pPr>
              <w:rPr>
                <w:szCs w:val="20"/>
              </w:rPr>
            </w:pPr>
            <w:r w:rsidRPr="008D2483">
              <w:rPr>
                <w:szCs w:val="20"/>
              </w:rPr>
              <w:t xml:space="preserve"> </w:t>
            </w:r>
            <w:r>
              <w:rPr>
                <w:szCs w:val="20"/>
              </w:rPr>
              <w:t>-</w:t>
            </w:r>
          </w:p>
        </w:tc>
      </w:tr>
      <w:tr w:rsidR="00904B94" w:rsidRPr="008D2483" w:rsidTr="00C01872">
        <w:trPr>
          <w:trHeight w:val="288"/>
          <w:jc w:val="center"/>
        </w:trPr>
        <w:tc>
          <w:tcPr>
            <w:tcW w:w="1118" w:type="dxa"/>
            <w:tcBorders>
              <w:top w:val="nil"/>
              <w:left w:val="single" w:sz="8" w:space="0" w:color="auto"/>
              <w:bottom w:val="single" w:sz="4" w:space="0" w:color="auto"/>
              <w:right w:val="single" w:sz="4" w:space="0" w:color="auto"/>
            </w:tcBorders>
            <w:shd w:val="clear" w:color="auto" w:fill="auto"/>
          </w:tcPr>
          <w:p w:rsidR="00904B94" w:rsidRPr="008D2483" w:rsidRDefault="00904B94" w:rsidP="00C01872">
            <w:pPr>
              <w:rPr>
                <w:szCs w:val="20"/>
              </w:rPr>
            </w:pPr>
            <w:r w:rsidRPr="008D2483">
              <w:rPr>
                <w:szCs w:val="20"/>
              </w:rPr>
              <w:t>20</w:t>
            </w:r>
            <w:r>
              <w:rPr>
                <w:szCs w:val="20"/>
              </w:rPr>
              <w:t>14</w:t>
            </w:r>
            <w:r w:rsidRPr="008D2483">
              <w:rPr>
                <w:szCs w:val="20"/>
              </w:rPr>
              <w:t>/201</w:t>
            </w:r>
            <w:r>
              <w:rPr>
                <w:szCs w:val="20"/>
              </w:rPr>
              <w:t>5</w:t>
            </w:r>
          </w:p>
        </w:tc>
        <w:tc>
          <w:tcPr>
            <w:tcW w:w="910"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1765"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628"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1657"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r>
              <w:rPr>
                <w:szCs w:val="20"/>
              </w:rPr>
              <w:t>71 fő</w:t>
            </w:r>
          </w:p>
        </w:tc>
        <w:tc>
          <w:tcPr>
            <w:tcW w:w="960" w:type="dxa"/>
            <w:tcBorders>
              <w:top w:val="nil"/>
              <w:left w:val="nil"/>
              <w:bottom w:val="single" w:sz="4" w:space="0" w:color="auto"/>
              <w:right w:val="single" w:sz="8" w:space="0" w:color="auto"/>
            </w:tcBorders>
            <w:shd w:val="clear" w:color="auto" w:fill="auto"/>
            <w:noWrap/>
            <w:vAlign w:val="bottom"/>
          </w:tcPr>
          <w:p w:rsidR="00904B94" w:rsidRPr="008D2483" w:rsidRDefault="00904B94" w:rsidP="00C01872">
            <w:pPr>
              <w:rPr>
                <w:szCs w:val="20"/>
              </w:rPr>
            </w:pPr>
            <w:r w:rsidRPr="008D2483">
              <w:rPr>
                <w:szCs w:val="20"/>
              </w:rPr>
              <w:t> </w:t>
            </w:r>
            <w:r>
              <w:rPr>
                <w:szCs w:val="20"/>
              </w:rPr>
              <w:t>4 fő</w:t>
            </w:r>
          </w:p>
        </w:tc>
      </w:tr>
      <w:tr w:rsidR="00904B94" w:rsidRPr="008D2483" w:rsidTr="00C01872">
        <w:trPr>
          <w:trHeight w:val="288"/>
          <w:jc w:val="center"/>
        </w:trPr>
        <w:tc>
          <w:tcPr>
            <w:tcW w:w="1118" w:type="dxa"/>
            <w:tcBorders>
              <w:top w:val="nil"/>
              <w:left w:val="single" w:sz="8" w:space="0" w:color="auto"/>
              <w:bottom w:val="single" w:sz="4" w:space="0" w:color="auto"/>
              <w:right w:val="single" w:sz="4" w:space="0" w:color="auto"/>
            </w:tcBorders>
            <w:shd w:val="clear" w:color="auto" w:fill="auto"/>
          </w:tcPr>
          <w:p w:rsidR="00904B94" w:rsidRPr="008D2483" w:rsidRDefault="00904B94" w:rsidP="00C01872">
            <w:pPr>
              <w:rPr>
                <w:szCs w:val="20"/>
              </w:rPr>
            </w:pPr>
            <w:r w:rsidRPr="008D2483">
              <w:rPr>
                <w:szCs w:val="20"/>
              </w:rPr>
              <w:t>201</w:t>
            </w:r>
            <w:r>
              <w:rPr>
                <w:szCs w:val="20"/>
              </w:rPr>
              <w:t>5</w:t>
            </w:r>
            <w:r w:rsidRPr="008D2483">
              <w:rPr>
                <w:szCs w:val="20"/>
              </w:rPr>
              <w:t>/201</w:t>
            </w:r>
            <w:r>
              <w:rPr>
                <w:szCs w:val="20"/>
              </w:rPr>
              <w:t>6</w:t>
            </w:r>
          </w:p>
        </w:tc>
        <w:tc>
          <w:tcPr>
            <w:tcW w:w="910"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1765"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628"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1657"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r>
              <w:rPr>
                <w:szCs w:val="20"/>
              </w:rPr>
              <w:t>65 fő</w:t>
            </w:r>
          </w:p>
        </w:tc>
        <w:tc>
          <w:tcPr>
            <w:tcW w:w="960" w:type="dxa"/>
            <w:tcBorders>
              <w:top w:val="nil"/>
              <w:left w:val="nil"/>
              <w:bottom w:val="single" w:sz="4" w:space="0" w:color="auto"/>
              <w:right w:val="single" w:sz="8" w:space="0" w:color="auto"/>
            </w:tcBorders>
            <w:shd w:val="clear" w:color="auto" w:fill="auto"/>
            <w:noWrap/>
            <w:vAlign w:val="bottom"/>
          </w:tcPr>
          <w:p w:rsidR="00904B94" w:rsidRPr="008D2483" w:rsidRDefault="00904B94" w:rsidP="00C01872">
            <w:pPr>
              <w:rPr>
                <w:szCs w:val="20"/>
              </w:rPr>
            </w:pPr>
            <w:r w:rsidRPr="008D2483">
              <w:rPr>
                <w:szCs w:val="20"/>
              </w:rPr>
              <w:t> </w:t>
            </w:r>
            <w:r>
              <w:rPr>
                <w:szCs w:val="20"/>
              </w:rPr>
              <w:t>4 fő</w:t>
            </w:r>
          </w:p>
        </w:tc>
      </w:tr>
      <w:tr w:rsidR="00904B94" w:rsidRPr="008D2483" w:rsidTr="00C01872">
        <w:trPr>
          <w:trHeight w:val="288"/>
          <w:jc w:val="center"/>
        </w:trPr>
        <w:tc>
          <w:tcPr>
            <w:tcW w:w="1118" w:type="dxa"/>
            <w:tcBorders>
              <w:top w:val="nil"/>
              <w:left w:val="single" w:sz="8" w:space="0" w:color="auto"/>
              <w:bottom w:val="single" w:sz="4" w:space="0" w:color="auto"/>
              <w:right w:val="single" w:sz="4" w:space="0" w:color="auto"/>
            </w:tcBorders>
            <w:shd w:val="clear" w:color="auto" w:fill="auto"/>
          </w:tcPr>
          <w:p w:rsidR="00904B94" w:rsidRPr="008D2483" w:rsidRDefault="00904B94" w:rsidP="00C01872">
            <w:pPr>
              <w:rPr>
                <w:szCs w:val="20"/>
              </w:rPr>
            </w:pPr>
            <w:r w:rsidRPr="008D2483">
              <w:rPr>
                <w:szCs w:val="20"/>
              </w:rPr>
              <w:t>201</w:t>
            </w:r>
            <w:r>
              <w:rPr>
                <w:szCs w:val="20"/>
              </w:rPr>
              <w:t>6</w:t>
            </w:r>
            <w:r w:rsidRPr="008D2483">
              <w:rPr>
                <w:szCs w:val="20"/>
              </w:rPr>
              <w:t>/201</w:t>
            </w:r>
            <w:r>
              <w:rPr>
                <w:szCs w:val="20"/>
              </w:rPr>
              <w:t>7</w:t>
            </w:r>
          </w:p>
        </w:tc>
        <w:tc>
          <w:tcPr>
            <w:tcW w:w="910"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1765"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628"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934"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p>
        </w:tc>
        <w:tc>
          <w:tcPr>
            <w:tcW w:w="1657" w:type="dxa"/>
            <w:tcBorders>
              <w:top w:val="nil"/>
              <w:left w:val="nil"/>
              <w:bottom w:val="single" w:sz="4" w:space="0" w:color="auto"/>
              <w:right w:val="single" w:sz="4" w:space="0" w:color="auto"/>
            </w:tcBorders>
            <w:shd w:val="clear" w:color="auto" w:fill="auto"/>
            <w:noWrap/>
            <w:vAlign w:val="bottom"/>
          </w:tcPr>
          <w:p w:rsidR="00904B94" w:rsidRPr="008D2483" w:rsidRDefault="00904B94" w:rsidP="00C01872">
            <w:pPr>
              <w:rPr>
                <w:szCs w:val="20"/>
              </w:rPr>
            </w:pPr>
            <w:r w:rsidRPr="008D2483">
              <w:rPr>
                <w:szCs w:val="20"/>
              </w:rPr>
              <w:t> </w:t>
            </w:r>
            <w:r>
              <w:rPr>
                <w:szCs w:val="20"/>
              </w:rPr>
              <w:t>56 fő</w:t>
            </w:r>
          </w:p>
        </w:tc>
        <w:tc>
          <w:tcPr>
            <w:tcW w:w="960" w:type="dxa"/>
            <w:tcBorders>
              <w:top w:val="nil"/>
              <w:left w:val="nil"/>
              <w:bottom w:val="single" w:sz="4" w:space="0" w:color="auto"/>
              <w:right w:val="single" w:sz="8" w:space="0" w:color="auto"/>
            </w:tcBorders>
            <w:shd w:val="clear" w:color="auto" w:fill="auto"/>
            <w:noWrap/>
            <w:vAlign w:val="bottom"/>
          </w:tcPr>
          <w:p w:rsidR="00904B94" w:rsidRPr="008D2483" w:rsidRDefault="00904B94" w:rsidP="00C01872">
            <w:pPr>
              <w:rPr>
                <w:szCs w:val="20"/>
              </w:rPr>
            </w:pPr>
            <w:r w:rsidRPr="008D2483">
              <w:rPr>
                <w:szCs w:val="20"/>
              </w:rPr>
              <w:t> </w:t>
            </w:r>
            <w:r>
              <w:rPr>
                <w:szCs w:val="20"/>
              </w:rPr>
              <w:t>1 fő</w:t>
            </w:r>
          </w:p>
        </w:tc>
      </w:tr>
    </w:tbl>
    <w:p w:rsidR="00904B94" w:rsidRDefault="00904B94" w:rsidP="00904B94">
      <w:pPr>
        <w:pStyle w:val="NormlCalibri11"/>
      </w:pPr>
      <w:r>
        <w:t>Forrás: KIR, Önkormányzati és intézményfenntartói, tankerületi adatok</w:t>
      </w:r>
    </w:p>
    <w:p w:rsidR="00F21954" w:rsidRDefault="00F21954" w:rsidP="00B84B31">
      <w:pPr>
        <w:pStyle w:val="Listaszerbekezds"/>
        <w:autoSpaceDE w:val="0"/>
        <w:autoSpaceDN w:val="0"/>
        <w:adjustRightInd w:val="0"/>
        <w:spacing w:after="20"/>
        <w:ind w:left="502"/>
        <w:rPr>
          <w:rFonts w:asciiTheme="minorHAnsi" w:hAnsiTheme="minorHAnsi"/>
          <w:b/>
          <w:szCs w:val="22"/>
        </w:rPr>
        <w:sectPr w:rsidR="00F21954" w:rsidSect="008A28F8">
          <w:pgSz w:w="11907" w:h="16840"/>
          <w:pgMar w:top="851" w:right="1134" w:bottom="851" w:left="1134" w:header="708" w:footer="708" w:gutter="0"/>
          <w:cols w:space="708"/>
          <w:noEndnote/>
          <w:docGrid w:linePitch="299"/>
        </w:sectPr>
      </w:pPr>
    </w:p>
    <w:p w:rsidR="00385CD3" w:rsidRPr="00B84B31" w:rsidRDefault="00B84B31" w:rsidP="00B84B31">
      <w:pPr>
        <w:pStyle w:val="Listaszerbekezds"/>
        <w:autoSpaceDE w:val="0"/>
        <w:autoSpaceDN w:val="0"/>
        <w:adjustRightInd w:val="0"/>
        <w:spacing w:after="20"/>
        <w:ind w:left="502"/>
        <w:rPr>
          <w:rFonts w:asciiTheme="minorHAnsi" w:hAnsiTheme="minorHAnsi"/>
          <w:b/>
          <w:szCs w:val="22"/>
        </w:rPr>
      </w:pPr>
      <w:r w:rsidRPr="00B84B31">
        <w:rPr>
          <w:rFonts w:asciiTheme="minorHAnsi" w:hAnsiTheme="minorHAnsi"/>
          <w:b/>
          <w:szCs w:val="22"/>
        </w:rPr>
        <w:lastRenderedPageBreak/>
        <w:t>4.5.</w:t>
      </w:r>
      <w:r w:rsidR="00385CD3" w:rsidRPr="00B84B31">
        <w:rPr>
          <w:rFonts w:asciiTheme="minorHAnsi" w:hAnsiTheme="minorHAnsi"/>
          <w:b/>
          <w:szCs w:val="22"/>
        </w:rPr>
        <w:t>Következtetések: problémák beazonosítása, fejlesztési lehetőségek meghatározása.</w:t>
      </w:r>
    </w:p>
    <w:tbl>
      <w:tblPr>
        <w:tblStyle w:val="Vilgosrnykols1jellszn1"/>
        <w:tblW w:w="0" w:type="auto"/>
        <w:tblLook w:val="01E0" w:firstRow="1" w:lastRow="1" w:firstColumn="1" w:lastColumn="1" w:noHBand="0" w:noVBand="0"/>
      </w:tblPr>
      <w:tblGrid>
        <w:gridCol w:w="4645"/>
        <w:gridCol w:w="4644"/>
      </w:tblGrid>
      <w:tr w:rsidR="00385CD3" w:rsidRPr="00B84B31" w:rsidTr="00BE794F">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289" w:type="dxa"/>
            <w:gridSpan w:val="2"/>
            <w:shd w:val="clear" w:color="auto" w:fill="CFDDED"/>
          </w:tcPr>
          <w:bookmarkEnd w:id="99"/>
          <w:p w:rsidR="00385CD3" w:rsidRPr="00B84B31" w:rsidRDefault="00385CD3" w:rsidP="00385CD3">
            <w:pPr>
              <w:spacing w:after="200" w:line="276" w:lineRule="auto"/>
              <w:jc w:val="center"/>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A gyerekek helyzete, esélyegyenlősége vizsgálata során településünkön</w:t>
            </w:r>
          </w:p>
        </w:tc>
      </w:tr>
      <w:tr w:rsidR="00385CD3" w:rsidRPr="00B84B31" w:rsidTr="00BE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5" w:type="dxa"/>
          </w:tcPr>
          <w:p w:rsidR="00385CD3" w:rsidRPr="00B84B31" w:rsidRDefault="00385CD3" w:rsidP="00385CD3">
            <w:pPr>
              <w:spacing w:after="200" w:line="276" w:lineRule="auto"/>
              <w:jc w:val="center"/>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beazonosított problémák</w:t>
            </w:r>
          </w:p>
        </w:tc>
        <w:tc>
          <w:tcPr>
            <w:cnfStyle w:val="000100000000" w:firstRow="0" w:lastRow="0" w:firstColumn="0" w:lastColumn="1" w:oddVBand="0" w:evenVBand="0" w:oddHBand="0" w:evenHBand="0" w:firstRowFirstColumn="0" w:firstRowLastColumn="0" w:lastRowFirstColumn="0" w:lastRowLastColumn="0"/>
            <w:tcW w:w="4644" w:type="dxa"/>
          </w:tcPr>
          <w:p w:rsidR="00385CD3" w:rsidRPr="00B84B31" w:rsidRDefault="00385CD3" w:rsidP="00385CD3">
            <w:pPr>
              <w:spacing w:after="200" w:line="276" w:lineRule="auto"/>
              <w:jc w:val="center"/>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fejlesztési lehetőségek</w:t>
            </w:r>
          </w:p>
        </w:tc>
      </w:tr>
      <w:tr w:rsidR="00385CD3" w:rsidRPr="00B84B31" w:rsidTr="00BE794F">
        <w:tc>
          <w:tcPr>
            <w:cnfStyle w:val="001000000000" w:firstRow="0" w:lastRow="0" w:firstColumn="1" w:lastColumn="0" w:oddVBand="0" w:evenVBand="0" w:oddHBand="0" w:evenHBand="0" w:firstRowFirstColumn="0" w:firstRowLastColumn="0" w:lastRowFirstColumn="0" w:lastRowLastColumn="0"/>
            <w:tcW w:w="4645" w:type="dxa"/>
          </w:tcPr>
          <w:p w:rsidR="00385CD3" w:rsidRPr="00B84B31" w:rsidRDefault="00385CD3" w:rsidP="00385CD3">
            <w:pPr>
              <w:spacing w:after="200" w:line="276" w:lineRule="auto"/>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Nincs a gyermekek számára megszervezett szabadidős tevékenység a településen.</w:t>
            </w:r>
          </w:p>
        </w:tc>
        <w:tc>
          <w:tcPr>
            <w:cnfStyle w:val="000100000000" w:firstRow="0" w:lastRow="0" w:firstColumn="0" w:lastColumn="1" w:oddVBand="0" w:evenVBand="0" w:oddHBand="0" w:evenHBand="0" w:firstRowFirstColumn="0" w:firstRowLastColumn="0" w:lastRowFirstColumn="0" w:lastRowLastColumn="0"/>
            <w:tcW w:w="4644" w:type="dxa"/>
          </w:tcPr>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 xml:space="preserve">Alternatív napközbeni ellátást biztosít a településen, ehhez elkészíti a szakmai programot. </w:t>
            </w:r>
          </w:p>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A gyermekek és a szülők számára szabadidős programokat szervez – szakemberek bevonásával a Családsegítő és a Gyermekjóléti Szolgálat együttműködésével.</w:t>
            </w:r>
          </w:p>
        </w:tc>
      </w:tr>
      <w:tr w:rsidR="00385CD3" w:rsidRPr="00B84B31" w:rsidTr="00BE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5" w:type="dxa"/>
          </w:tcPr>
          <w:p w:rsidR="00385CD3" w:rsidRPr="00B84B31" w:rsidRDefault="00385CD3" w:rsidP="00385CD3">
            <w:pPr>
              <w:spacing w:after="200" w:line="276" w:lineRule="auto"/>
              <w:rPr>
                <w:rFonts w:asciiTheme="minorHAnsi" w:hAnsiTheme="minorHAnsi"/>
                <w:color w:val="auto"/>
                <w:sz w:val="20"/>
                <w:szCs w:val="22"/>
                <w:lang w:val="x-none" w:eastAsia="x-none"/>
              </w:rPr>
            </w:pPr>
          </w:p>
        </w:tc>
        <w:tc>
          <w:tcPr>
            <w:cnfStyle w:val="000100000000" w:firstRow="0" w:lastRow="0" w:firstColumn="0" w:lastColumn="1" w:oddVBand="0" w:evenVBand="0" w:oddHBand="0" w:evenHBand="0" w:firstRowFirstColumn="0" w:firstRowLastColumn="0" w:lastRowFirstColumn="0" w:lastRowLastColumn="0"/>
            <w:tcW w:w="4644" w:type="dxa"/>
          </w:tcPr>
          <w:p w:rsidR="00385CD3" w:rsidRPr="00B84B31" w:rsidRDefault="00385CD3" w:rsidP="00087CA9">
            <w:pPr>
              <w:spacing w:after="200" w:line="276" w:lineRule="auto"/>
              <w:ind w:left="714"/>
              <w:rPr>
                <w:rFonts w:asciiTheme="minorHAnsi" w:hAnsiTheme="minorHAnsi"/>
                <w:color w:val="auto"/>
                <w:sz w:val="20"/>
                <w:szCs w:val="22"/>
                <w:lang w:val="x-none" w:eastAsia="x-none"/>
              </w:rPr>
            </w:pPr>
          </w:p>
        </w:tc>
      </w:tr>
      <w:tr w:rsidR="00385CD3" w:rsidRPr="00B84B31" w:rsidTr="00BE794F">
        <w:tc>
          <w:tcPr>
            <w:cnfStyle w:val="001000000000" w:firstRow="0" w:lastRow="0" w:firstColumn="1" w:lastColumn="0" w:oddVBand="0" w:evenVBand="0" w:oddHBand="0" w:evenHBand="0" w:firstRowFirstColumn="0" w:firstRowLastColumn="0" w:lastRowFirstColumn="0" w:lastRowLastColumn="0"/>
            <w:tcW w:w="4645" w:type="dxa"/>
          </w:tcPr>
          <w:p w:rsidR="00385CD3" w:rsidRPr="00B84B31" w:rsidRDefault="00385CD3" w:rsidP="00385CD3">
            <w:pPr>
              <w:spacing w:after="200" w:line="276" w:lineRule="auto"/>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Drogfogyasztás felbukkanása, fiatalkori bűnelkövetés, közlekedési szabálytalanságok</w:t>
            </w:r>
          </w:p>
        </w:tc>
        <w:tc>
          <w:tcPr>
            <w:cnfStyle w:val="000100000000" w:firstRow="0" w:lastRow="0" w:firstColumn="0" w:lastColumn="1" w:oddVBand="0" w:evenVBand="0" w:oddHBand="0" w:evenHBand="0" w:firstRowFirstColumn="0" w:firstRowLastColumn="0" w:lastRowFirstColumn="0" w:lastRowLastColumn="0"/>
            <w:tcW w:w="4644" w:type="dxa"/>
          </w:tcPr>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Szülő, iskola, környezet együttes odafigyelése</w:t>
            </w:r>
          </w:p>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 xml:space="preserve">jelzőrendszer működése </w:t>
            </w:r>
          </w:p>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Felvilágosítás a helyi körzeti megbízottal közösen</w:t>
            </w:r>
          </w:p>
        </w:tc>
      </w:tr>
      <w:tr w:rsidR="00385CD3" w:rsidRPr="00B84B31" w:rsidTr="00BE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5" w:type="dxa"/>
          </w:tcPr>
          <w:p w:rsidR="00385CD3" w:rsidRPr="00B84B31" w:rsidRDefault="00385CD3" w:rsidP="00385CD3">
            <w:pPr>
              <w:spacing w:after="200" w:line="276" w:lineRule="auto"/>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Gyermekek különböző anyagi helyzete, öltözködésbeli különbségek (szerényebb-szegényesebb megjelenés óvodában, iskolában)</w:t>
            </w:r>
          </w:p>
        </w:tc>
        <w:tc>
          <w:tcPr>
            <w:cnfStyle w:val="000100000000" w:firstRow="0" w:lastRow="0" w:firstColumn="0" w:lastColumn="1" w:oddVBand="0" w:evenVBand="0" w:oddHBand="0" w:evenHBand="0" w:firstRowFirstColumn="0" w:firstRowLastColumn="0" w:lastRowFirstColumn="0" w:lastRowLastColumn="0"/>
            <w:tcW w:w="4644" w:type="dxa"/>
          </w:tcPr>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 xml:space="preserve">Óvodai, iskolai környezetben egymás elfogadtatása, gyermekek szintjén történő megértetéssel, neveléssel, </w:t>
            </w:r>
          </w:p>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Adományozások</w:t>
            </w:r>
            <w:r w:rsidRPr="00B84B31">
              <w:rPr>
                <w:rFonts w:asciiTheme="minorHAnsi" w:hAnsiTheme="minorHAnsi"/>
                <w:color w:val="auto"/>
                <w:sz w:val="20"/>
                <w:szCs w:val="22"/>
                <w:lang w:eastAsia="x-none"/>
              </w:rPr>
              <w:t xml:space="preserve"> többszöri</w:t>
            </w:r>
            <w:r w:rsidRPr="00B84B31">
              <w:rPr>
                <w:rFonts w:asciiTheme="minorHAnsi" w:hAnsiTheme="minorHAnsi"/>
                <w:color w:val="auto"/>
                <w:sz w:val="20"/>
                <w:szCs w:val="22"/>
                <w:lang w:val="x-none" w:eastAsia="x-none"/>
              </w:rPr>
              <w:t xml:space="preserve"> szervezése Szülői Munkaközösség keretén belül (taneszközök, kinőtt ruhák)</w:t>
            </w:r>
          </w:p>
        </w:tc>
      </w:tr>
      <w:tr w:rsidR="00385CD3" w:rsidRPr="00B84B31" w:rsidTr="00BE794F">
        <w:tc>
          <w:tcPr>
            <w:cnfStyle w:val="001000000000" w:firstRow="0" w:lastRow="0" w:firstColumn="1" w:lastColumn="0" w:oddVBand="0" w:evenVBand="0" w:oddHBand="0" w:evenHBand="0" w:firstRowFirstColumn="0" w:firstRowLastColumn="0" w:lastRowFirstColumn="0" w:lastRowLastColumn="0"/>
            <w:tcW w:w="4645" w:type="dxa"/>
          </w:tcPr>
          <w:p w:rsidR="00385CD3" w:rsidRPr="00B84B31" w:rsidRDefault="00385CD3" w:rsidP="00385CD3">
            <w:pPr>
              <w:spacing w:after="200" w:line="276" w:lineRule="auto"/>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Hátrányos és halmozottan hátrányos gyermekek étkeztetése</w:t>
            </w:r>
          </w:p>
        </w:tc>
        <w:tc>
          <w:tcPr>
            <w:cnfStyle w:val="000100000000" w:firstRow="0" w:lastRow="0" w:firstColumn="0" w:lastColumn="1" w:oddVBand="0" w:evenVBand="0" w:oddHBand="0" w:evenHBand="0" w:firstRowFirstColumn="0" w:firstRowLastColumn="0" w:lastRowFirstColumn="0" w:lastRowLastColumn="0"/>
            <w:tcW w:w="4644" w:type="dxa"/>
          </w:tcPr>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Cél, hogy minden érintett gyermek vegye igénybe a kedvezményes étkeztetést, erről az elutasító szülőket meg kell győzni</w:t>
            </w:r>
          </w:p>
          <w:p w:rsidR="00385CD3" w:rsidRPr="00B84B31" w:rsidRDefault="00613BC9" w:rsidP="00B96A72">
            <w:pPr>
              <w:numPr>
                <w:ilvl w:val="0"/>
                <w:numId w:val="27"/>
              </w:numPr>
              <w:spacing w:after="200" w:line="276" w:lineRule="auto"/>
              <w:ind w:left="714" w:hanging="357"/>
              <w:rPr>
                <w:rFonts w:asciiTheme="minorHAnsi" w:hAnsiTheme="minorHAnsi"/>
                <w:color w:val="auto"/>
                <w:sz w:val="20"/>
                <w:szCs w:val="22"/>
                <w:lang w:val="x-none" w:eastAsia="x-none"/>
              </w:rPr>
            </w:pPr>
            <w:r>
              <w:rPr>
                <w:rFonts w:asciiTheme="minorHAnsi" w:hAnsiTheme="minorHAnsi"/>
                <w:color w:val="auto"/>
                <w:sz w:val="20"/>
                <w:szCs w:val="22"/>
                <w:lang w:eastAsia="x-none"/>
              </w:rPr>
              <w:t>A kertészetben megtermelt termények szociális segélyként juttatása</w:t>
            </w:r>
          </w:p>
        </w:tc>
      </w:tr>
      <w:tr w:rsidR="00385CD3" w:rsidRPr="00B84B31" w:rsidTr="00BE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5" w:type="dxa"/>
          </w:tcPr>
          <w:p w:rsidR="00385CD3" w:rsidRPr="00B84B31" w:rsidRDefault="00385CD3" w:rsidP="00385CD3">
            <w:pPr>
              <w:spacing w:after="200" w:line="276" w:lineRule="auto"/>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Érzelmi, és testi bántalmazások előfordulása</w:t>
            </w:r>
          </w:p>
        </w:tc>
        <w:tc>
          <w:tcPr>
            <w:cnfStyle w:val="000100000000" w:firstRow="0" w:lastRow="0" w:firstColumn="0" w:lastColumn="1" w:oddVBand="0" w:evenVBand="0" w:oddHBand="0" w:evenHBand="0" w:firstRowFirstColumn="0" w:firstRowLastColumn="0" w:lastRowFirstColumn="0" w:lastRowLastColumn="0"/>
            <w:tcW w:w="4644" w:type="dxa"/>
          </w:tcPr>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 xml:space="preserve">A jelzőrendszer hatékony működtetése </w:t>
            </w:r>
          </w:p>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A környezet, elsősorban a pedagógusok észrevételeinek azonnali továbbítása az illetékesek felé (Gyermekjóléti-, Családsegítő Szolgálat, jegyző) felé</w:t>
            </w:r>
          </w:p>
        </w:tc>
      </w:tr>
      <w:tr w:rsidR="00385CD3" w:rsidRPr="00B84B31" w:rsidTr="00BE794F">
        <w:tc>
          <w:tcPr>
            <w:cnfStyle w:val="001000000000" w:firstRow="0" w:lastRow="0" w:firstColumn="1" w:lastColumn="0" w:oddVBand="0" w:evenVBand="0" w:oddHBand="0" w:evenHBand="0" w:firstRowFirstColumn="0" w:firstRowLastColumn="0" w:lastRowFirstColumn="0" w:lastRowLastColumn="0"/>
            <w:tcW w:w="4645" w:type="dxa"/>
            <w:shd w:val="clear" w:color="auto" w:fill="CFDDED"/>
          </w:tcPr>
          <w:p w:rsidR="00385CD3" w:rsidRPr="00B84B31" w:rsidRDefault="00385CD3" w:rsidP="00385CD3">
            <w:pPr>
              <w:spacing w:after="200" w:line="276" w:lineRule="auto"/>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Elszegényedés jelei</w:t>
            </w:r>
          </w:p>
        </w:tc>
        <w:tc>
          <w:tcPr>
            <w:cnfStyle w:val="000100000000" w:firstRow="0" w:lastRow="0" w:firstColumn="0" w:lastColumn="1" w:oddVBand="0" w:evenVBand="0" w:oddHBand="0" w:evenHBand="0" w:firstRowFirstColumn="0" w:firstRowLastColumn="0" w:lastRowFirstColumn="0" w:lastRowLastColumn="0"/>
            <w:tcW w:w="4644" w:type="dxa"/>
            <w:shd w:val="clear" w:color="auto" w:fill="CFDDED"/>
          </w:tcPr>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 xml:space="preserve">Óvodai, iskolai odafigyelés </w:t>
            </w:r>
          </w:p>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 xml:space="preserve">Jelzések továbbítása a segítséget nyújtani tudó szervek felé </w:t>
            </w:r>
          </w:p>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 xml:space="preserve">Ruhagyűjtés,adományozások megszervezése </w:t>
            </w:r>
          </w:p>
          <w:p w:rsidR="00385CD3" w:rsidRPr="00B84B31" w:rsidRDefault="00385CD3" w:rsidP="00B96A72">
            <w:pPr>
              <w:numPr>
                <w:ilvl w:val="0"/>
                <w:numId w:val="27"/>
              </w:numPr>
              <w:spacing w:after="200" w:line="276" w:lineRule="auto"/>
              <w:ind w:left="714" w:hanging="357"/>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Csere-bere akciók szervezése</w:t>
            </w:r>
          </w:p>
        </w:tc>
      </w:tr>
      <w:tr w:rsidR="00385CD3" w:rsidRPr="00B84B31" w:rsidTr="0092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5" w:type="dxa"/>
            <w:tcBorders>
              <w:bottom w:val="nil"/>
            </w:tcBorders>
          </w:tcPr>
          <w:p w:rsidR="00385CD3" w:rsidRPr="00B84B31" w:rsidRDefault="00385CD3" w:rsidP="00385CD3">
            <w:pPr>
              <w:spacing w:after="200" w:line="276" w:lineRule="auto"/>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Késő estig, éjszaka felügyelet nélküli gyermekek előfordulása a településen</w:t>
            </w:r>
          </w:p>
        </w:tc>
        <w:tc>
          <w:tcPr>
            <w:cnfStyle w:val="000100000000" w:firstRow="0" w:lastRow="0" w:firstColumn="0" w:lastColumn="1" w:oddVBand="0" w:evenVBand="0" w:oddHBand="0" w:evenHBand="0" w:firstRowFirstColumn="0" w:firstRowLastColumn="0" w:lastRowFirstColumn="0" w:lastRowLastColumn="0"/>
            <w:tcW w:w="4644" w:type="dxa"/>
            <w:tcBorders>
              <w:bottom w:val="nil"/>
            </w:tcBorders>
          </w:tcPr>
          <w:p w:rsidR="00385CD3" w:rsidRPr="00B84B31" w:rsidRDefault="00385CD3" w:rsidP="00B96A72">
            <w:pPr>
              <w:numPr>
                <w:ilvl w:val="0"/>
                <w:numId w:val="28"/>
              </w:numPr>
              <w:spacing w:after="200" w:line="276" w:lineRule="auto"/>
              <w:rPr>
                <w:rFonts w:asciiTheme="minorHAnsi" w:hAnsiTheme="minorHAnsi"/>
                <w:color w:val="auto"/>
                <w:sz w:val="20"/>
                <w:szCs w:val="22"/>
                <w:lang w:val="x-none" w:eastAsia="x-none"/>
              </w:rPr>
            </w:pPr>
            <w:r w:rsidRPr="00B84B31">
              <w:rPr>
                <w:rFonts w:asciiTheme="minorHAnsi" w:hAnsiTheme="minorHAnsi"/>
                <w:color w:val="auto"/>
                <w:sz w:val="20"/>
                <w:szCs w:val="22"/>
                <w:lang w:val="x-none" w:eastAsia="x-none"/>
              </w:rPr>
              <w:t>Polgárőrség fokozott ellenőrzése</w:t>
            </w:r>
          </w:p>
        </w:tc>
      </w:tr>
      <w:tr w:rsidR="00922648" w:rsidRPr="00B84B31" w:rsidTr="0092264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5" w:type="dxa"/>
            <w:tcBorders>
              <w:top w:val="nil"/>
              <w:bottom w:val="nil"/>
            </w:tcBorders>
          </w:tcPr>
          <w:p w:rsidR="00922648" w:rsidRPr="00B84B31" w:rsidRDefault="00922648" w:rsidP="00385CD3">
            <w:pPr>
              <w:spacing w:after="200" w:line="276" w:lineRule="auto"/>
              <w:rPr>
                <w:rFonts w:asciiTheme="minorHAnsi" w:hAnsiTheme="minorHAnsi"/>
                <w:sz w:val="20"/>
                <w:szCs w:val="22"/>
                <w:lang w:val="x-none" w:eastAsia="x-none"/>
              </w:rPr>
            </w:pPr>
          </w:p>
        </w:tc>
        <w:tc>
          <w:tcPr>
            <w:cnfStyle w:val="000100000000" w:firstRow="0" w:lastRow="0" w:firstColumn="0" w:lastColumn="1" w:oddVBand="0" w:evenVBand="0" w:oddHBand="0" w:evenHBand="0" w:firstRowFirstColumn="0" w:firstRowLastColumn="0" w:lastRowFirstColumn="0" w:lastRowLastColumn="0"/>
            <w:tcW w:w="4644" w:type="dxa"/>
            <w:tcBorders>
              <w:top w:val="nil"/>
              <w:bottom w:val="nil"/>
            </w:tcBorders>
          </w:tcPr>
          <w:p w:rsidR="00922648" w:rsidRPr="00B84B31" w:rsidRDefault="00922648" w:rsidP="00087CA9">
            <w:pPr>
              <w:spacing w:after="200" w:line="276" w:lineRule="auto"/>
              <w:ind w:left="720"/>
              <w:rPr>
                <w:rFonts w:asciiTheme="minorHAnsi" w:hAnsiTheme="minorHAnsi"/>
                <w:sz w:val="20"/>
                <w:szCs w:val="22"/>
                <w:lang w:val="x-none" w:eastAsia="x-none"/>
              </w:rPr>
            </w:pPr>
          </w:p>
        </w:tc>
      </w:tr>
    </w:tbl>
    <w:p w:rsidR="00385CD3" w:rsidRPr="00B84B31" w:rsidRDefault="00385CD3" w:rsidP="00C76BE7">
      <w:pPr>
        <w:autoSpaceDE w:val="0"/>
        <w:autoSpaceDN w:val="0"/>
        <w:adjustRightInd w:val="0"/>
        <w:spacing w:after="20"/>
        <w:ind w:firstLine="142"/>
        <w:rPr>
          <w:rFonts w:asciiTheme="minorHAnsi" w:hAnsiTheme="minorHAnsi"/>
          <w:b/>
          <w:szCs w:val="22"/>
        </w:rPr>
      </w:pPr>
    </w:p>
    <w:p w:rsidR="00385CD3" w:rsidRPr="00B84B31" w:rsidRDefault="00385CD3" w:rsidP="00C76BE7">
      <w:pPr>
        <w:autoSpaceDE w:val="0"/>
        <w:autoSpaceDN w:val="0"/>
        <w:adjustRightInd w:val="0"/>
        <w:spacing w:after="20"/>
        <w:ind w:firstLine="142"/>
        <w:rPr>
          <w:rFonts w:asciiTheme="minorHAnsi" w:hAnsiTheme="minorHAnsi"/>
          <w:b/>
          <w:szCs w:val="22"/>
        </w:rPr>
      </w:pPr>
    </w:p>
    <w:p w:rsidR="006865E8" w:rsidRPr="00B84B31" w:rsidRDefault="006865E8" w:rsidP="00C76BE7">
      <w:pPr>
        <w:pStyle w:val="Cmsor3"/>
        <w:rPr>
          <w:rFonts w:asciiTheme="minorHAnsi" w:hAnsiTheme="minorHAnsi"/>
          <w:color w:val="0070C0"/>
          <w:sz w:val="28"/>
          <w:szCs w:val="28"/>
        </w:rPr>
      </w:pPr>
      <w:bookmarkStart w:id="103" w:name="_Toc349210329"/>
      <w:smartTag w:uri="urn:schemas-microsoft-com:office:smarttags" w:element="metricconverter">
        <w:smartTagPr>
          <w:attr w:name="ProductID" w:val="5. A"/>
        </w:smartTagPr>
        <w:r w:rsidRPr="00B84B31">
          <w:rPr>
            <w:rFonts w:asciiTheme="minorHAnsi" w:hAnsiTheme="minorHAnsi"/>
            <w:color w:val="0070C0"/>
            <w:sz w:val="28"/>
            <w:szCs w:val="28"/>
          </w:rPr>
          <w:t>5. A</w:t>
        </w:r>
      </w:smartTag>
      <w:r w:rsidRPr="00B84B31">
        <w:rPr>
          <w:rFonts w:asciiTheme="minorHAnsi" w:hAnsiTheme="minorHAnsi"/>
          <w:color w:val="0070C0"/>
          <w:sz w:val="28"/>
          <w:szCs w:val="28"/>
        </w:rPr>
        <w:t xml:space="preserve"> nők helyzete, esélyegyenlősége</w:t>
      </w:r>
      <w:bookmarkEnd w:id="103"/>
    </w:p>
    <w:p w:rsidR="006865E8" w:rsidRPr="00B84B31" w:rsidRDefault="006865E8" w:rsidP="00C76BE7">
      <w:pPr>
        <w:autoSpaceDE w:val="0"/>
        <w:autoSpaceDN w:val="0"/>
        <w:adjustRightInd w:val="0"/>
        <w:spacing w:after="20"/>
        <w:ind w:firstLine="142"/>
        <w:rPr>
          <w:rFonts w:asciiTheme="minorHAnsi" w:hAnsiTheme="minorHAnsi"/>
          <w:b/>
          <w:szCs w:val="22"/>
        </w:rPr>
      </w:pPr>
      <w:smartTag w:uri="urn:schemas-microsoft-com:office:smarttags" w:element="metricconverter">
        <w:smartTagPr>
          <w:attr w:name="ProductID" w:val="5.1 A"/>
        </w:smartTagPr>
        <w:r w:rsidRPr="00B84B31">
          <w:rPr>
            <w:rFonts w:asciiTheme="minorHAnsi" w:hAnsiTheme="minorHAnsi"/>
            <w:b/>
            <w:szCs w:val="22"/>
          </w:rPr>
          <w:t>5.1 A</w:t>
        </w:r>
      </w:smartTag>
      <w:r w:rsidRPr="00B84B31">
        <w:rPr>
          <w:rFonts w:asciiTheme="minorHAnsi" w:hAnsiTheme="minorHAnsi"/>
          <w:b/>
          <w:szCs w:val="22"/>
        </w:rPr>
        <w:t xml:space="preserve"> nők gazdasági szerepe és esélyegyenlősége</w:t>
      </w:r>
    </w:p>
    <w:p w:rsidR="009E03FF" w:rsidRPr="00B84B31" w:rsidRDefault="009E03FF" w:rsidP="009E03FF">
      <w:pPr>
        <w:autoSpaceDE w:val="0"/>
        <w:autoSpaceDN w:val="0"/>
        <w:adjustRightInd w:val="0"/>
        <w:spacing w:after="20" w:line="276" w:lineRule="auto"/>
        <w:rPr>
          <w:rFonts w:asciiTheme="minorHAnsi" w:hAnsiTheme="minorHAnsi"/>
          <w:szCs w:val="22"/>
        </w:rPr>
      </w:pPr>
    </w:p>
    <w:p w:rsidR="00D91461" w:rsidRDefault="00D91461" w:rsidP="00922648">
      <w:pPr>
        <w:autoSpaceDE w:val="0"/>
        <w:autoSpaceDN w:val="0"/>
        <w:adjustRightInd w:val="0"/>
        <w:spacing w:after="20"/>
        <w:rPr>
          <w:rFonts w:asciiTheme="minorHAnsi" w:hAnsiTheme="minorHAnsi"/>
          <w:szCs w:val="22"/>
        </w:rPr>
      </w:pPr>
      <w:r>
        <w:rPr>
          <w:rFonts w:asciiTheme="minorHAnsi" w:hAnsiTheme="minorHAnsi"/>
          <w:szCs w:val="22"/>
        </w:rPr>
        <w:t>Az Alaptörvény XV. cikke rögzíti, hogy a nők és férfiak egyenjogúak, vagyis mind a nőket, mind a férfiakat azonos jogok kell, hogy megillessék minden polgári, politikai, gazdasági, szociális, kulturális jog tekintetében.</w:t>
      </w:r>
    </w:p>
    <w:p w:rsidR="00D91461" w:rsidRDefault="00D91461" w:rsidP="00922648">
      <w:pPr>
        <w:autoSpaceDE w:val="0"/>
        <w:autoSpaceDN w:val="0"/>
        <w:adjustRightInd w:val="0"/>
        <w:spacing w:after="20"/>
        <w:rPr>
          <w:rFonts w:asciiTheme="minorHAnsi" w:hAnsiTheme="minorHAnsi"/>
          <w:szCs w:val="22"/>
        </w:rPr>
      </w:pPr>
    </w:p>
    <w:p w:rsidR="009E03FF" w:rsidRPr="00B84B31" w:rsidRDefault="009E03FF" w:rsidP="00922648">
      <w:pPr>
        <w:autoSpaceDE w:val="0"/>
        <w:autoSpaceDN w:val="0"/>
        <w:adjustRightInd w:val="0"/>
        <w:spacing w:after="20"/>
        <w:rPr>
          <w:rFonts w:asciiTheme="minorHAnsi" w:hAnsiTheme="minorHAnsi"/>
          <w:szCs w:val="22"/>
        </w:rPr>
      </w:pPr>
      <w:r w:rsidRPr="00B84B31">
        <w:rPr>
          <w:rFonts w:asciiTheme="minorHAnsi" w:hAnsiTheme="minorHAnsi"/>
          <w:szCs w:val="22"/>
        </w:rPr>
        <w:t>Az esélyegyenlőség elvének nemzetközi és hazai törvényi szabályozottsága ellenére is sokszor előfordul, hogy a nők azonos szakmai felkészültség esetén is kisebb eséllyel futnak be karriert, mint a férfiak. Ezzel kapcsolatban az esélyegyenlőtlenség hátterében álló tényezőket alapvetően három csoportba sorolják: a nemre visszavezethető, a szervezet működésének tulajdonítható és a nemet, a szervezetet és a társadalmi környezetet egyaránt figyelembe vevő tényezőkre.</w:t>
      </w:r>
    </w:p>
    <w:p w:rsidR="009E03FF" w:rsidRPr="00B84B31" w:rsidRDefault="009E03FF" w:rsidP="00922648">
      <w:pPr>
        <w:autoSpaceDE w:val="0"/>
        <w:autoSpaceDN w:val="0"/>
        <w:adjustRightInd w:val="0"/>
        <w:spacing w:after="20"/>
        <w:rPr>
          <w:rFonts w:asciiTheme="minorHAnsi" w:hAnsiTheme="minorHAnsi"/>
          <w:szCs w:val="22"/>
        </w:rPr>
      </w:pPr>
      <w:r w:rsidRPr="00B84B31">
        <w:rPr>
          <w:rFonts w:asciiTheme="minorHAnsi" w:hAnsiTheme="minorHAnsi"/>
          <w:szCs w:val="22"/>
        </w:rPr>
        <w:t xml:space="preserve">A nők esélyegyenlőségének jogi alapvetéseinek, miszerint </w:t>
      </w:r>
    </w:p>
    <w:p w:rsidR="009E03FF" w:rsidRPr="00B84B31" w:rsidRDefault="009E03FF" w:rsidP="00922648">
      <w:pPr>
        <w:numPr>
          <w:ilvl w:val="0"/>
          <w:numId w:val="30"/>
        </w:numPr>
        <w:autoSpaceDE w:val="0"/>
        <w:autoSpaceDN w:val="0"/>
        <w:adjustRightInd w:val="0"/>
        <w:spacing w:after="20"/>
        <w:rPr>
          <w:rFonts w:asciiTheme="minorHAnsi" w:hAnsiTheme="minorHAnsi"/>
          <w:szCs w:val="22"/>
        </w:rPr>
      </w:pPr>
      <w:r w:rsidRPr="00B84B31">
        <w:rPr>
          <w:rFonts w:asciiTheme="minorHAnsi" w:hAnsiTheme="minorHAnsi"/>
          <w:szCs w:val="22"/>
        </w:rPr>
        <w:t xml:space="preserve">a nők és férfiak egyenjogúak, egyenlő jogok illetik meg őket minden polgári, politikai, gazdasági, szociális, kulturális jog tekintetében, </w:t>
      </w:r>
    </w:p>
    <w:p w:rsidR="009E03FF" w:rsidRPr="00B84B31" w:rsidRDefault="009E03FF" w:rsidP="00922648">
      <w:pPr>
        <w:numPr>
          <w:ilvl w:val="0"/>
          <w:numId w:val="30"/>
        </w:numPr>
        <w:autoSpaceDE w:val="0"/>
        <w:autoSpaceDN w:val="0"/>
        <w:adjustRightInd w:val="0"/>
        <w:spacing w:after="20"/>
        <w:rPr>
          <w:rFonts w:asciiTheme="minorHAnsi" w:hAnsiTheme="minorHAnsi"/>
          <w:szCs w:val="22"/>
        </w:rPr>
      </w:pPr>
      <w:r w:rsidRPr="00B84B31">
        <w:rPr>
          <w:rFonts w:asciiTheme="minorHAnsi" w:hAnsiTheme="minorHAnsi"/>
          <w:szCs w:val="22"/>
        </w:rPr>
        <w:t xml:space="preserve">a nőket a férfiakkal egyenlő bánásmód illeti meg a munkavállalás, szakképzés, előmeneteli lehetőségek, valamint a munkafeltételek terén </w:t>
      </w:r>
    </w:p>
    <w:p w:rsidR="009E03FF" w:rsidRPr="00B84B31" w:rsidRDefault="009E03FF" w:rsidP="00922648">
      <w:pPr>
        <w:numPr>
          <w:ilvl w:val="0"/>
          <w:numId w:val="30"/>
        </w:numPr>
        <w:autoSpaceDE w:val="0"/>
        <w:autoSpaceDN w:val="0"/>
        <w:adjustRightInd w:val="0"/>
        <w:spacing w:after="20"/>
        <w:rPr>
          <w:rFonts w:asciiTheme="minorHAnsi" w:hAnsiTheme="minorHAnsi"/>
          <w:szCs w:val="22"/>
        </w:rPr>
      </w:pPr>
      <w:r w:rsidRPr="00B84B31">
        <w:rPr>
          <w:rFonts w:asciiTheme="minorHAnsi" w:hAnsiTheme="minorHAnsi"/>
          <w:szCs w:val="22"/>
        </w:rPr>
        <w:t>szociális biztonság területén,</w:t>
      </w:r>
    </w:p>
    <w:p w:rsidR="009E03FF" w:rsidRPr="00B84B31" w:rsidRDefault="009E03FF" w:rsidP="00922648">
      <w:pPr>
        <w:spacing w:after="200"/>
        <w:rPr>
          <w:rFonts w:asciiTheme="minorHAnsi" w:hAnsiTheme="minorHAnsi"/>
          <w:szCs w:val="22"/>
        </w:rPr>
      </w:pPr>
      <w:r w:rsidRPr="00B84B31">
        <w:rPr>
          <w:rFonts w:asciiTheme="minorHAnsi" w:hAnsiTheme="minorHAnsi"/>
          <w:szCs w:val="22"/>
        </w:rPr>
        <w:t>mindig érvényesülniük kellene.</w:t>
      </w:r>
    </w:p>
    <w:p w:rsidR="00922648" w:rsidRDefault="00922648" w:rsidP="00922648">
      <w:pPr>
        <w:autoSpaceDE w:val="0"/>
        <w:autoSpaceDN w:val="0"/>
        <w:adjustRightInd w:val="0"/>
        <w:spacing w:after="20"/>
        <w:rPr>
          <w:rFonts w:asciiTheme="minorHAnsi" w:hAnsiTheme="minorHAnsi"/>
          <w:szCs w:val="22"/>
        </w:rPr>
      </w:pPr>
    </w:p>
    <w:p w:rsidR="009E03FF" w:rsidRPr="00B84B31" w:rsidRDefault="009E03FF" w:rsidP="00922648">
      <w:pPr>
        <w:autoSpaceDE w:val="0"/>
        <w:autoSpaceDN w:val="0"/>
        <w:adjustRightInd w:val="0"/>
        <w:spacing w:after="20"/>
        <w:rPr>
          <w:rFonts w:asciiTheme="minorHAnsi" w:hAnsiTheme="minorHAnsi"/>
          <w:szCs w:val="22"/>
        </w:rPr>
      </w:pPr>
      <w:r w:rsidRPr="00B84B31">
        <w:rPr>
          <w:rFonts w:asciiTheme="minorHAnsi" w:hAnsiTheme="minorHAnsi"/>
          <w:szCs w:val="22"/>
        </w:rPr>
        <w:t>A munkaviszonnyal, a munka díjazásával kapcsolatban érvényesülnie kell az egyenlő bánásmódnak. A nők tekintetében figyelemmel kell lenni a védett tulajdonságokra: nem, családi állapot, anyaság, és terhesség tekintetében.</w:t>
      </w:r>
    </w:p>
    <w:p w:rsidR="009E03FF" w:rsidRPr="00B84B31" w:rsidRDefault="009E03FF" w:rsidP="00922648">
      <w:pPr>
        <w:spacing w:before="120" w:after="120"/>
        <w:rPr>
          <w:rFonts w:asciiTheme="minorHAnsi" w:hAnsiTheme="minorHAnsi"/>
          <w:szCs w:val="22"/>
        </w:rPr>
      </w:pPr>
      <w:r w:rsidRPr="00B84B31">
        <w:rPr>
          <w:rFonts w:asciiTheme="minorHAnsi" w:hAnsiTheme="minorHAnsi"/>
          <w:szCs w:val="22"/>
        </w:rPr>
        <w:t>Megítélésünk szerint az egyenlőtlenségek oka egyrészt a társadalmi hagyományokban, a nemi szerepekről történő sztereotip gondolkozásban keresendő.</w:t>
      </w:r>
    </w:p>
    <w:p w:rsidR="00613BC9" w:rsidRDefault="00613BC9" w:rsidP="009E03FF">
      <w:pPr>
        <w:keepNext/>
        <w:tabs>
          <w:tab w:val="left" w:pos="2580"/>
        </w:tabs>
        <w:outlineLvl w:val="1"/>
        <w:rPr>
          <w:rFonts w:asciiTheme="minorHAnsi" w:hAnsiTheme="minorHAnsi"/>
          <w:b/>
          <w:bCs/>
          <w:iCs/>
          <w:szCs w:val="22"/>
        </w:rPr>
      </w:pPr>
      <w:bookmarkStart w:id="104" w:name="_Toc349211156"/>
      <w:bookmarkStart w:id="105" w:name="_Toc342918229"/>
    </w:p>
    <w:p w:rsidR="00922648" w:rsidRDefault="00922648" w:rsidP="009E03FF">
      <w:pPr>
        <w:keepNext/>
        <w:tabs>
          <w:tab w:val="left" w:pos="2580"/>
        </w:tabs>
        <w:outlineLvl w:val="1"/>
        <w:rPr>
          <w:rFonts w:asciiTheme="minorHAnsi" w:hAnsiTheme="minorHAnsi"/>
          <w:b/>
          <w:bCs/>
          <w:iCs/>
          <w:szCs w:val="22"/>
        </w:rPr>
      </w:pPr>
    </w:p>
    <w:p w:rsidR="009E03FF" w:rsidRPr="00B84B31" w:rsidRDefault="009E03FF" w:rsidP="009E03FF">
      <w:pPr>
        <w:keepNext/>
        <w:tabs>
          <w:tab w:val="left" w:pos="2580"/>
        </w:tabs>
        <w:outlineLvl w:val="1"/>
        <w:rPr>
          <w:rFonts w:asciiTheme="minorHAnsi" w:hAnsiTheme="minorHAnsi"/>
          <w:b/>
          <w:bCs/>
          <w:iCs/>
          <w:szCs w:val="22"/>
        </w:rPr>
      </w:pPr>
      <w:r w:rsidRPr="00B84B31">
        <w:rPr>
          <w:rFonts w:asciiTheme="minorHAnsi" w:hAnsiTheme="minorHAnsi"/>
          <w:b/>
          <w:bCs/>
          <w:iCs/>
          <w:szCs w:val="22"/>
        </w:rPr>
        <w:t>5.1.1. számú táblázat - Foglalkoztatás és munkanélküliség a nők körében</w:t>
      </w:r>
      <w:bookmarkEnd w:id="104"/>
    </w:p>
    <w:p w:rsidR="009E03FF" w:rsidRPr="00B84B31" w:rsidRDefault="009E03FF" w:rsidP="009E03FF">
      <w:pPr>
        <w:keepNext/>
        <w:tabs>
          <w:tab w:val="left" w:pos="2580"/>
        </w:tabs>
        <w:outlineLvl w:val="1"/>
        <w:rPr>
          <w:rFonts w:asciiTheme="minorHAnsi" w:hAnsiTheme="minorHAnsi"/>
          <w:bCs/>
          <w:iCs/>
          <w:szCs w:val="22"/>
          <w:u w:val="single"/>
        </w:rPr>
      </w:pPr>
    </w:p>
    <w:bookmarkEnd w:id="105"/>
    <w:tbl>
      <w:tblPr>
        <w:tblW w:w="667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66"/>
        <w:gridCol w:w="992"/>
        <w:gridCol w:w="992"/>
        <w:gridCol w:w="992"/>
        <w:gridCol w:w="993"/>
        <w:gridCol w:w="921"/>
        <w:gridCol w:w="922"/>
      </w:tblGrid>
      <w:tr w:rsidR="009E03FF" w:rsidRPr="00B84B31" w:rsidTr="00BE794F">
        <w:trPr>
          <w:trHeight w:val="404"/>
        </w:trPr>
        <w:tc>
          <w:tcPr>
            <w:tcW w:w="866" w:type="dxa"/>
            <w:vMerge w:val="restart"/>
            <w:noWrap/>
            <w:vAlign w:val="center"/>
          </w:tcPr>
          <w:p w:rsidR="009E03FF" w:rsidRPr="00B84B31" w:rsidRDefault="009E03FF" w:rsidP="009E03FF">
            <w:pPr>
              <w:keepNext/>
              <w:tabs>
                <w:tab w:val="left" w:pos="2580"/>
              </w:tabs>
              <w:outlineLvl w:val="1"/>
              <w:rPr>
                <w:rFonts w:asciiTheme="minorHAnsi" w:hAnsiTheme="minorHAnsi"/>
                <w:szCs w:val="22"/>
              </w:rPr>
            </w:pPr>
          </w:p>
        </w:tc>
        <w:tc>
          <w:tcPr>
            <w:tcW w:w="1984" w:type="dxa"/>
            <w:gridSpan w:val="2"/>
            <w:vAlign w:val="center"/>
          </w:tcPr>
          <w:p w:rsidR="009E03FF" w:rsidRPr="00B84B31" w:rsidRDefault="009E03FF" w:rsidP="009E03FF">
            <w:pPr>
              <w:keepNext/>
              <w:tabs>
                <w:tab w:val="left" w:pos="2580"/>
              </w:tabs>
              <w:outlineLvl w:val="1"/>
              <w:rPr>
                <w:rFonts w:asciiTheme="minorHAnsi" w:hAnsiTheme="minorHAnsi"/>
                <w:bCs/>
                <w:iCs/>
                <w:szCs w:val="22"/>
              </w:rPr>
            </w:pPr>
            <w:r w:rsidRPr="00B84B31">
              <w:rPr>
                <w:rFonts w:asciiTheme="minorHAnsi" w:hAnsiTheme="minorHAnsi"/>
                <w:bCs/>
                <w:iCs/>
                <w:szCs w:val="22"/>
              </w:rPr>
              <w:t>Munkavállalási korúak száma</w:t>
            </w:r>
          </w:p>
        </w:tc>
        <w:tc>
          <w:tcPr>
            <w:tcW w:w="1985" w:type="dxa"/>
            <w:gridSpan w:val="2"/>
            <w:shd w:val="clear" w:color="auto" w:fill="auto"/>
            <w:vAlign w:val="center"/>
          </w:tcPr>
          <w:p w:rsidR="009E03FF" w:rsidRPr="00B84B31" w:rsidRDefault="009E03FF" w:rsidP="009E03FF">
            <w:pPr>
              <w:keepNext/>
              <w:tabs>
                <w:tab w:val="left" w:pos="2580"/>
              </w:tabs>
              <w:outlineLvl w:val="1"/>
              <w:rPr>
                <w:rFonts w:asciiTheme="minorHAnsi" w:hAnsiTheme="minorHAnsi"/>
                <w:szCs w:val="22"/>
              </w:rPr>
            </w:pPr>
            <w:r w:rsidRPr="00B84B31">
              <w:rPr>
                <w:rFonts w:asciiTheme="minorHAnsi" w:hAnsiTheme="minorHAnsi"/>
                <w:szCs w:val="22"/>
              </w:rPr>
              <w:t>Foglalkoztatottak</w:t>
            </w:r>
          </w:p>
        </w:tc>
        <w:tc>
          <w:tcPr>
            <w:tcW w:w="1843" w:type="dxa"/>
            <w:gridSpan w:val="2"/>
            <w:shd w:val="clear" w:color="auto" w:fill="auto"/>
            <w:vAlign w:val="center"/>
          </w:tcPr>
          <w:p w:rsidR="009E03FF" w:rsidRPr="00B84B31" w:rsidRDefault="009E03FF" w:rsidP="009E03FF">
            <w:pPr>
              <w:keepNext/>
              <w:tabs>
                <w:tab w:val="left" w:pos="2580"/>
              </w:tabs>
              <w:outlineLvl w:val="1"/>
              <w:rPr>
                <w:rFonts w:asciiTheme="minorHAnsi" w:hAnsiTheme="minorHAnsi"/>
                <w:szCs w:val="22"/>
              </w:rPr>
            </w:pPr>
            <w:r w:rsidRPr="00B84B31">
              <w:rPr>
                <w:rFonts w:asciiTheme="minorHAnsi" w:hAnsiTheme="minorHAnsi"/>
                <w:szCs w:val="22"/>
              </w:rPr>
              <w:t>Munkanélküliek</w:t>
            </w:r>
          </w:p>
        </w:tc>
      </w:tr>
      <w:tr w:rsidR="009E03FF" w:rsidRPr="00B84B31" w:rsidTr="00BE794F">
        <w:trPr>
          <w:trHeight w:val="356"/>
        </w:trPr>
        <w:tc>
          <w:tcPr>
            <w:tcW w:w="866" w:type="dxa"/>
            <w:vMerge/>
            <w:noWrap/>
            <w:vAlign w:val="center"/>
          </w:tcPr>
          <w:p w:rsidR="009E03FF" w:rsidRPr="00B84B31" w:rsidRDefault="009E03FF" w:rsidP="009E03FF">
            <w:pPr>
              <w:keepNext/>
              <w:tabs>
                <w:tab w:val="left" w:pos="2580"/>
              </w:tabs>
              <w:outlineLvl w:val="1"/>
              <w:rPr>
                <w:rFonts w:asciiTheme="minorHAnsi" w:hAnsiTheme="minorHAnsi"/>
                <w:szCs w:val="22"/>
              </w:rPr>
            </w:pPr>
          </w:p>
        </w:tc>
        <w:tc>
          <w:tcPr>
            <w:tcW w:w="992" w:type="dxa"/>
            <w:vAlign w:val="center"/>
          </w:tcPr>
          <w:p w:rsidR="009E03FF" w:rsidRPr="00B84B31" w:rsidRDefault="009E03FF" w:rsidP="009E03FF">
            <w:pPr>
              <w:keepNext/>
              <w:tabs>
                <w:tab w:val="left" w:pos="2580"/>
              </w:tabs>
              <w:outlineLvl w:val="1"/>
              <w:rPr>
                <w:rFonts w:asciiTheme="minorHAnsi" w:hAnsiTheme="minorHAnsi"/>
                <w:bCs/>
                <w:iCs/>
                <w:szCs w:val="22"/>
              </w:rPr>
            </w:pPr>
            <w:r w:rsidRPr="00B84B31">
              <w:rPr>
                <w:rFonts w:asciiTheme="minorHAnsi" w:hAnsiTheme="minorHAnsi"/>
                <w:bCs/>
                <w:iCs/>
                <w:szCs w:val="22"/>
              </w:rPr>
              <w:t>férfiak</w:t>
            </w:r>
          </w:p>
        </w:tc>
        <w:tc>
          <w:tcPr>
            <w:tcW w:w="992" w:type="dxa"/>
            <w:vAlign w:val="center"/>
          </w:tcPr>
          <w:p w:rsidR="009E03FF" w:rsidRPr="00B84B31" w:rsidRDefault="009E03FF" w:rsidP="009E03FF">
            <w:pPr>
              <w:keepNext/>
              <w:tabs>
                <w:tab w:val="left" w:pos="2580"/>
              </w:tabs>
              <w:outlineLvl w:val="1"/>
              <w:rPr>
                <w:rFonts w:asciiTheme="minorHAnsi" w:hAnsiTheme="minorHAnsi"/>
                <w:bCs/>
                <w:iCs/>
                <w:szCs w:val="22"/>
              </w:rPr>
            </w:pPr>
            <w:r w:rsidRPr="00B84B31">
              <w:rPr>
                <w:rFonts w:asciiTheme="minorHAnsi" w:hAnsiTheme="minorHAnsi"/>
                <w:bCs/>
                <w:iCs/>
                <w:szCs w:val="22"/>
              </w:rPr>
              <w:t>nők</w:t>
            </w:r>
          </w:p>
        </w:tc>
        <w:tc>
          <w:tcPr>
            <w:tcW w:w="992" w:type="dxa"/>
            <w:shd w:val="clear" w:color="auto" w:fill="auto"/>
            <w:vAlign w:val="center"/>
          </w:tcPr>
          <w:p w:rsidR="009E03FF" w:rsidRPr="00B84B31" w:rsidRDefault="009E03FF" w:rsidP="009E03FF">
            <w:pPr>
              <w:keepNext/>
              <w:tabs>
                <w:tab w:val="left" w:pos="2580"/>
              </w:tabs>
              <w:outlineLvl w:val="1"/>
              <w:rPr>
                <w:rFonts w:asciiTheme="minorHAnsi" w:hAnsiTheme="minorHAnsi"/>
                <w:bCs/>
                <w:iCs/>
                <w:szCs w:val="22"/>
              </w:rPr>
            </w:pPr>
            <w:r w:rsidRPr="00B84B31">
              <w:rPr>
                <w:rFonts w:asciiTheme="minorHAnsi" w:hAnsiTheme="minorHAnsi"/>
                <w:bCs/>
                <w:iCs/>
                <w:szCs w:val="22"/>
              </w:rPr>
              <w:t>férfiak</w:t>
            </w:r>
          </w:p>
        </w:tc>
        <w:tc>
          <w:tcPr>
            <w:tcW w:w="993" w:type="dxa"/>
            <w:shd w:val="clear" w:color="auto" w:fill="auto"/>
            <w:vAlign w:val="center"/>
          </w:tcPr>
          <w:p w:rsidR="009E03FF" w:rsidRPr="00B84B31" w:rsidRDefault="009E03FF" w:rsidP="009E03FF">
            <w:pPr>
              <w:keepNext/>
              <w:tabs>
                <w:tab w:val="left" w:pos="2580"/>
              </w:tabs>
              <w:outlineLvl w:val="1"/>
              <w:rPr>
                <w:rFonts w:asciiTheme="minorHAnsi" w:hAnsiTheme="minorHAnsi"/>
                <w:bCs/>
                <w:iCs/>
                <w:szCs w:val="22"/>
              </w:rPr>
            </w:pPr>
            <w:r w:rsidRPr="00B84B31">
              <w:rPr>
                <w:rFonts w:asciiTheme="minorHAnsi" w:hAnsiTheme="minorHAnsi"/>
                <w:bCs/>
                <w:iCs/>
                <w:szCs w:val="22"/>
              </w:rPr>
              <w:t>nők</w:t>
            </w:r>
          </w:p>
        </w:tc>
        <w:tc>
          <w:tcPr>
            <w:tcW w:w="921" w:type="dxa"/>
            <w:shd w:val="clear" w:color="auto" w:fill="auto"/>
            <w:vAlign w:val="center"/>
          </w:tcPr>
          <w:p w:rsidR="009E03FF" w:rsidRPr="00B84B31" w:rsidRDefault="009E03FF" w:rsidP="009E03FF">
            <w:pPr>
              <w:keepNext/>
              <w:tabs>
                <w:tab w:val="left" w:pos="2580"/>
              </w:tabs>
              <w:outlineLvl w:val="1"/>
              <w:rPr>
                <w:rFonts w:asciiTheme="minorHAnsi" w:hAnsiTheme="minorHAnsi"/>
                <w:bCs/>
                <w:iCs/>
                <w:szCs w:val="22"/>
              </w:rPr>
            </w:pPr>
            <w:r w:rsidRPr="00B84B31">
              <w:rPr>
                <w:rFonts w:asciiTheme="minorHAnsi" w:hAnsiTheme="minorHAnsi"/>
                <w:bCs/>
                <w:iCs/>
                <w:szCs w:val="22"/>
              </w:rPr>
              <w:t>férfiak</w:t>
            </w:r>
            <w:r w:rsidR="00F80045">
              <w:rPr>
                <w:rFonts w:asciiTheme="minorHAnsi" w:hAnsiTheme="minorHAnsi"/>
                <w:bCs/>
                <w:iCs/>
                <w:szCs w:val="22"/>
              </w:rPr>
              <w:t xml:space="preserve"> %</w:t>
            </w:r>
          </w:p>
        </w:tc>
        <w:tc>
          <w:tcPr>
            <w:tcW w:w="922" w:type="dxa"/>
            <w:shd w:val="clear" w:color="auto" w:fill="auto"/>
            <w:vAlign w:val="center"/>
          </w:tcPr>
          <w:p w:rsidR="009E03FF" w:rsidRPr="00B84B31" w:rsidRDefault="009E03FF" w:rsidP="009E03FF">
            <w:pPr>
              <w:keepNext/>
              <w:tabs>
                <w:tab w:val="left" w:pos="2580"/>
              </w:tabs>
              <w:outlineLvl w:val="1"/>
              <w:rPr>
                <w:rFonts w:asciiTheme="minorHAnsi" w:hAnsiTheme="minorHAnsi"/>
                <w:bCs/>
                <w:iCs/>
                <w:szCs w:val="22"/>
              </w:rPr>
            </w:pPr>
            <w:r w:rsidRPr="00B84B31">
              <w:rPr>
                <w:rFonts w:asciiTheme="minorHAnsi" w:hAnsiTheme="minorHAnsi"/>
                <w:bCs/>
                <w:iCs/>
                <w:szCs w:val="22"/>
              </w:rPr>
              <w:t>nők</w:t>
            </w:r>
            <w:r w:rsidR="00F80045">
              <w:rPr>
                <w:rFonts w:asciiTheme="minorHAnsi" w:hAnsiTheme="minorHAnsi"/>
                <w:bCs/>
                <w:iCs/>
                <w:szCs w:val="22"/>
              </w:rPr>
              <w:t xml:space="preserve"> %</w:t>
            </w:r>
          </w:p>
        </w:tc>
      </w:tr>
      <w:tr w:rsidR="009E03FF" w:rsidRPr="00B84B31" w:rsidTr="00BE794F">
        <w:tc>
          <w:tcPr>
            <w:tcW w:w="866" w:type="dxa"/>
            <w:noWrap/>
            <w:vAlign w:val="center"/>
          </w:tcPr>
          <w:p w:rsidR="009E03FF" w:rsidRPr="00B84B31" w:rsidRDefault="009E03FF" w:rsidP="009E03FF">
            <w:pPr>
              <w:keepNext/>
              <w:tabs>
                <w:tab w:val="left" w:pos="2580"/>
              </w:tabs>
              <w:outlineLvl w:val="1"/>
              <w:rPr>
                <w:rFonts w:asciiTheme="minorHAnsi" w:hAnsiTheme="minorHAnsi"/>
                <w:b/>
                <w:szCs w:val="22"/>
              </w:rPr>
            </w:pPr>
            <w:r w:rsidRPr="00B84B31">
              <w:rPr>
                <w:rFonts w:asciiTheme="minorHAnsi" w:hAnsiTheme="minorHAnsi"/>
                <w:b/>
                <w:szCs w:val="22"/>
              </w:rPr>
              <w:t>20</w:t>
            </w:r>
            <w:r w:rsidR="00E5677F">
              <w:rPr>
                <w:rFonts w:asciiTheme="minorHAnsi" w:hAnsiTheme="minorHAnsi"/>
                <w:b/>
                <w:szCs w:val="22"/>
              </w:rPr>
              <w:t>12</w:t>
            </w:r>
          </w:p>
        </w:tc>
        <w:tc>
          <w:tcPr>
            <w:tcW w:w="992" w:type="dxa"/>
            <w:noWrap/>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1048</w:t>
            </w:r>
          </w:p>
        </w:tc>
        <w:tc>
          <w:tcPr>
            <w:tcW w:w="992" w:type="dxa"/>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948</w:t>
            </w:r>
          </w:p>
        </w:tc>
        <w:tc>
          <w:tcPr>
            <w:tcW w:w="992" w:type="dxa"/>
            <w:noWrap/>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1000</w:t>
            </w:r>
          </w:p>
        </w:tc>
        <w:tc>
          <w:tcPr>
            <w:tcW w:w="993" w:type="dxa"/>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888</w:t>
            </w:r>
          </w:p>
        </w:tc>
        <w:tc>
          <w:tcPr>
            <w:tcW w:w="921"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4,48</w:t>
            </w:r>
          </w:p>
        </w:tc>
        <w:tc>
          <w:tcPr>
            <w:tcW w:w="922"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6,41</w:t>
            </w:r>
          </w:p>
        </w:tc>
      </w:tr>
      <w:tr w:rsidR="009E03FF" w:rsidRPr="00B84B31" w:rsidTr="00BE794F">
        <w:tc>
          <w:tcPr>
            <w:tcW w:w="866" w:type="dxa"/>
            <w:noWrap/>
            <w:vAlign w:val="center"/>
          </w:tcPr>
          <w:p w:rsidR="009E03FF" w:rsidRPr="00B84B31" w:rsidRDefault="009E03FF" w:rsidP="009E03FF">
            <w:pPr>
              <w:keepNext/>
              <w:tabs>
                <w:tab w:val="left" w:pos="2580"/>
              </w:tabs>
              <w:outlineLvl w:val="1"/>
              <w:rPr>
                <w:rFonts w:asciiTheme="minorHAnsi" w:hAnsiTheme="minorHAnsi"/>
                <w:b/>
                <w:szCs w:val="22"/>
              </w:rPr>
            </w:pPr>
            <w:r w:rsidRPr="00B84B31">
              <w:rPr>
                <w:rFonts w:asciiTheme="minorHAnsi" w:hAnsiTheme="minorHAnsi"/>
                <w:b/>
                <w:szCs w:val="22"/>
              </w:rPr>
              <w:t>20</w:t>
            </w:r>
            <w:r w:rsidR="00E5677F">
              <w:rPr>
                <w:rFonts w:asciiTheme="minorHAnsi" w:hAnsiTheme="minorHAnsi"/>
                <w:b/>
                <w:szCs w:val="22"/>
              </w:rPr>
              <w:t>13</w:t>
            </w:r>
          </w:p>
        </w:tc>
        <w:tc>
          <w:tcPr>
            <w:tcW w:w="992" w:type="dxa"/>
            <w:noWrap/>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1025</w:t>
            </w:r>
          </w:p>
        </w:tc>
        <w:tc>
          <w:tcPr>
            <w:tcW w:w="992" w:type="dxa"/>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965</w:t>
            </w:r>
          </w:p>
        </w:tc>
        <w:tc>
          <w:tcPr>
            <w:tcW w:w="992" w:type="dxa"/>
            <w:noWrap/>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961</w:t>
            </w:r>
          </w:p>
        </w:tc>
        <w:tc>
          <w:tcPr>
            <w:tcW w:w="993" w:type="dxa"/>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897</w:t>
            </w:r>
          </w:p>
        </w:tc>
        <w:tc>
          <w:tcPr>
            <w:tcW w:w="921"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6,29</w:t>
            </w:r>
          </w:p>
        </w:tc>
        <w:tc>
          <w:tcPr>
            <w:tcW w:w="922"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7,07</w:t>
            </w:r>
          </w:p>
        </w:tc>
      </w:tr>
      <w:tr w:rsidR="009E03FF" w:rsidRPr="00B84B31" w:rsidTr="00BE794F">
        <w:tc>
          <w:tcPr>
            <w:tcW w:w="866" w:type="dxa"/>
            <w:noWrap/>
            <w:vAlign w:val="center"/>
          </w:tcPr>
          <w:p w:rsidR="009E03FF" w:rsidRPr="00B84B31" w:rsidRDefault="009E03FF" w:rsidP="009E03FF">
            <w:pPr>
              <w:keepNext/>
              <w:tabs>
                <w:tab w:val="left" w:pos="2580"/>
              </w:tabs>
              <w:outlineLvl w:val="1"/>
              <w:rPr>
                <w:rFonts w:asciiTheme="minorHAnsi" w:hAnsiTheme="minorHAnsi"/>
                <w:b/>
                <w:szCs w:val="22"/>
              </w:rPr>
            </w:pPr>
            <w:r w:rsidRPr="00B84B31">
              <w:rPr>
                <w:rFonts w:asciiTheme="minorHAnsi" w:hAnsiTheme="minorHAnsi"/>
                <w:b/>
                <w:szCs w:val="22"/>
              </w:rPr>
              <w:t>201</w:t>
            </w:r>
            <w:r w:rsidR="00E5677F">
              <w:rPr>
                <w:rFonts w:asciiTheme="minorHAnsi" w:hAnsiTheme="minorHAnsi"/>
                <w:b/>
                <w:szCs w:val="22"/>
              </w:rPr>
              <w:t>4</w:t>
            </w:r>
          </w:p>
        </w:tc>
        <w:tc>
          <w:tcPr>
            <w:tcW w:w="992" w:type="dxa"/>
            <w:noWrap/>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1035</w:t>
            </w:r>
          </w:p>
        </w:tc>
        <w:tc>
          <w:tcPr>
            <w:tcW w:w="992" w:type="dxa"/>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966</w:t>
            </w:r>
          </w:p>
        </w:tc>
        <w:tc>
          <w:tcPr>
            <w:tcW w:w="992" w:type="dxa"/>
            <w:noWrap/>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984</w:t>
            </w:r>
          </w:p>
        </w:tc>
        <w:tc>
          <w:tcPr>
            <w:tcW w:w="993" w:type="dxa"/>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894</w:t>
            </w:r>
          </w:p>
        </w:tc>
        <w:tc>
          <w:tcPr>
            <w:tcW w:w="921"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4,93</w:t>
            </w:r>
          </w:p>
        </w:tc>
        <w:tc>
          <w:tcPr>
            <w:tcW w:w="922"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7,51</w:t>
            </w:r>
          </w:p>
        </w:tc>
      </w:tr>
      <w:tr w:rsidR="009E03FF" w:rsidRPr="00B84B31" w:rsidTr="00BE794F">
        <w:tc>
          <w:tcPr>
            <w:tcW w:w="866" w:type="dxa"/>
            <w:noWrap/>
            <w:vAlign w:val="center"/>
          </w:tcPr>
          <w:p w:rsidR="009E03FF" w:rsidRPr="00B84B31" w:rsidRDefault="009E03FF" w:rsidP="009E03FF">
            <w:pPr>
              <w:keepNext/>
              <w:tabs>
                <w:tab w:val="left" w:pos="2580"/>
              </w:tabs>
              <w:outlineLvl w:val="1"/>
              <w:rPr>
                <w:rFonts w:asciiTheme="minorHAnsi" w:hAnsiTheme="minorHAnsi"/>
                <w:b/>
                <w:szCs w:val="22"/>
              </w:rPr>
            </w:pPr>
            <w:r w:rsidRPr="00B84B31">
              <w:rPr>
                <w:rFonts w:asciiTheme="minorHAnsi" w:hAnsiTheme="minorHAnsi"/>
                <w:b/>
                <w:szCs w:val="22"/>
              </w:rPr>
              <w:t>201</w:t>
            </w:r>
            <w:r w:rsidR="00E5677F">
              <w:rPr>
                <w:rFonts w:asciiTheme="minorHAnsi" w:hAnsiTheme="minorHAnsi"/>
                <w:b/>
                <w:szCs w:val="22"/>
              </w:rPr>
              <w:t>5</w:t>
            </w:r>
          </w:p>
        </w:tc>
        <w:tc>
          <w:tcPr>
            <w:tcW w:w="992" w:type="dxa"/>
            <w:noWrap/>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1030</w:t>
            </w:r>
          </w:p>
        </w:tc>
        <w:tc>
          <w:tcPr>
            <w:tcW w:w="992" w:type="dxa"/>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965</w:t>
            </w:r>
          </w:p>
        </w:tc>
        <w:tc>
          <w:tcPr>
            <w:tcW w:w="992" w:type="dxa"/>
            <w:noWrap/>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987</w:t>
            </w:r>
          </w:p>
        </w:tc>
        <w:tc>
          <w:tcPr>
            <w:tcW w:w="993" w:type="dxa"/>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926</w:t>
            </w:r>
          </w:p>
        </w:tc>
        <w:tc>
          <w:tcPr>
            <w:tcW w:w="921"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4,22</w:t>
            </w:r>
          </w:p>
        </w:tc>
        <w:tc>
          <w:tcPr>
            <w:tcW w:w="922"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6,37</w:t>
            </w:r>
          </w:p>
        </w:tc>
      </w:tr>
      <w:tr w:rsidR="009E03FF" w:rsidRPr="00B84B31" w:rsidTr="00BE794F">
        <w:tc>
          <w:tcPr>
            <w:tcW w:w="866" w:type="dxa"/>
            <w:noWrap/>
            <w:vAlign w:val="center"/>
          </w:tcPr>
          <w:p w:rsidR="009E03FF" w:rsidRPr="00B84B31" w:rsidRDefault="009E03FF" w:rsidP="009E03FF">
            <w:pPr>
              <w:keepNext/>
              <w:tabs>
                <w:tab w:val="left" w:pos="2580"/>
              </w:tabs>
              <w:outlineLvl w:val="1"/>
              <w:rPr>
                <w:rFonts w:asciiTheme="minorHAnsi" w:hAnsiTheme="minorHAnsi"/>
                <w:b/>
                <w:szCs w:val="22"/>
              </w:rPr>
            </w:pPr>
            <w:r w:rsidRPr="00B84B31">
              <w:rPr>
                <w:rFonts w:asciiTheme="minorHAnsi" w:hAnsiTheme="minorHAnsi"/>
                <w:b/>
                <w:szCs w:val="22"/>
              </w:rPr>
              <w:t>201</w:t>
            </w:r>
            <w:r w:rsidR="00E5677F">
              <w:rPr>
                <w:rFonts w:asciiTheme="minorHAnsi" w:hAnsiTheme="minorHAnsi"/>
                <w:b/>
                <w:szCs w:val="22"/>
              </w:rPr>
              <w:t>6</w:t>
            </w:r>
          </w:p>
        </w:tc>
        <w:tc>
          <w:tcPr>
            <w:tcW w:w="992" w:type="dxa"/>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1117</w:t>
            </w:r>
          </w:p>
        </w:tc>
        <w:tc>
          <w:tcPr>
            <w:tcW w:w="992" w:type="dxa"/>
            <w:vAlign w:val="center"/>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1015</w:t>
            </w:r>
          </w:p>
        </w:tc>
        <w:tc>
          <w:tcPr>
            <w:tcW w:w="992" w:type="dxa"/>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1085</w:t>
            </w:r>
          </w:p>
        </w:tc>
        <w:tc>
          <w:tcPr>
            <w:tcW w:w="993" w:type="dxa"/>
            <w:vAlign w:val="center"/>
          </w:tcPr>
          <w:p w:rsidR="009E03FF" w:rsidRPr="00B84B31" w:rsidRDefault="00F606EC" w:rsidP="009E03FF">
            <w:pPr>
              <w:keepNext/>
              <w:tabs>
                <w:tab w:val="left" w:pos="2580"/>
              </w:tabs>
              <w:outlineLvl w:val="1"/>
              <w:rPr>
                <w:rFonts w:asciiTheme="minorHAnsi" w:hAnsiTheme="minorHAnsi"/>
                <w:szCs w:val="22"/>
              </w:rPr>
            </w:pPr>
            <w:r>
              <w:rPr>
                <w:rFonts w:asciiTheme="minorHAnsi" w:hAnsiTheme="minorHAnsi"/>
                <w:szCs w:val="22"/>
              </w:rPr>
              <w:t>957</w:t>
            </w:r>
          </w:p>
        </w:tc>
        <w:tc>
          <w:tcPr>
            <w:tcW w:w="921"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2,86</w:t>
            </w:r>
          </w:p>
        </w:tc>
        <w:tc>
          <w:tcPr>
            <w:tcW w:w="922" w:type="dxa"/>
          </w:tcPr>
          <w:p w:rsidR="009E03FF" w:rsidRPr="00B84B31" w:rsidRDefault="00F80045" w:rsidP="009E03FF">
            <w:pPr>
              <w:keepNext/>
              <w:tabs>
                <w:tab w:val="left" w:pos="2580"/>
              </w:tabs>
              <w:outlineLvl w:val="1"/>
              <w:rPr>
                <w:rFonts w:asciiTheme="minorHAnsi" w:hAnsiTheme="minorHAnsi"/>
                <w:szCs w:val="22"/>
              </w:rPr>
            </w:pPr>
            <w:r>
              <w:rPr>
                <w:rFonts w:asciiTheme="minorHAnsi" w:hAnsiTheme="minorHAnsi"/>
                <w:szCs w:val="22"/>
              </w:rPr>
              <w:t>5,74</w:t>
            </w:r>
          </w:p>
        </w:tc>
      </w:tr>
    </w:tbl>
    <w:p w:rsidR="00196FF2" w:rsidRPr="00B84B31" w:rsidRDefault="00196FF2" w:rsidP="00C76BE7">
      <w:pPr>
        <w:keepNext/>
        <w:tabs>
          <w:tab w:val="left" w:pos="2580"/>
        </w:tabs>
        <w:outlineLvl w:val="1"/>
        <w:rPr>
          <w:rFonts w:asciiTheme="minorHAnsi" w:hAnsiTheme="minorHAnsi"/>
          <w:szCs w:val="22"/>
        </w:rPr>
      </w:pPr>
    </w:p>
    <w:p w:rsidR="009E03FF" w:rsidRPr="00B84B31" w:rsidRDefault="007C2B6D" w:rsidP="00600C82">
      <w:pPr>
        <w:spacing w:after="200" w:line="276" w:lineRule="auto"/>
        <w:rPr>
          <w:rFonts w:asciiTheme="minorHAnsi" w:hAnsiTheme="minorHAnsi"/>
          <w:b/>
          <w:szCs w:val="22"/>
        </w:rPr>
      </w:pPr>
      <w:r w:rsidRPr="00B84B31">
        <w:rPr>
          <w:rFonts w:asciiTheme="minorHAnsi" w:hAnsiTheme="minorHAnsi"/>
          <w:szCs w:val="22"/>
        </w:rPr>
        <w:t xml:space="preserve">A táblázat adatai arról adnak tájékoztatást, hogy milyen arányban érinti a nemeket a munkanélküliség. </w:t>
      </w:r>
    </w:p>
    <w:p w:rsidR="007C2B6D" w:rsidRPr="00B84B31" w:rsidRDefault="007C2B6D" w:rsidP="00922648">
      <w:pPr>
        <w:rPr>
          <w:rFonts w:asciiTheme="minorHAnsi" w:hAnsiTheme="minorHAnsi"/>
          <w:szCs w:val="22"/>
        </w:rPr>
      </w:pPr>
      <w:r w:rsidRPr="00B84B31">
        <w:rPr>
          <w:rFonts w:asciiTheme="minorHAnsi" w:hAnsiTheme="minorHAnsi"/>
          <w:szCs w:val="22"/>
        </w:rPr>
        <w:t xml:space="preserve">A </w:t>
      </w:r>
      <w:r w:rsidR="00F606EC">
        <w:rPr>
          <w:rFonts w:asciiTheme="minorHAnsi" w:hAnsiTheme="minorHAnsi"/>
          <w:szCs w:val="22"/>
        </w:rPr>
        <w:t>táblázat</w:t>
      </w:r>
      <w:r w:rsidRPr="00B84B31">
        <w:rPr>
          <w:rFonts w:asciiTheme="minorHAnsi" w:hAnsiTheme="minorHAnsi"/>
          <w:szCs w:val="22"/>
        </w:rPr>
        <w:t xml:space="preserve"> adataiból is látszik, hogy a nők foglalkoztatási helyzete – ha kismértékben is – de a férfiakéhoz viszonyítva romlott. </w:t>
      </w:r>
    </w:p>
    <w:p w:rsidR="007C2B6D" w:rsidRPr="00B84B31" w:rsidRDefault="007C2B6D" w:rsidP="00922648">
      <w:pPr>
        <w:rPr>
          <w:rFonts w:asciiTheme="minorHAnsi" w:hAnsiTheme="minorHAnsi"/>
          <w:szCs w:val="22"/>
        </w:rPr>
      </w:pPr>
      <w:r w:rsidRPr="00B84B31">
        <w:rPr>
          <w:rFonts w:asciiTheme="minorHAnsi" w:hAnsiTheme="minorHAnsi"/>
          <w:szCs w:val="22"/>
        </w:rPr>
        <w:t xml:space="preserve">A 15-64 évesekre számított foglalkoztatási ráta értéke jelentős szóródást mutat korcsoportonként. Hazánkban ugyanis a gyermekvállaláshoz kötődő ellátások európai viszonylatban relatív hosszú idő távolmaradását teszik lehetővé a nők számára a gyerek születését követően. Ehhez járul hozzá, hogy a </w:t>
      </w:r>
      <w:r w:rsidRPr="00B84B31">
        <w:rPr>
          <w:rFonts w:asciiTheme="minorHAnsi" w:hAnsiTheme="minorHAnsi"/>
          <w:szCs w:val="22"/>
        </w:rPr>
        <w:lastRenderedPageBreak/>
        <w:t xml:space="preserve">munkába való visszatérést a családi és munkahelyi kötöttségek összeegyeztetését segítő intézmények hazánkban nem igazán elterjedtek (pl. a részmunkaidős foglalkoztatás lehetősége). </w:t>
      </w:r>
    </w:p>
    <w:p w:rsidR="009E03FF" w:rsidRPr="00B84B31" w:rsidRDefault="009E03FF" w:rsidP="00C76BE7">
      <w:pPr>
        <w:autoSpaceDE w:val="0"/>
        <w:autoSpaceDN w:val="0"/>
        <w:adjustRightInd w:val="0"/>
        <w:spacing w:after="20"/>
        <w:ind w:firstLine="142"/>
        <w:rPr>
          <w:rFonts w:asciiTheme="minorHAnsi" w:hAnsiTheme="minorHAnsi"/>
          <w:b/>
          <w:szCs w:val="22"/>
        </w:rPr>
      </w:pPr>
    </w:p>
    <w:p w:rsidR="007C2B6D" w:rsidRPr="00B84B31" w:rsidRDefault="007C2B6D" w:rsidP="007C2B6D">
      <w:pPr>
        <w:keepNext/>
        <w:keepLines/>
        <w:spacing w:before="200" w:after="200" w:line="276" w:lineRule="auto"/>
        <w:outlineLvl w:val="3"/>
        <w:rPr>
          <w:rFonts w:asciiTheme="minorHAnsi" w:hAnsiTheme="minorHAnsi"/>
          <w:b/>
          <w:bCs/>
          <w:iCs/>
          <w:szCs w:val="22"/>
        </w:rPr>
      </w:pPr>
      <w:r w:rsidRPr="00B84B31">
        <w:rPr>
          <w:rFonts w:asciiTheme="minorHAnsi" w:hAnsiTheme="minorHAnsi"/>
          <w:b/>
          <w:bCs/>
          <w:iCs/>
          <w:szCs w:val="22"/>
        </w:rPr>
        <w:t>5.1.2</w:t>
      </w:r>
      <w:r w:rsidR="00613BC9">
        <w:rPr>
          <w:rFonts w:asciiTheme="minorHAnsi" w:hAnsiTheme="minorHAnsi"/>
          <w:b/>
          <w:bCs/>
          <w:iCs/>
          <w:szCs w:val="22"/>
        </w:rPr>
        <w:t xml:space="preserve">. </w:t>
      </w:r>
      <w:r w:rsidRPr="00B84B31">
        <w:rPr>
          <w:rFonts w:asciiTheme="minorHAnsi" w:hAnsiTheme="minorHAnsi"/>
          <w:b/>
          <w:bCs/>
          <w:iCs/>
          <w:szCs w:val="22"/>
        </w:rPr>
        <w:t xml:space="preserve">Nők részvétele foglalkoztatást segítő és képzési programokban </w:t>
      </w:r>
    </w:p>
    <w:p w:rsidR="007C2B6D" w:rsidRPr="00B84B31" w:rsidRDefault="007C2B6D" w:rsidP="007C2B6D">
      <w:pPr>
        <w:spacing w:after="200" w:line="276" w:lineRule="auto"/>
        <w:rPr>
          <w:rFonts w:asciiTheme="minorHAnsi" w:hAnsiTheme="minorHAnsi"/>
          <w:szCs w:val="22"/>
        </w:rPr>
      </w:pPr>
      <w:r w:rsidRPr="00B84B31">
        <w:rPr>
          <w:rFonts w:asciiTheme="minorHAnsi" w:hAnsiTheme="minorHAnsi"/>
          <w:szCs w:val="22"/>
        </w:rPr>
        <w:t>A munkanélküliek körében a nők szívesebben vesznek részt foglalkoztatást segítő és képzési programokban.</w:t>
      </w:r>
      <w:r w:rsidR="00BF1A30">
        <w:rPr>
          <w:rFonts w:asciiTheme="minorHAnsi" w:hAnsiTheme="minorHAnsi"/>
          <w:szCs w:val="22"/>
        </w:rPr>
        <w:t xml:space="preserve"> </w:t>
      </w:r>
      <w:r w:rsidR="00782992">
        <w:rPr>
          <w:rFonts w:asciiTheme="minorHAnsi" w:hAnsiTheme="minorHAnsi"/>
          <w:szCs w:val="22"/>
        </w:rPr>
        <w:t xml:space="preserve"> Kulcs községben képzési programok nem indulnak, csak a </w:t>
      </w:r>
      <w:r w:rsidR="00F606EC">
        <w:rPr>
          <w:rFonts w:asciiTheme="minorHAnsi" w:hAnsiTheme="minorHAnsi"/>
          <w:szCs w:val="22"/>
        </w:rPr>
        <w:t>Fejér Megyei Kormányhivatal Dunaújvárosi Járási Hivatal Foglalkoztatási Osztályán</w:t>
      </w:r>
      <w:r w:rsidR="00782992">
        <w:rPr>
          <w:rFonts w:asciiTheme="minorHAnsi" w:hAnsiTheme="minorHAnsi"/>
          <w:szCs w:val="22"/>
        </w:rPr>
        <w:t>.</w:t>
      </w:r>
    </w:p>
    <w:p w:rsidR="007C2B6D" w:rsidRPr="00B84B31" w:rsidRDefault="007C2B6D" w:rsidP="00B96A72">
      <w:pPr>
        <w:pStyle w:val="Listaszerbekezds"/>
        <w:keepNext/>
        <w:keepLines/>
        <w:numPr>
          <w:ilvl w:val="2"/>
          <w:numId w:val="31"/>
        </w:numPr>
        <w:spacing w:before="200" w:after="200" w:line="276" w:lineRule="auto"/>
        <w:outlineLvl w:val="3"/>
        <w:rPr>
          <w:rFonts w:asciiTheme="minorHAnsi" w:hAnsiTheme="minorHAnsi"/>
          <w:b/>
          <w:bCs/>
          <w:iCs/>
          <w:szCs w:val="22"/>
        </w:rPr>
      </w:pPr>
      <w:r w:rsidRPr="00B84B31">
        <w:rPr>
          <w:rFonts w:asciiTheme="minorHAnsi" w:hAnsiTheme="minorHAnsi"/>
          <w:b/>
          <w:bCs/>
          <w:iCs/>
          <w:szCs w:val="22"/>
        </w:rPr>
        <w:t>Alacsony iskolai végzettségű nők elhelyezkedési lehetőségei</w:t>
      </w:r>
    </w:p>
    <w:p w:rsidR="002B7159" w:rsidRDefault="007C2B6D" w:rsidP="002B7159">
      <w:pPr>
        <w:rPr>
          <w:rFonts w:asciiTheme="minorHAnsi" w:hAnsiTheme="minorHAnsi"/>
          <w:szCs w:val="22"/>
        </w:rPr>
      </w:pPr>
      <w:r w:rsidRPr="00B84B31">
        <w:rPr>
          <w:rFonts w:asciiTheme="minorHAnsi" w:hAnsiTheme="minorHAnsi"/>
          <w:szCs w:val="22"/>
        </w:rPr>
        <w:t>Az alacsony iskolai végzettségű nők elhelyezkedési esélyei nehezebbek, mint a férfiaké. Ez talán a fizikai állóképesség miatt lehet így.</w:t>
      </w:r>
      <w:r w:rsidR="002B7159">
        <w:rPr>
          <w:rFonts w:asciiTheme="minorHAnsi" w:hAnsiTheme="minorHAnsi"/>
          <w:szCs w:val="22"/>
        </w:rPr>
        <w:t xml:space="preserve"> Kulcson sincs ez másként, helyi szinten a közmunkaprogramban tudunk alkalmazni szakképzettséget nem igénylő munkakörbe nőket. Mivel kevés a vállalkozások száma, azok is inkább un. családi vállalkozások, ezért a nem szakképzett női munkaerő helyben alkalmazása nem megoldott.</w:t>
      </w:r>
    </w:p>
    <w:p w:rsidR="002B7159" w:rsidRDefault="002B7159" w:rsidP="002B7159">
      <w:pPr>
        <w:rPr>
          <w:rFonts w:asciiTheme="minorHAnsi" w:hAnsiTheme="minorHAnsi"/>
          <w:b/>
          <w:bCs/>
          <w:iCs/>
          <w:szCs w:val="22"/>
        </w:rPr>
      </w:pPr>
    </w:p>
    <w:p w:rsidR="007C2B6D" w:rsidRPr="00B84B31" w:rsidRDefault="007C2B6D" w:rsidP="002B7159">
      <w:pPr>
        <w:rPr>
          <w:rFonts w:asciiTheme="minorHAnsi" w:hAnsiTheme="minorHAnsi"/>
          <w:b/>
          <w:bCs/>
          <w:iCs/>
          <w:szCs w:val="22"/>
        </w:rPr>
      </w:pPr>
      <w:r w:rsidRPr="00B84B31">
        <w:rPr>
          <w:rFonts w:asciiTheme="minorHAnsi" w:hAnsiTheme="minorHAnsi"/>
          <w:b/>
          <w:bCs/>
          <w:iCs/>
          <w:szCs w:val="22"/>
        </w:rPr>
        <w:t>Hátrányos megkülönböztetés a foglalkoztatás területén (pl. bérkülönbség)</w:t>
      </w:r>
    </w:p>
    <w:p w:rsidR="002B7159" w:rsidRDefault="002B7159" w:rsidP="002B7159">
      <w:pPr>
        <w:rPr>
          <w:rFonts w:asciiTheme="minorHAnsi" w:hAnsiTheme="minorHAnsi"/>
          <w:szCs w:val="22"/>
        </w:rPr>
      </w:pPr>
    </w:p>
    <w:p w:rsidR="007C2B6D" w:rsidRPr="00B84B31" w:rsidRDefault="007C2B6D" w:rsidP="002B7159">
      <w:pPr>
        <w:rPr>
          <w:rFonts w:asciiTheme="minorHAnsi" w:hAnsiTheme="minorHAnsi"/>
          <w:szCs w:val="22"/>
        </w:rPr>
      </w:pPr>
      <w:r w:rsidRPr="00B84B31">
        <w:rPr>
          <w:rFonts w:asciiTheme="minorHAnsi" w:hAnsiTheme="minorHAnsi"/>
          <w:szCs w:val="22"/>
        </w:rPr>
        <w:t>Kifejezetten a településre vonatkoztatva nincsenek adataink, azonban a helyzet az országos viszonylattól nem tér el. A női munkavállalók 201</w:t>
      </w:r>
      <w:r w:rsidR="00600C82">
        <w:rPr>
          <w:rFonts w:asciiTheme="minorHAnsi" w:hAnsiTheme="minorHAnsi"/>
          <w:szCs w:val="22"/>
        </w:rPr>
        <w:t>6</w:t>
      </w:r>
      <w:r w:rsidRPr="00B84B31">
        <w:rPr>
          <w:rFonts w:asciiTheme="minorHAnsi" w:hAnsiTheme="minorHAnsi"/>
          <w:szCs w:val="22"/>
        </w:rPr>
        <w:t>-b</w:t>
      </w:r>
      <w:r w:rsidR="00600C82">
        <w:rPr>
          <w:rFonts w:asciiTheme="minorHAnsi" w:hAnsiTheme="minorHAnsi"/>
          <w:szCs w:val="22"/>
        </w:rPr>
        <w:t>a</w:t>
      </w:r>
      <w:r w:rsidRPr="00B84B31">
        <w:rPr>
          <w:rFonts w:asciiTheme="minorHAnsi" w:hAnsiTheme="minorHAnsi"/>
          <w:szCs w:val="22"/>
        </w:rPr>
        <w:t>n a férfiak kereseti átlagának mintegy 85%-át keresték. A két nem közötti kereseti olló az elmúlt öt évben nem változott sokat, 2007-ben 1% ponttal csökkent, majd 2010-ben ugyanennyivel ismét megnőtt.</w:t>
      </w:r>
    </w:p>
    <w:p w:rsidR="007C2B6D" w:rsidRPr="00B84B31" w:rsidRDefault="007C2B6D" w:rsidP="00922648">
      <w:pPr>
        <w:spacing w:after="200"/>
        <w:rPr>
          <w:rFonts w:asciiTheme="minorHAnsi" w:hAnsiTheme="minorHAnsi"/>
          <w:szCs w:val="22"/>
        </w:rPr>
      </w:pPr>
      <w:r w:rsidRPr="00B84B31">
        <w:rPr>
          <w:rFonts w:asciiTheme="minorHAnsi" w:hAnsiTheme="minorHAnsi"/>
          <w:szCs w:val="22"/>
        </w:rPr>
        <w:t>Tény, hogy a női foglalkoztatottak nagyobb számban dolgoznak azokban az ágazatokban, foglalkozásokban, amelyek piaci helyzete, megítélése rosszabb, így az ezekben az ágazatokban elért átlagkeresetek is alacsonyabbak.</w:t>
      </w:r>
    </w:p>
    <w:p w:rsidR="00782992" w:rsidRDefault="007C2B6D" w:rsidP="00922648">
      <w:pPr>
        <w:spacing w:after="200"/>
        <w:rPr>
          <w:rFonts w:asciiTheme="minorHAnsi" w:hAnsiTheme="minorHAnsi"/>
          <w:szCs w:val="22"/>
        </w:rPr>
      </w:pPr>
      <w:r w:rsidRPr="00B84B31">
        <w:rPr>
          <w:rFonts w:asciiTheme="minorHAnsi" w:hAnsiTheme="minorHAnsi"/>
          <w:szCs w:val="22"/>
        </w:rPr>
        <w:t>Amennyiben egy munkakörre férfi és nő is jelentkezik, többnyire a férfi munkaerőt részesítik előnyben. Nem megy el GYES-re, és nem ő marad otthon a beteg gyerekkel. Ezek nem hangosan kimondott vélemények, de azért érzékelhető. Nők számára helyben csak az Önkormányzat tud munkát biztosítani közfoglalkoztatás keretében.</w:t>
      </w:r>
      <w:r w:rsidR="00782992">
        <w:rPr>
          <w:rFonts w:asciiTheme="minorHAnsi" w:hAnsiTheme="minorHAnsi"/>
          <w:szCs w:val="22"/>
        </w:rPr>
        <w:t xml:space="preserve"> </w:t>
      </w:r>
    </w:p>
    <w:p w:rsidR="007C2B6D" w:rsidRPr="00B84B31" w:rsidRDefault="00782992" w:rsidP="00070CDC">
      <w:pPr>
        <w:spacing w:after="360"/>
        <w:rPr>
          <w:rFonts w:asciiTheme="minorHAnsi" w:hAnsiTheme="minorHAnsi"/>
          <w:szCs w:val="22"/>
        </w:rPr>
      </w:pPr>
      <w:r>
        <w:rPr>
          <w:rFonts w:asciiTheme="minorHAnsi" w:hAnsiTheme="minorHAnsi"/>
          <w:szCs w:val="22"/>
        </w:rPr>
        <w:t xml:space="preserve">Kulcs Községben nincs hátrányos megkülönböztetés a foglalkoztatás területén. Mivel Kulcs községben állami fenntartású intézmények vannak jelen, mint foglalkoztatók, (a vállalkozások száma, akik több munkaerőt alkalmaznak, elenyésző) ezért a kötelező besorolás alapján kerültek a munkabérek megállapításra. </w:t>
      </w:r>
    </w:p>
    <w:p w:rsidR="007C2B6D" w:rsidRPr="00850354" w:rsidRDefault="007C2B6D" w:rsidP="00850354">
      <w:pPr>
        <w:pStyle w:val="Listaszerbekezds"/>
        <w:keepNext/>
        <w:keepLines/>
        <w:numPr>
          <w:ilvl w:val="1"/>
          <w:numId w:val="62"/>
        </w:numPr>
        <w:spacing w:before="200" w:after="200"/>
        <w:outlineLvl w:val="2"/>
        <w:rPr>
          <w:rFonts w:asciiTheme="minorHAnsi" w:hAnsiTheme="minorHAnsi"/>
          <w:b/>
          <w:bCs/>
          <w:szCs w:val="22"/>
        </w:rPr>
      </w:pPr>
      <w:bookmarkStart w:id="106" w:name="_Toc358839270"/>
      <w:r w:rsidRPr="00850354">
        <w:rPr>
          <w:rFonts w:asciiTheme="minorHAnsi" w:hAnsiTheme="minorHAnsi"/>
          <w:b/>
          <w:bCs/>
          <w:szCs w:val="22"/>
        </w:rPr>
        <w:t>A munkaerő-piaci és családi feladatok összeegyeztetését segítő szolgáltatások</w:t>
      </w:r>
      <w:bookmarkEnd w:id="106"/>
      <w:r w:rsidRPr="00850354">
        <w:rPr>
          <w:rFonts w:asciiTheme="minorHAnsi" w:hAnsiTheme="minorHAnsi"/>
          <w:b/>
          <w:bCs/>
          <w:szCs w:val="22"/>
        </w:rPr>
        <w:t xml:space="preserve"> </w:t>
      </w:r>
    </w:p>
    <w:p w:rsidR="007C2B6D" w:rsidRPr="00B84B31" w:rsidRDefault="007C2B6D" w:rsidP="00070CDC">
      <w:pPr>
        <w:spacing w:after="240"/>
        <w:rPr>
          <w:rFonts w:asciiTheme="minorHAnsi" w:hAnsiTheme="minorHAnsi"/>
          <w:szCs w:val="22"/>
        </w:rPr>
      </w:pPr>
      <w:r w:rsidRPr="00B84B31">
        <w:rPr>
          <w:rFonts w:asciiTheme="minorHAnsi" w:hAnsiTheme="minorHAnsi"/>
          <w:szCs w:val="22"/>
        </w:rPr>
        <w:t xml:space="preserve">A településen családi napközi nincs, bölcsőde és napközi otthonos óvoda működik. Az óvodai férőhelyek száma 120. Az óvodába beíratott gyermekek száma </w:t>
      </w:r>
      <w:r w:rsidR="00600C82">
        <w:rPr>
          <w:rFonts w:asciiTheme="minorHAnsi" w:hAnsiTheme="minorHAnsi"/>
          <w:szCs w:val="22"/>
        </w:rPr>
        <w:t>100</w:t>
      </w:r>
      <w:r w:rsidRPr="00B84B31">
        <w:rPr>
          <w:rFonts w:asciiTheme="minorHAnsi" w:hAnsiTheme="minorHAnsi"/>
          <w:szCs w:val="22"/>
        </w:rPr>
        <w:t xml:space="preserve"> fő. A bölcsődei férőhelyek száma: 1</w:t>
      </w:r>
      <w:r w:rsidR="00600C82">
        <w:rPr>
          <w:rFonts w:asciiTheme="minorHAnsi" w:hAnsiTheme="minorHAnsi"/>
          <w:szCs w:val="22"/>
        </w:rPr>
        <w:t>4</w:t>
      </w:r>
      <w:r w:rsidRPr="00B84B31">
        <w:rPr>
          <w:rFonts w:asciiTheme="minorHAnsi" w:hAnsiTheme="minorHAnsi"/>
          <w:szCs w:val="22"/>
        </w:rPr>
        <w:t>, beíratott gyermekek száma: 1</w:t>
      </w:r>
      <w:r w:rsidR="00600C82">
        <w:rPr>
          <w:rFonts w:asciiTheme="minorHAnsi" w:hAnsiTheme="minorHAnsi"/>
          <w:szCs w:val="22"/>
        </w:rPr>
        <w:t>4</w:t>
      </w:r>
      <w:r w:rsidRPr="00B84B31">
        <w:rPr>
          <w:rFonts w:asciiTheme="minorHAnsi" w:hAnsiTheme="minorHAnsi"/>
          <w:szCs w:val="22"/>
        </w:rPr>
        <w:t>. A számokból kitűnik, hogy a csoportlétszám ideális, az óvoda</w:t>
      </w:r>
      <w:r w:rsidR="008707BB" w:rsidRPr="00B84B31">
        <w:rPr>
          <w:rFonts w:asciiTheme="minorHAnsi" w:hAnsiTheme="minorHAnsi"/>
          <w:szCs w:val="22"/>
        </w:rPr>
        <w:t xml:space="preserve"> és a bölcsőde épülete magas színvonalú, szívesen íratják a kulcsi intézménybe a szülők a gyermekeiket. </w:t>
      </w:r>
      <w:r w:rsidRPr="00B84B31">
        <w:rPr>
          <w:rFonts w:asciiTheme="minorHAnsi" w:hAnsiTheme="minorHAnsi"/>
          <w:szCs w:val="22"/>
        </w:rPr>
        <w:t>A nők elhelyezkedése szempontjából fontos tényező, hogy a gyermekek napközbeni ellátása megoldott legyen. Van arról is információ, hogy GYES után az anya, mivel távolabbi helyen talált állást magának, gyermekét is a munkahelye szerinti település óvodájába íratta. Ez fordított esetben is előfordul, a helyi óvodába más településről két gyermeket írattak be a szülők. A településen családbarát munkahelyi megoldásra, rugalmas munkaidőkezdésre azért nincs példa, mert munkahely</w:t>
      </w:r>
      <w:r w:rsidR="008707BB" w:rsidRPr="00B84B31">
        <w:rPr>
          <w:rFonts w:asciiTheme="minorHAnsi" w:hAnsiTheme="minorHAnsi"/>
          <w:szCs w:val="22"/>
        </w:rPr>
        <w:t>ek sincsenek.</w:t>
      </w:r>
    </w:p>
    <w:p w:rsidR="006865E8" w:rsidRPr="00B84B31" w:rsidRDefault="006865E8" w:rsidP="00922648">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5.3 Családtervezés, anya- és gyermekgondozás területe</w:t>
      </w:r>
    </w:p>
    <w:p w:rsidR="00613BC9" w:rsidRDefault="00613BC9" w:rsidP="00922648">
      <w:pPr>
        <w:autoSpaceDE w:val="0"/>
        <w:autoSpaceDN w:val="0"/>
        <w:adjustRightInd w:val="0"/>
        <w:spacing w:after="20"/>
        <w:rPr>
          <w:rFonts w:asciiTheme="minorHAnsi" w:hAnsiTheme="minorHAnsi"/>
          <w:szCs w:val="22"/>
        </w:rPr>
      </w:pPr>
    </w:p>
    <w:p w:rsidR="001426CD" w:rsidRPr="00B84B31" w:rsidRDefault="009B1C2C" w:rsidP="00922648">
      <w:pPr>
        <w:autoSpaceDE w:val="0"/>
        <w:autoSpaceDN w:val="0"/>
        <w:adjustRightInd w:val="0"/>
        <w:spacing w:after="20"/>
        <w:rPr>
          <w:rFonts w:asciiTheme="minorHAnsi" w:hAnsiTheme="minorHAnsi"/>
          <w:szCs w:val="22"/>
        </w:rPr>
      </w:pPr>
      <w:r w:rsidRPr="00B84B31">
        <w:rPr>
          <w:rFonts w:asciiTheme="minorHAnsi" w:hAnsiTheme="minorHAnsi"/>
          <w:szCs w:val="22"/>
        </w:rPr>
        <w:t>A védőnő napiasan ellátja ezt a területet. A családtervezés során felmerülő kérdésekre választ ad.</w:t>
      </w:r>
    </w:p>
    <w:p w:rsidR="008707BB" w:rsidRPr="00B84B31" w:rsidRDefault="008707BB" w:rsidP="008707BB">
      <w:pPr>
        <w:autoSpaceDE w:val="0"/>
        <w:autoSpaceDN w:val="0"/>
        <w:adjustRightInd w:val="0"/>
        <w:spacing w:after="20"/>
        <w:ind w:firstLine="142"/>
        <w:rPr>
          <w:rFonts w:asciiTheme="minorHAnsi" w:hAnsiTheme="minorHAnsi"/>
          <w:b/>
          <w:bCs/>
          <w:iCs/>
          <w:szCs w:val="22"/>
        </w:rPr>
      </w:pPr>
      <w:bookmarkStart w:id="107" w:name="_Toc349211161"/>
    </w:p>
    <w:p w:rsidR="008707BB" w:rsidRPr="00B84B31" w:rsidRDefault="008707BB" w:rsidP="008707BB">
      <w:pPr>
        <w:autoSpaceDE w:val="0"/>
        <w:autoSpaceDN w:val="0"/>
        <w:adjustRightInd w:val="0"/>
        <w:spacing w:after="20"/>
        <w:ind w:firstLine="142"/>
        <w:rPr>
          <w:rFonts w:asciiTheme="minorHAnsi" w:hAnsiTheme="minorHAnsi"/>
          <w:b/>
          <w:bCs/>
          <w:iCs/>
          <w:szCs w:val="22"/>
        </w:rPr>
      </w:pPr>
    </w:p>
    <w:p w:rsidR="00613BC9" w:rsidRDefault="00613BC9" w:rsidP="008707BB">
      <w:pPr>
        <w:autoSpaceDE w:val="0"/>
        <w:autoSpaceDN w:val="0"/>
        <w:adjustRightInd w:val="0"/>
        <w:spacing w:after="20"/>
        <w:ind w:firstLine="142"/>
        <w:rPr>
          <w:rFonts w:asciiTheme="minorHAnsi" w:hAnsiTheme="minorHAnsi"/>
          <w:b/>
          <w:bCs/>
          <w:iCs/>
          <w:szCs w:val="22"/>
        </w:rPr>
      </w:pPr>
    </w:p>
    <w:p w:rsidR="008707BB" w:rsidRDefault="008707BB" w:rsidP="008707BB">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lastRenderedPageBreak/>
        <w:t>5.3. számú táblázat - Családtervezés, anya- és gyermekgondozás területe</w:t>
      </w:r>
      <w:bookmarkEnd w:id="107"/>
    </w:p>
    <w:p w:rsidR="006161C6" w:rsidRPr="006161C6" w:rsidRDefault="006161C6" w:rsidP="006161C6">
      <w:pPr>
        <w:pStyle w:val="NormlCalibri11"/>
        <w:pBdr>
          <w:top w:val="none" w:sz="0" w:space="0" w:color="auto"/>
          <w:left w:val="none" w:sz="0" w:space="0" w:color="auto"/>
          <w:bottom w:val="none" w:sz="0" w:space="0" w:color="auto"/>
          <w:right w:val="none" w:sz="0" w:space="0" w:color="auto"/>
        </w:pBdr>
      </w:pPr>
    </w:p>
    <w:tbl>
      <w:tblPr>
        <w:tblW w:w="9788" w:type="dxa"/>
        <w:tblInd w:w="2" w:type="dxa"/>
        <w:tblCellMar>
          <w:left w:w="70" w:type="dxa"/>
          <w:right w:w="70" w:type="dxa"/>
        </w:tblCellMar>
        <w:tblLook w:val="00A0" w:firstRow="1" w:lastRow="0" w:firstColumn="1" w:lastColumn="0" w:noHBand="0" w:noVBand="0"/>
      </w:tblPr>
      <w:tblGrid>
        <w:gridCol w:w="866"/>
        <w:gridCol w:w="1984"/>
        <w:gridCol w:w="3158"/>
        <w:gridCol w:w="3780"/>
      </w:tblGrid>
      <w:tr w:rsidR="006161C6" w:rsidRPr="00023415" w:rsidTr="00087CA9">
        <w:tc>
          <w:tcPr>
            <w:tcW w:w="866" w:type="dxa"/>
            <w:tcBorders>
              <w:top w:val="single" w:sz="4" w:space="0" w:color="auto"/>
              <w:left w:val="single" w:sz="4" w:space="0" w:color="auto"/>
              <w:bottom w:val="single" w:sz="4" w:space="0" w:color="auto"/>
              <w:right w:val="single" w:sz="4" w:space="0" w:color="auto"/>
            </w:tcBorders>
            <w:noWrap/>
            <w:vAlign w:val="center"/>
          </w:tcPr>
          <w:p w:rsidR="006161C6" w:rsidRPr="00023415" w:rsidRDefault="006161C6" w:rsidP="00002253">
            <w:pPr>
              <w:jc w:val="center"/>
              <w:rPr>
                <w:rFonts w:cs="Calibri"/>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161C6" w:rsidRPr="00023415" w:rsidRDefault="006161C6" w:rsidP="00002253">
            <w:pPr>
              <w:pStyle w:val="NormlCalibri11"/>
              <w:jc w:val="center"/>
            </w:pPr>
            <w:r w:rsidRPr="00023415">
              <w:t>védőnők száma</w:t>
            </w:r>
          </w:p>
        </w:tc>
        <w:tc>
          <w:tcPr>
            <w:tcW w:w="3158" w:type="dxa"/>
            <w:tcBorders>
              <w:top w:val="single" w:sz="4" w:space="0" w:color="auto"/>
              <w:left w:val="single" w:sz="4" w:space="0" w:color="auto"/>
              <w:bottom w:val="single" w:sz="4" w:space="0" w:color="auto"/>
              <w:right w:val="single" w:sz="4" w:space="0" w:color="auto"/>
            </w:tcBorders>
            <w:vAlign w:val="center"/>
          </w:tcPr>
          <w:p w:rsidR="006161C6" w:rsidRPr="00A931B7" w:rsidRDefault="006161C6" w:rsidP="00002253">
            <w:pPr>
              <w:jc w:val="center"/>
              <w:rPr>
                <w:rFonts w:cs="Calibri"/>
                <w:szCs w:val="22"/>
              </w:rPr>
            </w:pPr>
            <w:r w:rsidRPr="00A931B7">
              <w:rPr>
                <w:rFonts w:cs="Calibri"/>
                <w:szCs w:val="22"/>
              </w:rPr>
              <w:t>0-3 év közötti gyermekek száma</w:t>
            </w:r>
          </w:p>
        </w:tc>
        <w:tc>
          <w:tcPr>
            <w:tcW w:w="3780" w:type="dxa"/>
            <w:tcBorders>
              <w:top w:val="single" w:sz="4" w:space="0" w:color="auto"/>
              <w:left w:val="single" w:sz="4" w:space="0" w:color="auto"/>
              <w:bottom w:val="single" w:sz="4" w:space="0" w:color="auto"/>
              <w:right w:val="single" w:sz="4" w:space="0" w:color="auto"/>
            </w:tcBorders>
            <w:vAlign w:val="center"/>
          </w:tcPr>
          <w:p w:rsidR="006161C6" w:rsidRPr="00023415" w:rsidRDefault="006161C6" w:rsidP="00002253">
            <w:pPr>
              <w:jc w:val="center"/>
              <w:rPr>
                <w:rFonts w:cs="Calibri"/>
                <w:szCs w:val="22"/>
              </w:rPr>
            </w:pPr>
            <w:r w:rsidRPr="00023415">
              <w:rPr>
                <w:rFonts w:cs="Calibri"/>
                <w:szCs w:val="22"/>
              </w:rPr>
              <w:t>átlagos gyermekszám védőnőnként</w:t>
            </w:r>
          </w:p>
        </w:tc>
      </w:tr>
      <w:tr w:rsidR="006161C6" w:rsidRPr="00023415" w:rsidTr="00087CA9">
        <w:tc>
          <w:tcPr>
            <w:tcW w:w="866" w:type="dxa"/>
            <w:tcBorders>
              <w:top w:val="single" w:sz="4" w:space="0" w:color="auto"/>
              <w:left w:val="single" w:sz="4" w:space="0" w:color="auto"/>
              <w:bottom w:val="single" w:sz="4" w:space="0" w:color="auto"/>
              <w:right w:val="single" w:sz="4" w:space="0" w:color="auto"/>
            </w:tcBorders>
            <w:noWrap/>
            <w:vAlign w:val="center"/>
          </w:tcPr>
          <w:p w:rsidR="006161C6" w:rsidRPr="00023415" w:rsidRDefault="006161C6" w:rsidP="00002253">
            <w:pPr>
              <w:jc w:val="center"/>
              <w:rPr>
                <w:rFonts w:cs="Calibri"/>
                <w:szCs w:val="22"/>
              </w:rPr>
            </w:pPr>
            <w:r w:rsidRPr="00023415">
              <w:rPr>
                <w:rFonts w:cs="Calibri"/>
                <w:szCs w:val="22"/>
              </w:rPr>
              <w:t>20</w:t>
            </w:r>
            <w:r>
              <w:rPr>
                <w:rFonts w:cs="Calibri"/>
                <w:szCs w:val="22"/>
              </w:rPr>
              <w:t>13</w:t>
            </w:r>
          </w:p>
        </w:tc>
        <w:tc>
          <w:tcPr>
            <w:tcW w:w="1984" w:type="dxa"/>
            <w:tcBorders>
              <w:top w:val="single" w:sz="4" w:space="0" w:color="auto"/>
              <w:left w:val="nil"/>
              <w:bottom w:val="single" w:sz="4" w:space="0" w:color="auto"/>
              <w:right w:val="single" w:sz="4" w:space="0" w:color="auto"/>
            </w:tcBorders>
            <w:noWrap/>
            <w:vAlign w:val="center"/>
          </w:tcPr>
          <w:p w:rsidR="006161C6" w:rsidRPr="00023415" w:rsidRDefault="006161C6" w:rsidP="00002253">
            <w:pPr>
              <w:jc w:val="center"/>
              <w:rPr>
                <w:rFonts w:cs="Calibri"/>
                <w:szCs w:val="22"/>
              </w:rPr>
            </w:pPr>
            <w:r>
              <w:rPr>
                <w:rFonts w:cs="Calibri"/>
                <w:szCs w:val="22"/>
              </w:rPr>
              <w:t>1</w:t>
            </w:r>
          </w:p>
        </w:tc>
        <w:tc>
          <w:tcPr>
            <w:tcW w:w="3158" w:type="dxa"/>
            <w:tcBorders>
              <w:top w:val="single" w:sz="4" w:space="0" w:color="auto"/>
              <w:left w:val="nil"/>
              <w:bottom w:val="single" w:sz="4" w:space="0" w:color="auto"/>
              <w:right w:val="single" w:sz="4" w:space="0" w:color="auto"/>
            </w:tcBorders>
            <w:noWrap/>
            <w:vAlign w:val="center"/>
          </w:tcPr>
          <w:p w:rsidR="006161C6" w:rsidRPr="00023415" w:rsidRDefault="006161C6" w:rsidP="00002253">
            <w:pPr>
              <w:jc w:val="center"/>
              <w:rPr>
                <w:rFonts w:cs="Calibri"/>
                <w:szCs w:val="22"/>
              </w:rPr>
            </w:pPr>
            <w:r>
              <w:rPr>
                <w:rFonts w:cs="Calibri"/>
                <w:szCs w:val="22"/>
              </w:rPr>
              <w:t>71</w:t>
            </w:r>
          </w:p>
        </w:tc>
        <w:tc>
          <w:tcPr>
            <w:tcW w:w="3780" w:type="dxa"/>
            <w:tcBorders>
              <w:top w:val="single" w:sz="4" w:space="0" w:color="auto"/>
              <w:left w:val="nil"/>
              <w:bottom w:val="single" w:sz="4" w:space="0" w:color="auto"/>
              <w:right w:val="single" w:sz="4" w:space="0" w:color="auto"/>
            </w:tcBorders>
          </w:tcPr>
          <w:p w:rsidR="006161C6" w:rsidRPr="00023415" w:rsidRDefault="006161C6" w:rsidP="00002253">
            <w:pPr>
              <w:jc w:val="center"/>
              <w:rPr>
                <w:rFonts w:cs="Calibri"/>
                <w:szCs w:val="22"/>
              </w:rPr>
            </w:pPr>
            <w:r>
              <w:rPr>
                <w:rFonts w:cs="Calibri"/>
                <w:szCs w:val="22"/>
              </w:rPr>
              <w:t>71</w:t>
            </w:r>
          </w:p>
        </w:tc>
      </w:tr>
      <w:tr w:rsidR="006161C6" w:rsidRPr="00023415" w:rsidTr="00002253">
        <w:tc>
          <w:tcPr>
            <w:tcW w:w="866" w:type="dxa"/>
            <w:tcBorders>
              <w:top w:val="nil"/>
              <w:left w:val="single" w:sz="4" w:space="0" w:color="auto"/>
              <w:bottom w:val="single" w:sz="4" w:space="0" w:color="auto"/>
              <w:right w:val="single" w:sz="4" w:space="0" w:color="auto"/>
            </w:tcBorders>
            <w:noWrap/>
            <w:vAlign w:val="center"/>
          </w:tcPr>
          <w:p w:rsidR="006161C6" w:rsidRPr="00023415" w:rsidRDefault="006161C6" w:rsidP="00002253">
            <w:pPr>
              <w:jc w:val="center"/>
              <w:rPr>
                <w:rFonts w:cs="Calibri"/>
                <w:szCs w:val="22"/>
              </w:rPr>
            </w:pPr>
            <w:r w:rsidRPr="00023415">
              <w:rPr>
                <w:rFonts w:cs="Calibri"/>
                <w:szCs w:val="22"/>
              </w:rPr>
              <w:t>20</w:t>
            </w:r>
            <w:r>
              <w:rPr>
                <w:rFonts w:cs="Calibri"/>
                <w:szCs w:val="22"/>
              </w:rPr>
              <w:t>14</w:t>
            </w:r>
          </w:p>
        </w:tc>
        <w:tc>
          <w:tcPr>
            <w:tcW w:w="1984" w:type="dxa"/>
            <w:tcBorders>
              <w:top w:val="nil"/>
              <w:left w:val="nil"/>
              <w:bottom w:val="single" w:sz="4" w:space="0" w:color="auto"/>
              <w:right w:val="single" w:sz="4" w:space="0" w:color="auto"/>
            </w:tcBorders>
            <w:noWrap/>
            <w:vAlign w:val="center"/>
          </w:tcPr>
          <w:p w:rsidR="006161C6" w:rsidRPr="00023415" w:rsidRDefault="006161C6" w:rsidP="00002253">
            <w:pPr>
              <w:jc w:val="center"/>
              <w:rPr>
                <w:rFonts w:cs="Calibri"/>
                <w:szCs w:val="22"/>
              </w:rPr>
            </w:pPr>
            <w:r>
              <w:rPr>
                <w:rFonts w:cs="Calibri"/>
                <w:szCs w:val="22"/>
              </w:rPr>
              <w:t>2</w:t>
            </w:r>
          </w:p>
        </w:tc>
        <w:tc>
          <w:tcPr>
            <w:tcW w:w="3158" w:type="dxa"/>
            <w:tcBorders>
              <w:top w:val="nil"/>
              <w:left w:val="nil"/>
              <w:bottom w:val="single" w:sz="4" w:space="0" w:color="auto"/>
              <w:right w:val="single" w:sz="4" w:space="0" w:color="auto"/>
            </w:tcBorders>
            <w:noWrap/>
            <w:vAlign w:val="center"/>
          </w:tcPr>
          <w:p w:rsidR="006161C6" w:rsidRPr="00023415" w:rsidRDefault="006161C6" w:rsidP="00002253">
            <w:pPr>
              <w:jc w:val="center"/>
              <w:rPr>
                <w:rFonts w:cs="Calibri"/>
                <w:szCs w:val="22"/>
              </w:rPr>
            </w:pPr>
            <w:r>
              <w:rPr>
                <w:rFonts w:cs="Calibri"/>
                <w:szCs w:val="22"/>
              </w:rPr>
              <w:t>71</w:t>
            </w:r>
          </w:p>
        </w:tc>
        <w:tc>
          <w:tcPr>
            <w:tcW w:w="3780" w:type="dxa"/>
            <w:tcBorders>
              <w:top w:val="single" w:sz="4" w:space="0" w:color="auto"/>
              <w:left w:val="nil"/>
              <w:bottom w:val="single" w:sz="4" w:space="0" w:color="auto"/>
              <w:right w:val="single" w:sz="4" w:space="0" w:color="auto"/>
            </w:tcBorders>
          </w:tcPr>
          <w:p w:rsidR="006161C6" w:rsidRPr="00023415" w:rsidRDefault="006161C6" w:rsidP="00002253">
            <w:pPr>
              <w:jc w:val="center"/>
              <w:rPr>
                <w:rFonts w:cs="Calibri"/>
                <w:szCs w:val="22"/>
              </w:rPr>
            </w:pPr>
            <w:r>
              <w:rPr>
                <w:rFonts w:cs="Calibri"/>
                <w:szCs w:val="22"/>
              </w:rPr>
              <w:t>35</w:t>
            </w:r>
          </w:p>
        </w:tc>
      </w:tr>
      <w:tr w:rsidR="006161C6" w:rsidRPr="00023415" w:rsidTr="00002253">
        <w:tc>
          <w:tcPr>
            <w:tcW w:w="866" w:type="dxa"/>
            <w:tcBorders>
              <w:top w:val="nil"/>
              <w:left w:val="single" w:sz="4" w:space="0" w:color="auto"/>
              <w:bottom w:val="single" w:sz="4" w:space="0" w:color="auto"/>
              <w:right w:val="single" w:sz="4" w:space="0" w:color="auto"/>
            </w:tcBorders>
            <w:noWrap/>
            <w:vAlign w:val="center"/>
          </w:tcPr>
          <w:p w:rsidR="006161C6" w:rsidRPr="00023415" w:rsidRDefault="006161C6" w:rsidP="00002253">
            <w:pPr>
              <w:jc w:val="center"/>
              <w:rPr>
                <w:rFonts w:cs="Calibri"/>
                <w:szCs w:val="22"/>
              </w:rPr>
            </w:pPr>
            <w:r w:rsidRPr="00023415">
              <w:rPr>
                <w:rFonts w:cs="Calibri"/>
                <w:szCs w:val="22"/>
              </w:rPr>
              <w:t>201</w:t>
            </w:r>
            <w:r>
              <w:rPr>
                <w:rFonts w:cs="Calibri"/>
                <w:szCs w:val="22"/>
              </w:rPr>
              <w:t>5</w:t>
            </w:r>
          </w:p>
        </w:tc>
        <w:tc>
          <w:tcPr>
            <w:tcW w:w="1984" w:type="dxa"/>
            <w:tcBorders>
              <w:top w:val="nil"/>
              <w:left w:val="nil"/>
              <w:bottom w:val="single" w:sz="4" w:space="0" w:color="auto"/>
              <w:right w:val="single" w:sz="4" w:space="0" w:color="auto"/>
            </w:tcBorders>
            <w:noWrap/>
            <w:vAlign w:val="center"/>
          </w:tcPr>
          <w:p w:rsidR="006161C6" w:rsidRPr="00023415" w:rsidRDefault="006161C6" w:rsidP="00002253">
            <w:pPr>
              <w:jc w:val="center"/>
              <w:rPr>
                <w:rFonts w:cs="Calibri"/>
                <w:szCs w:val="22"/>
              </w:rPr>
            </w:pPr>
            <w:r>
              <w:rPr>
                <w:rFonts w:cs="Calibri"/>
                <w:szCs w:val="22"/>
              </w:rPr>
              <w:t>2</w:t>
            </w:r>
          </w:p>
        </w:tc>
        <w:tc>
          <w:tcPr>
            <w:tcW w:w="3158" w:type="dxa"/>
            <w:tcBorders>
              <w:top w:val="nil"/>
              <w:left w:val="nil"/>
              <w:bottom w:val="single" w:sz="4" w:space="0" w:color="auto"/>
              <w:right w:val="single" w:sz="4" w:space="0" w:color="auto"/>
            </w:tcBorders>
            <w:noWrap/>
            <w:vAlign w:val="center"/>
          </w:tcPr>
          <w:p w:rsidR="006161C6" w:rsidRPr="00023415" w:rsidRDefault="006161C6" w:rsidP="00002253">
            <w:pPr>
              <w:jc w:val="center"/>
              <w:rPr>
                <w:rFonts w:cs="Calibri"/>
                <w:szCs w:val="22"/>
              </w:rPr>
            </w:pPr>
            <w:r>
              <w:rPr>
                <w:rFonts w:cs="Calibri"/>
                <w:szCs w:val="22"/>
              </w:rPr>
              <w:t>81</w:t>
            </w:r>
          </w:p>
        </w:tc>
        <w:tc>
          <w:tcPr>
            <w:tcW w:w="3780" w:type="dxa"/>
            <w:tcBorders>
              <w:top w:val="single" w:sz="4" w:space="0" w:color="auto"/>
              <w:left w:val="nil"/>
              <w:bottom w:val="single" w:sz="4" w:space="0" w:color="auto"/>
              <w:right w:val="single" w:sz="4" w:space="0" w:color="auto"/>
            </w:tcBorders>
          </w:tcPr>
          <w:p w:rsidR="006161C6" w:rsidRPr="00023415" w:rsidRDefault="006161C6" w:rsidP="00002253">
            <w:pPr>
              <w:jc w:val="center"/>
              <w:rPr>
                <w:rFonts w:cs="Calibri"/>
                <w:szCs w:val="22"/>
              </w:rPr>
            </w:pPr>
            <w:r>
              <w:rPr>
                <w:rFonts w:cs="Calibri"/>
                <w:szCs w:val="22"/>
              </w:rPr>
              <w:t>40</w:t>
            </w:r>
          </w:p>
        </w:tc>
      </w:tr>
      <w:tr w:rsidR="006161C6" w:rsidRPr="00023415" w:rsidTr="00002253">
        <w:tc>
          <w:tcPr>
            <w:tcW w:w="866" w:type="dxa"/>
            <w:tcBorders>
              <w:top w:val="nil"/>
              <w:left w:val="single" w:sz="4" w:space="0" w:color="auto"/>
              <w:bottom w:val="single" w:sz="4" w:space="0" w:color="auto"/>
              <w:right w:val="single" w:sz="4" w:space="0" w:color="auto"/>
            </w:tcBorders>
            <w:noWrap/>
            <w:vAlign w:val="center"/>
          </w:tcPr>
          <w:p w:rsidR="006161C6" w:rsidRPr="00023415" w:rsidRDefault="006161C6" w:rsidP="00002253">
            <w:pPr>
              <w:jc w:val="center"/>
              <w:rPr>
                <w:rFonts w:cs="Calibri"/>
                <w:szCs w:val="22"/>
              </w:rPr>
            </w:pPr>
            <w:r w:rsidRPr="00023415">
              <w:rPr>
                <w:rFonts w:cs="Calibri"/>
                <w:szCs w:val="22"/>
              </w:rPr>
              <w:t>201</w:t>
            </w:r>
            <w:r>
              <w:rPr>
                <w:rFonts w:cs="Calibri"/>
                <w:szCs w:val="22"/>
              </w:rPr>
              <w:t>6</w:t>
            </w:r>
          </w:p>
        </w:tc>
        <w:tc>
          <w:tcPr>
            <w:tcW w:w="1984" w:type="dxa"/>
            <w:tcBorders>
              <w:top w:val="nil"/>
              <w:left w:val="nil"/>
              <w:bottom w:val="single" w:sz="4" w:space="0" w:color="auto"/>
              <w:right w:val="single" w:sz="4" w:space="0" w:color="auto"/>
            </w:tcBorders>
            <w:noWrap/>
            <w:vAlign w:val="center"/>
          </w:tcPr>
          <w:p w:rsidR="006161C6" w:rsidRPr="00023415" w:rsidRDefault="006161C6" w:rsidP="00002253">
            <w:pPr>
              <w:jc w:val="center"/>
              <w:rPr>
                <w:rFonts w:cs="Calibri"/>
                <w:szCs w:val="22"/>
              </w:rPr>
            </w:pPr>
            <w:r>
              <w:rPr>
                <w:rFonts w:cs="Calibri"/>
                <w:szCs w:val="22"/>
              </w:rPr>
              <w:t>2</w:t>
            </w:r>
          </w:p>
        </w:tc>
        <w:tc>
          <w:tcPr>
            <w:tcW w:w="3158" w:type="dxa"/>
            <w:tcBorders>
              <w:top w:val="nil"/>
              <w:left w:val="nil"/>
              <w:bottom w:val="single" w:sz="4" w:space="0" w:color="auto"/>
              <w:right w:val="single" w:sz="4" w:space="0" w:color="auto"/>
            </w:tcBorders>
            <w:noWrap/>
            <w:vAlign w:val="center"/>
          </w:tcPr>
          <w:p w:rsidR="006161C6" w:rsidRPr="00023415" w:rsidRDefault="006161C6" w:rsidP="00002253">
            <w:pPr>
              <w:jc w:val="center"/>
              <w:rPr>
                <w:rFonts w:cs="Calibri"/>
                <w:szCs w:val="22"/>
              </w:rPr>
            </w:pPr>
            <w:r>
              <w:rPr>
                <w:rFonts w:cs="Calibri"/>
                <w:szCs w:val="22"/>
              </w:rPr>
              <w:t>90</w:t>
            </w:r>
          </w:p>
        </w:tc>
        <w:tc>
          <w:tcPr>
            <w:tcW w:w="3780" w:type="dxa"/>
            <w:tcBorders>
              <w:top w:val="single" w:sz="4" w:space="0" w:color="auto"/>
              <w:left w:val="nil"/>
              <w:bottom w:val="single" w:sz="4" w:space="0" w:color="auto"/>
              <w:right w:val="single" w:sz="4" w:space="0" w:color="auto"/>
            </w:tcBorders>
          </w:tcPr>
          <w:p w:rsidR="006161C6" w:rsidRPr="00023415" w:rsidRDefault="006161C6" w:rsidP="00002253">
            <w:pPr>
              <w:jc w:val="center"/>
              <w:rPr>
                <w:rFonts w:cs="Calibri"/>
                <w:szCs w:val="22"/>
              </w:rPr>
            </w:pPr>
            <w:r>
              <w:rPr>
                <w:rFonts w:cs="Calibri"/>
                <w:szCs w:val="22"/>
              </w:rPr>
              <w:t>45</w:t>
            </w:r>
          </w:p>
        </w:tc>
      </w:tr>
      <w:tr w:rsidR="006161C6" w:rsidRPr="00023415" w:rsidTr="00002253">
        <w:tc>
          <w:tcPr>
            <w:tcW w:w="866" w:type="dxa"/>
            <w:tcBorders>
              <w:top w:val="nil"/>
              <w:left w:val="single" w:sz="4" w:space="0" w:color="auto"/>
              <w:bottom w:val="single" w:sz="4" w:space="0" w:color="auto"/>
              <w:right w:val="single" w:sz="4" w:space="0" w:color="auto"/>
            </w:tcBorders>
            <w:noWrap/>
            <w:vAlign w:val="center"/>
          </w:tcPr>
          <w:p w:rsidR="006161C6" w:rsidRPr="00023415" w:rsidRDefault="006161C6" w:rsidP="00002253">
            <w:pPr>
              <w:jc w:val="center"/>
              <w:rPr>
                <w:rFonts w:cs="Calibri"/>
                <w:szCs w:val="22"/>
              </w:rPr>
            </w:pPr>
            <w:r w:rsidRPr="00023415">
              <w:rPr>
                <w:rFonts w:cs="Calibri"/>
                <w:szCs w:val="22"/>
              </w:rPr>
              <w:t>201</w:t>
            </w:r>
            <w:r>
              <w:rPr>
                <w:rFonts w:cs="Calibri"/>
                <w:szCs w:val="22"/>
              </w:rPr>
              <w:t>7</w:t>
            </w:r>
          </w:p>
        </w:tc>
        <w:tc>
          <w:tcPr>
            <w:tcW w:w="1984" w:type="dxa"/>
            <w:tcBorders>
              <w:top w:val="nil"/>
              <w:left w:val="nil"/>
              <w:bottom w:val="single" w:sz="4" w:space="0" w:color="auto"/>
              <w:right w:val="single" w:sz="4" w:space="0" w:color="auto"/>
            </w:tcBorders>
            <w:vAlign w:val="center"/>
          </w:tcPr>
          <w:p w:rsidR="006161C6" w:rsidRPr="00023415" w:rsidRDefault="006161C6" w:rsidP="00002253">
            <w:pPr>
              <w:jc w:val="center"/>
              <w:rPr>
                <w:rFonts w:cs="Calibri"/>
                <w:szCs w:val="22"/>
              </w:rPr>
            </w:pPr>
            <w:r>
              <w:rPr>
                <w:rFonts w:cs="Calibri"/>
                <w:szCs w:val="22"/>
              </w:rPr>
              <w:t>1</w:t>
            </w:r>
          </w:p>
        </w:tc>
        <w:tc>
          <w:tcPr>
            <w:tcW w:w="3158" w:type="dxa"/>
            <w:tcBorders>
              <w:top w:val="nil"/>
              <w:left w:val="nil"/>
              <w:bottom w:val="single" w:sz="4" w:space="0" w:color="auto"/>
              <w:right w:val="single" w:sz="4" w:space="0" w:color="auto"/>
            </w:tcBorders>
            <w:vAlign w:val="center"/>
          </w:tcPr>
          <w:p w:rsidR="006161C6" w:rsidRPr="00023415" w:rsidRDefault="006161C6" w:rsidP="00002253">
            <w:pPr>
              <w:jc w:val="center"/>
              <w:rPr>
                <w:rFonts w:cs="Calibri"/>
                <w:szCs w:val="22"/>
              </w:rPr>
            </w:pPr>
            <w:r>
              <w:rPr>
                <w:rFonts w:cs="Calibri"/>
                <w:szCs w:val="22"/>
              </w:rPr>
              <w:t>86</w:t>
            </w:r>
          </w:p>
        </w:tc>
        <w:tc>
          <w:tcPr>
            <w:tcW w:w="3780" w:type="dxa"/>
            <w:tcBorders>
              <w:top w:val="single" w:sz="4" w:space="0" w:color="auto"/>
              <w:left w:val="nil"/>
              <w:bottom w:val="single" w:sz="4" w:space="0" w:color="auto"/>
              <w:right w:val="single" w:sz="4" w:space="0" w:color="auto"/>
            </w:tcBorders>
          </w:tcPr>
          <w:p w:rsidR="006161C6" w:rsidRPr="00023415" w:rsidRDefault="006161C6" w:rsidP="00002253">
            <w:pPr>
              <w:jc w:val="center"/>
              <w:rPr>
                <w:rFonts w:cs="Calibri"/>
                <w:szCs w:val="22"/>
              </w:rPr>
            </w:pPr>
            <w:r>
              <w:rPr>
                <w:rFonts w:cs="Calibri"/>
                <w:szCs w:val="22"/>
              </w:rPr>
              <w:t>86</w:t>
            </w:r>
          </w:p>
        </w:tc>
      </w:tr>
    </w:tbl>
    <w:p w:rsidR="006161C6" w:rsidRPr="00023415" w:rsidRDefault="006161C6" w:rsidP="006161C6">
      <w:pPr>
        <w:pStyle w:val="NormlCalibri11"/>
      </w:pPr>
      <w:r w:rsidRPr="00023415">
        <w:t xml:space="preserve">Forrás: </w:t>
      </w:r>
      <w:r>
        <w:t>TeIR és h</w:t>
      </w:r>
      <w:r w:rsidRPr="00023415">
        <w:t>elyi adatgyűjtés</w:t>
      </w:r>
    </w:p>
    <w:p w:rsidR="008707BB" w:rsidRPr="00B84B31" w:rsidRDefault="008707BB" w:rsidP="008707BB">
      <w:pPr>
        <w:autoSpaceDE w:val="0"/>
        <w:autoSpaceDN w:val="0"/>
        <w:adjustRightInd w:val="0"/>
        <w:spacing w:after="20"/>
        <w:ind w:firstLine="142"/>
        <w:rPr>
          <w:rFonts w:asciiTheme="minorHAnsi" w:hAnsiTheme="minorHAnsi"/>
          <w:bCs/>
          <w:iCs/>
          <w:szCs w:val="22"/>
        </w:rPr>
      </w:pPr>
    </w:p>
    <w:p w:rsidR="008707BB" w:rsidRPr="00B84B31" w:rsidRDefault="008707BB" w:rsidP="008707BB">
      <w:pPr>
        <w:autoSpaceDE w:val="0"/>
        <w:autoSpaceDN w:val="0"/>
        <w:adjustRightInd w:val="0"/>
        <w:spacing w:after="20"/>
        <w:ind w:firstLine="142"/>
        <w:rPr>
          <w:rFonts w:asciiTheme="minorHAnsi" w:hAnsiTheme="minorHAnsi"/>
          <w:bCs/>
          <w:iCs/>
          <w:szCs w:val="22"/>
        </w:rPr>
      </w:pPr>
    </w:p>
    <w:p w:rsidR="008707BB" w:rsidRPr="00B84B31" w:rsidRDefault="008707BB" w:rsidP="00922648">
      <w:pPr>
        <w:rPr>
          <w:rFonts w:asciiTheme="minorHAnsi" w:hAnsiTheme="minorHAnsi"/>
          <w:szCs w:val="22"/>
        </w:rPr>
      </w:pPr>
      <w:r w:rsidRPr="00B84B31">
        <w:rPr>
          <w:rFonts w:asciiTheme="minorHAnsi" w:hAnsiTheme="minorHAnsi"/>
          <w:szCs w:val="22"/>
        </w:rPr>
        <w:t>A védőnői hálózat hatékony működése a gyermek és az anya védelmét szolgálja. A családtervezéssel, gyermekvállalással kapcsolatos ismeretek átadása megfelelő.</w:t>
      </w:r>
    </w:p>
    <w:p w:rsidR="008707BB" w:rsidRPr="00B84B31" w:rsidRDefault="008707BB" w:rsidP="00922648">
      <w:pPr>
        <w:rPr>
          <w:rFonts w:asciiTheme="minorHAnsi" w:hAnsiTheme="minorHAnsi"/>
          <w:szCs w:val="22"/>
        </w:rPr>
      </w:pPr>
      <w:r w:rsidRPr="00B84B31">
        <w:rPr>
          <w:rFonts w:asciiTheme="minorHAnsi" w:hAnsiTheme="minorHAnsi"/>
          <w:szCs w:val="22"/>
        </w:rPr>
        <w:t>A védőnő nem csak a kisgyermek egészségi állapotának felügyeletét végzi, hanem a kismama gyakorlati és lelki segítése is feladata. Szoros kapcsolatban áll a családokkal, rálátása van a gyermek családi körülményeire. Kapcsolatot tart a kisgyermekellátó intézményekkel, gyermek- és háziorvossal.</w:t>
      </w:r>
    </w:p>
    <w:p w:rsidR="008707BB" w:rsidRPr="00B84B31" w:rsidRDefault="008707BB" w:rsidP="00C76BE7">
      <w:pPr>
        <w:autoSpaceDE w:val="0"/>
        <w:autoSpaceDN w:val="0"/>
        <w:adjustRightInd w:val="0"/>
        <w:spacing w:after="20"/>
        <w:ind w:firstLine="142"/>
        <w:rPr>
          <w:rFonts w:asciiTheme="minorHAnsi" w:hAnsiTheme="minorHAnsi"/>
          <w:b/>
          <w:szCs w:val="22"/>
        </w:rPr>
      </w:pPr>
    </w:p>
    <w:p w:rsidR="00922648" w:rsidRDefault="00922648" w:rsidP="00C76BE7">
      <w:pPr>
        <w:autoSpaceDE w:val="0"/>
        <w:autoSpaceDN w:val="0"/>
        <w:adjustRightInd w:val="0"/>
        <w:spacing w:after="20"/>
        <w:ind w:firstLine="142"/>
        <w:rPr>
          <w:rFonts w:asciiTheme="minorHAnsi" w:hAnsiTheme="minorHAnsi"/>
          <w:b/>
          <w:szCs w:val="22"/>
        </w:rPr>
      </w:pPr>
    </w:p>
    <w:p w:rsidR="008707BB" w:rsidRPr="00B84B31" w:rsidRDefault="006865E8" w:rsidP="00C76BE7">
      <w:pPr>
        <w:autoSpaceDE w:val="0"/>
        <w:autoSpaceDN w:val="0"/>
        <w:adjustRightInd w:val="0"/>
        <w:spacing w:after="20"/>
        <w:ind w:firstLine="142"/>
        <w:rPr>
          <w:rFonts w:asciiTheme="minorHAnsi" w:hAnsiTheme="minorHAnsi"/>
          <w:b/>
          <w:szCs w:val="22"/>
        </w:rPr>
      </w:pPr>
      <w:smartTag w:uri="urn:schemas-microsoft-com:office:smarttags" w:element="metricconverter">
        <w:smartTagPr>
          <w:attr w:name="ProductID" w:val="5.4 A"/>
        </w:smartTagPr>
        <w:r w:rsidRPr="00B84B31">
          <w:rPr>
            <w:rFonts w:asciiTheme="minorHAnsi" w:hAnsiTheme="minorHAnsi"/>
            <w:b/>
            <w:szCs w:val="22"/>
          </w:rPr>
          <w:t>5.4 A</w:t>
        </w:r>
      </w:smartTag>
      <w:r w:rsidRPr="00B84B31">
        <w:rPr>
          <w:rFonts w:asciiTheme="minorHAnsi" w:hAnsiTheme="minorHAnsi"/>
          <w:b/>
          <w:szCs w:val="22"/>
        </w:rPr>
        <w:t xml:space="preserve"> nőket érő erőszak, családon belüli erőszak</w:t>
      </w:r>
      <w:r w:rsidR="007E40CA" w:rsidRPr="00B84B31">
        <w:rPr>
          <w:rFonts w:asciiTheme="minorHAnsi" w:hAnsiTheme="minorHAnsi"/>
          <w:b/>
          <w:szCs w:val="22"/>
        </w:rPr>
        <w:t xml:space="preserve"> </w:t>
      </w:r>
    </w:p>
    <w:p w:rsidR="00613BC9" w:rsidRDefault="00613BC9" w:rsidP="008707BB">
      <w:pPr>
        <w:autoSpaceDE w:val="0"/>
        <w:autoSpaceDN w:val="0"/>
        <w:adjustRightInd w:val="0"/>
        <w:spacing w:after="20"/>
        <w:rPr>
          <w:rFonts w:asciiTheme="minorHAnsi" w:hAnsiTheme="minorHAnsi"/>
        </w:rPr>
      </w:pPr>
    </w:p>
    <w:p w:rsidR="008707BB" w:rsidRPr="00B84B31" w:rsidRDefault="008707BB" w:rsidP="008707BB">
      <w:pPr>
        <w:autoSpaceDE w:val="0"/>
        <w:autoSpaceDN w:val="0"/>
        <w:adjustRightInd w:val="0"/>
        <w:spacing w:after="20"/>
        <w:rPr>
          <w:rFonts w:asciiTheme="minorHAnsi" w:hAnsiTheme="minorHAnsi"/>
          <w:szCs w:val="22"/>
        </w:rPr>
      </w:pPr>
      <w:r w:rsidRPr="00B84B31">
        <w:rPr>
          <w:rFonts w:asciiTheme="minorHAnsi" w:hAnsiTheme="minorHAnsi"/>
        </w:rPr>
        <w:t xml:space="preserve">A családon belüli, nők ellen irányuló erőszak nem jellemző a településen. </w:t>
      </w:r>
      <w:r w:rsidRPr="00B84B31">
        <w:rPr>
          <w:rFonts w:asciiTheme="minorHAnsi" w:hAnsiTheme="minorHAnsi"/>
          <w:szCs w:val="22"/>
        </w:rPr>
        <w:t>Egy eset van jelenleg, megoldása a Gyermekjóléti Szolgálat részéről folyamatos odafigyelést igényel.</w:t>
      </w:r>
    </w:p>
    <w:p w:rsidR="000B62C3" w:rsidRPr="00B84B31" w:rsidRDefault="008707BB" w:rsidP="00C76BE7">
      <w:pPr>
        <w:pStyle w:val="StlusNormlWebCalibri11ptSorkizrt"/>
        <w:rPr>
          <w:rStyle w:val="Kiemels2"/>
          <w:rFonts w:asciiTheme="minorHAnsi" w:hAnsiTheme="minorHAnsi"/>
          <w:b w:val="0"/>
          <w:szCs w:val="22"/>
        </w:rPr>
      </w:pPr>
      <w:r w:rsidRPr="00B84B31">
        <w:rPr>
          <w:rFonts w:asciiTheme="minorHAnsi" w:hAnsiTheme="minorHAnsi"/>
        </w:rPr>
        <w:t>Ez nem jelenti azt, hogy több eset nem fordulhat elő, azonban erre nem mindig derül fény, mert az érintett nem szívesen beszél róla. A település kicsi, mindenki, mindenkit ismer és a súlyos bántalmazás hamar kiderül. Természetesen a kisebb bántalmazást, vagy lelki terrort sem szabad figyelmen kívül hagyni, és szigorúan fel kell lépni ellene. A Családsegítő Szolgálathoz fordulhat, akit ilyen jellegű atrocitás ér, továbbá rendőrségi feljelentést lehet tenni.</w:t>
      </w:r>
    </w:p>
    <w:p w:rsidR="003D04D6" w:rsidRPr="00B84B31" w:rsidRDefault="003D04D6" w:rsidP="0040713C">
      <w:pPr>
        <w:autoSpaceDE w:val="0"/>
        <w:autoSpaceDN w:val="0"/>
        <w:adjustRightInd w:val="0"/>
        <w:spacing w:after="20"/>
        <w:ind w:firstLine="142"/>
        <w:rPr>
          <w:rFonts w:asciiTheme="minorHAnsi" w:hAnsiTheme="minorHAnsi"/>
          <w:szCs w:val="22"/>
        </w:rPr>
      </w:pPr>
    </w:p>
    <w:p w:rsidR="00922648" w:rsidRDefault="00922648" w:rsidP="00C76BE7">
      <w:pPr>
        <w:autoSpaceDE w:val="0"/>
        <w:autoSpaceDN w:val="0"/>
        <w:adjustRightInd w:val="0"/>
        <w:spacing w:after="20"/>
        <w:ind w:firstLine="142"/>
        <w:rPr>
          <w:rFonts w:asciiTheme="minorHAnsi" w:hAnsiTheme="minorHAnsi"/>
          <w:b/>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5.5 Krízishelyzetben igénybe vehető szolgáltatások (pl. anyaotthon, családok átmeneti otthona)</w:t>
      </w:r>
    </w:p>
    <w:p w:rsidR="00922648" w:rsidRDefault="00922648" w:rsidP="008707BB">
      <w:pPr>
        <w:spacing w:after="200" w:line="276" w:lineRule="auto"/>
        <w:rPr>
          <w:rFonts w:asciiTheme="minorHAnsi" w:hAnsiTheme="minorHAnsi"/>
          <w:szCs w:val="22"/>
        </w:rPr>
      </w:pPr>
    </w:p>
    <w:p w:rsidR="008707BB" w:rsidRPr="00B84B31" w:rsidRDefault="008707BB" w:rsidP="008707BB">
      <w:pPr>
        <w:spacing w:after="200" w:line="276" w:lineRule="auto"/>
        <w:rPr>
          <w:rFonts w:asciiTheme="minorHAnsi" w:hAnsiTheme="minorHAnsi"/>
          <w:szCs w:val="22"/>
        </w:rPr>
      </w:pPr>
      <w:r w:rsidRPr="00B84B31">
        <w:rPr>
          <w:rFonts w:asciiTheme="minorHAnsi" w:hAnsiTheme="minorHAnsi"/>
          <w:szCs w:val="22"/>
        </w:rPr>
        <w:t xml:space="preserve">A településen anyaotthon, családok átmeneti otthona nem működik. A helyi információk alapján az elmúlt években évente egy-egy esetben került sor anyaotthoni elhelyezésre (krízis), azonban mindegyik esetben végül visszaköltöztek az érintettek a településre. </w:t>
      </w:r>
    </w:p>
    <w:p w:rsidR="003D04D6" w:rsidRPr="00B84B31" w:rsidRDefault="003D04D6" w:rsidP="00C76BE7">
      <w:pPr>
        <w:autoSpaceDE w:val="0"/>
        <w:autoSpaceDN w:val="0"/>
        <w:adjustRightInd w:val="0"/>
        <w:spacing w:after="20"/>
        <w:rPr>
          <w:rFonts w:asciiTheme="minorHAnsi" w:hAnsiTheme="minorHAnsi"/>
          <w:szCs w:val="22"/>
        </w:rPr>
      </w:pPr>
    </w:p>
    <w:p w:rsidR="008707BB" w:rsidRPr="00B84B31" w:rsidRDefault="006865E8" w:rsidP="00D55F85">
      <w:pPr>
        <w:autoSpaceDE w:val="0"/>
        <w:autoSpaceDN w:val="0"/>
        <w:adjustRightInd w:val="0"/>
        <w:spacing w:after="20"/>
        <w:ind w:firstLine="180"/>
        <w:rPr>
          <w:rFonts w:asciiTheme="minorHAnsi" w:hAnsiTheme="minorHAnsi"/>
          <w:i/>
          <w:szCs w:val="22"/>
        </w:rPr>
      </w:pPr>
      <w:smartTag w:uri="urn:schemas-microsoft-com:office:smarttags" w:element="metricconverter">
        <w:smartTagPr>
          <w:attr w:name="ProductID" w:val="5.6 A"/>
        </w:smartTagPr>
        <w:r w:rsidRPr="00B84B31">
          <w:rPr>
            <w:rFonts w:asciiTheme="minorHAnsi" w:hAnsiTheme="minorHAnsi"/>
            <w:b/>
            <w:szCs w:val="22"/>
          </w:rPr>
          <w:t>5.6 A</w:t>
        </w:r>
      </w:smartTag>
      <w:r w:rsidRPr="00B84B31">
        <w:rPr>
          <w:rFonts w:asciiTheme="minorHAnsi" w:hAnsiTheme="minorHAnsi"/>
          <w:b/>
          <w:szCs w:val="22"/>
        </w:rPr>
        <w:t xml:space="preserve"> nők szerepe a helyi közéletben</w:t>
      </w:r>
      <w:r w:rsidR="007E40CA" w:rsidRPr="00B84B31">
        <w:rPr>
          <w:rFonts w:asciiTheme="minorHAnsi" w:hAnsiTheme="minorHAnsi"/>
          <w:i/>
          <w:szCs w:val="22"/>
        </w:rPr>
        <w:t xml:space="preserve"> </w:t>
      </w:r>
    </w:p>
    <w:p w:rsidR="008707BB" w:rsidRPr="00B84B31" w:rsidRDefault="008707BB" w:rsidP="00D55F85">
      <w:pPr>
        <w:autoSpaceDE w:val="0"/>
        <w:autoSpaceDN w:val="0"/>
        <w:adjustRightInd w:val="0"/>
        <w:spacing w:after="20"/>
        <w:ind w:firstLine="180"/>
        <w:rPr>
          <w:rFonts w:asciiTheme="minorHAnsi" w:hAnsiTheme="minorHAnsi"/>
          <w:szCs w:val="22"/>
        </w:rPr>
      </w:pPr>
    </w:p>
    <w:p w:rsidR="006865E8" w:rsidRPr="00B84B31" w:rsidRDefault="008707BB" w:rsidP="00D55F85">
      <w:pPr>
        <w:autoSpaceDE w:val="0"/>
        <w:autoSpaceDN w:val="0"/>
        <w:adjustRightInd w:val="0"/>
        <w:spacing w:after="20"/>
        <w:ind w:firstLine="180"/>
        <w:rPr>
          <w:rFonts w:asciiTheme="minorHAnsi" w:hAnsiTheme="minorHAnsi"/>
          <w:szCs w:val="22"/>
        </w:rPr>
      </w:pPr>
      <w:r w:rsidRPr="00B84B31">
        <w:rPr>
          <w:rFonts w:asciiTheme="minorHAnsi" w:hAnsiTheme="minorHAnsi"/>
        </w:rPr>
        <w:t xml:space="preserve">A település közéletében a nők aktivitása magasabb, mint a férfiaké, a hivatalban, szociális, kulturális, oktatási területen a férfiak számaránya elenyésző. </w:t>
      </w:r>
      <w:r w:rsidR="001D7B00" w:rsidRPr="00B84B31">
        <w:rPr>
          <w:rFonts w:asciiTheme="minorHAnsi" w:hAnsiTheme="minorHAnsi"/>
        </w:rPr>
        <w:t xml:space="preserve">2013. augusztus 31-ig minden oktatási </w:t>
      </w:r>
      <w:r w:rsidR="007E40CA" w:rsidRPr="00B84B31">
        <w:rPr>
          <w:rFonts w:asciiTheme="minorHAnsi" w:hAnsiTheme="minorHAnsi"/>
          <w:szCs w:val="22"/>
        </w:rPr>
        <w:t xml:space="preserve"> intézményvezető</w:t>
      </w:r>
      <w:r w:rsidR="001D7B00" w:rsidRPr="00B84B31">
        <w:rPr>
          <w:rFonts w:asciiTheme="minorHAnsi" w:hAnsiTheme="minorHAnsi"/>
          <w:szCs w:val="22"/>
        </w:rPr>
        <w:t xml:space="preserve"> nő volt</w:t>
      </w:r>
      <w:r w:rsidR="007E40CA" w:rsidRPr="00B84B31">
        <w:rPr>
          <w:rFonts w:asciiTheme="minorHAnsi" w:hAnsiTheme="minorHAnsi"/>
          <w:szCs w:val="22"/>
        </w:rPr>
        <w:t xml:space="preserve">, </w:t>
      </w:r>
      <w:r w:rsidR="001D7B00" w:rsidRPr="00B84B31">
        <w:rPr>
          <w:rFonts w:asciiTheme="minorHAnsi" w:hAnsiTheme="minorHAnsi"/>
          <w:szCs w:val="22"/>
        </w:rPr>
        <w:t xml:space="preserve">de </w:t>
      </w:r>
      <w:r w:rsidR="007E40CA" w:rsidRPr="00B84B31">
        <w:rPr>
          <w:rFonts w:asciiTheme="minorHAnsi" w:hAnsiTheme="minorHAnsi"/>
          <w:szCs w:val="22"/>
        </w:rPr>
        <w:t>2013. szeptember 1-től a Fekete István Általános Iskola és AMI</w:t>
      </w:r>
      <w:r w:rsidR="001D7B00" w:rsidRPr="00B84B31">
        <w:rPr>
          <w:rFonts w:asciiTheme="minorHAnsi" w:hAnsiTheme="minorHAnsi"/>
          <w:szCs w:val="22"/>
        </w:rPr>
        <w:t xml:space="preserve"> igazgatói posztját </w:t>
      </w:r>
      <w:r w:rsidR="007E40CA" w:rsidRPr="00B84B31">
        <w:rPr>
          <w:rFonts w:asciiTheme="minorHAnsi" w:hAnsiTheme="minorHAnsi"/>
          <w:szCs w:val="22"/>
        </w:rPr>
        <w:t xml:space="preserve">férfi </w:t>
      </w:r>
      <w:r w:rsidR="001D7B00" w:rsidRPr="00B84B31">
        <w:rPr>
          <w:rFonts w:asciiTheme="minorHAnsi" w:hAnsiTheme="minorHAnsi"/>
          <w:szCs w:val="22"/>
        </w:rPr>
        <w:t>tölte be</w:t>
      </w:r>
      <w:r w:rsidR="007E40CA" w:rsidRPr="00B84B31">
        <w:rPr>
          <w:rFonts w:asciiTheme="minorHAnsi" w:hAnsiTheme="minorHAnsi"/>
          <w:szCs w:val="22"/>
        </w:rPr>
        <w:t>. A képviselőtestület</w:t>
      </w:r>
      <w:r w:rsidR="001D7B00" w:rsidRPr="00B84B31">
        <w:rPr>
          <w:rFonts w:asciiTheme="minorHAnsi" w:hAnsiTheme="minorHAnsi"/>
          <w:szCs w:val="22"/>
        </w:rPr>
        <w:t>ben a gyengébbik nemet1 fő képviseli.</w:t>
      </w:r>
      <w:r w:rsidR="007E40CA" w:rsidRPr="00B84B31">
        <w:rPr>
          <w:rFonts w:asciiTheme="minorHAnsi" w:hAnsiTheme="minorHAnsi"/>
          <w:szCs w:val="22"/>
        </w:rPr>
        <w:t xml:space="preserve"> A Polgármesteri Hivatal vezetője nő. </w:t>
      </w:r>
    </w:p>
    <w:p w:rsidR="003D04D6" w:rsidRPr="00B84B31" w:rsidRDefault="003D04D6" w:rsidP="00C76BE7">
      <w:pPr>
        <w:autoSpaceDE w:val="0"/>
        <w:autoSpaceDN w:val="0"/>
        <w:adjustRightInd w:val="0"/>
        <w:spacing w:after="20"/>
        <w:ind w:firstLine="142"/>
        <w:rPr>
          <w:rFonts w:asciiTheme="minorHAnsi" w:hAnsiTheme="minorHAnsi"/>
          <w:szCs w:val="22"/>
        </w:rPr>
      </w:pPr>
    </w:p>
    <w:p w:rsidR="006865E8" w:rsidRPr="00B84B31" w:rsidRDefault="006865E8" w:rsidP="00922648">
      <w:pPr>
        <w:autoSpaceDE w:val="0"/>
        <w:autoSpaceDN w:val="0"/>
        <w:adjustRightInd w:val="0"/>
        <w:ind w:firstLine="142"/>
        <w:rPr>
          <w:rFonts w:asciiTheme="minorHAnsi" w:hAnsiTheme="minorHAnsi"/>
          <w:szCs w:val="22"/>
        </w:rPr>
      </w:pPr>
      <w:smartTag w:uri="urn:schemas-microsoft-com:office:smarttags" w:element="metricconverter">
        <w:smartTagPr>
          <w:attr w:name="ProductID" w:val="5.7 A"/>
        </w:smartTagPr>
        <w:r w:rsidRPr="00B84B31">
          <w:rPr>
            <w:rFonts w:asciiTheme="minorHAnsi" w:hAnsiTheme="minorHAnsi"/>
            <w:b/>
            <w:szCs w:val="22"/>
          </w:rPr>
          <w:t>5.7 A</w:t>
        </w:r>
      </w:smartTag>
      <w:r w:rsidRPr="00B84B31">
        <w:rPr>
          <w:rFonts w:asciiTheme="minorHAnsi" w:hAnsiTheme="minorHAnsi"/>
          <w:b/>
          <w:szCs w:val="22"/>
        </w:rPr>
        <w:t xml:space="preserve"> nőket helyi szinten fokozottan érintő társadalmi problémák és felszámolásukra irányuló kezdeményezések</w:t>
      </w:r>
      <w:r w:rsidR="007E40CA" w:rsidRPr="00B84B31">
        <w:rPr>
          <w:rFonts w:asciiTheme="minorHAnsi" w:hAnsiTheme="minorHAnsi"/>
          <w:b/>
          <w:szCs w:val="22"/>
        </w:rPr>
        <w:t xml:space="preserve"> </w:t>
      </w:r>
    </w:p>
    <w:p w:rsidR="00922648" w:rsidRDefault="00922648" w:rsidP="00922648">
      <w:pPr>
        <w:rPr>
          <w:rFonts w:asciiTheme="minorHAnsi" w:hAnsiTheme="minorHAnsi"/>
          <w:szCs w:val="22"/>
        </w:rPr>
      </w:pPr>
    </w:p>
    <w:p w:rsidR="001D7B00" w:rsidRPr="00B84B31" w:rsidRDefault="001D7B00" w:rsidP="00922648">
      <w:pPr>
        <w:rPr>
          <w:rFonts w:asciiTheme="minorHAnsi" w:hAnsiTheme="minorHAnsi"/>
          <w:szCs w:val="22"/>
        </w:rPr>
      </w:pPr>
      <w:r w:rsidRPr="00B84B31">
        <w:rPr>
          <w:rFonts w:asciiTheme="minorHAnsi" w:hAnsiTheme="minorHAnsi"/>
          <w:szCs w:val="22"/>
        </w:rPr>
        <w:t>A nőket helyi szinten fokozottan érintő társadalmi problémák nem jellemzőek, intézkedést nem igényelnek.</w:t>
      </w:r>
    </w:p>
    <w:p w:rsidR="00265CF0" w:rsidRPr="00B84B31" w:rsidRDefault="00265CF0" w:rsidP="00922648">
      <w:pPr>
        <w:rPr>
          <w:rFonts w:asciiTheme="minorHAnsi" w:hAnsiTheme="minorHAnsi"/>
        </w:rPr>
      </w:pPr>
    </w:p>
    <w:p w:rsidR="00922648" w:rsidRDefault="00922648" w:rsidP="00922648">
      <w:pPr>
        <w:autoSpaceDE w:val="0"/>
        <w:autoSpaceDN w:val="0"/>
        <w:adjustRightInd w:val="0"/>
        <w:spacing w:after="20"/>
        <w:ind w:firstLine="142"/>
        <w:rPr>
          <w:rFonts w:asciiTheme="minorHAnsi" w:hAnsiTheme="minorHAnsi"/>
          <w:b/>
          <w:szCs w:val="22"/>
        </w:rPr>
      </w:pPr>
    </w:p>
    <w:p w:rsidR="006865E8" w:rsidRPr="00B84B31" w:rsidRDefault="006865E8" w:rsidP="00922648">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5.8 Következtetések: problémák beazonosítása, fejlesztési lehetőségek meghatározása.</w:t>
      </w:r>
    </w:p>
    <w:p w:rsidR="006865E8" w:rsidRPr="00B84B31" w:rsidRDefault="006865E8" w:rsidP="0040713C">
      <w:pPr>
        <w:autoSpaceDE w:val="0"/>
        <w:autoSpaceDN w:val="0"/>
        <w:adjustRightInd w:val="0"/>
        <w:spacing w:after="20"/>
        <w:ind w:firstLine="142"/>
        <w:rPr>
          <w:rFonts w:asciiTheme="minorHAnsi" w:hAnsiTheme="minorHAnsi"/>
          <w:szCs w:val="22"/>
        </w:rPr>
      </w:pPr>
    </w:p>
    <w:tbl>
      <w:tblPr>
        <w:tblStyle w:val="Vilgosrnykols1jellszn"/>
        <w:tblW w:w="0" w:type="auto"/>
        <w:tblLook w:val="01E0" w:firstRow="1" w:lastRow="1" w:firstColumn="1" w:lastColumn="1" w:noHBand="0" w:noVBand="0"/>
      </w:tblPr>
      <w:tblGrid>
        <w:gridCol w:w="4607"/>
        <w:gridCol w:w="4682"/>
      </w:tblGrid>
      <w:tr w:rsidR="001D7B00" w:rsidRPr="00B84B31" w:rsidTr="00BE794F">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9289" w:type="dxa"/>
            <w:gridSpan w:val="2"/>
            <w:shd w:val="clear" w:color="auto" w:fill="CFDDED"/>
          </w:tcPr>
          <w:p w:rsidR="001D7B00" w:rsidRPr="00B84B31" w:rsidRDefault="001D7B00" w:rsidP="001D7B00">
            <w:pPr>
              <w:rPr>
                <w:rFonts w:asciiTheme="minorHAnsi" w:hAnsiTheme="minorHAnsi"/>
                <w:color w:val="auto"/>
                <w:lang w:val="x-none"/>
              </w:rPr>
            </w:pPr>
            <w:r w:rsidRPr="00B84B31">
              <w:rPr>
                <w:rFonts w:asciiTheme="minorHAnsi" w:hAnsiTheme="minorHAnsi"/>
                <w:color w:val="auto"/>
                <w:lang w:val="x-none"/>
              </w:rPr>
              <w:t>A nők helyzete, esélyegyenlősége vizsgálata során településünkön</w:t>
            </w:r>
          </w:p>
        </w:tc>
      </w:tr>
      <w:tr w:rsidR="001D7B00" w:rsidRPr="00B84B31" w:rsidTr="00BE794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607" w:type="dxa"/>
          </w:tcPr>
          <w:p w:rsidR="001D7B00" w:rsidRPr="00B84B31" w:rsidRDefault="001D7B00" w:rsidP="001D7B00">
            <w:pPr>
              <w:rPr>
                <w:rFonts w:asciiTheme="minorHAnsi" w:hAnsiTheme="minorHAnsi"/>
                <w:color w:val="auto"/>
                <w:lang w:val="x-none"/>
              </w:rPr>
            </w:pPr>
            <w:r w:rsidRPr="00B84B31">
              <w:rPr>
                <w:rFonts w:asciiTheme="minorHAnsi" w:hAnsiTheme="minorHAnsi"/>
                <w:color w:val="auto"/>
                <w:lang w:val="x-none"/>
              </w:rPr>
              <w:lastRenderedPageBreak/>
              <w:t>beazonosított problémák</w:t>
            </w:r>
          </w:p>
        </w:tc>
        <w:tc>
          <w:tcPr>
            <w:cnfStyle w:val="000100000000" w:firstRow="0" w:lastRow="0" w:firstColumn="0" w:lastColumn="1" w:oddVBand="0" w:evenVBand="0" w:oddHBand="0" w:evenHBand="0" w:firstRowFirstColumn="0" w:firstRowLastColumn="0" w:lastRowFirstColumn="0" w:lastRowLastColumn="0"/>
            <w:tcW w:w="4682" w:type="dxa"/>
          </w:tcPr>
          <w:p w:rsidR="001D7B00" w:rsidRPr="00B84B31" w:rsidRDefault="001D7B00" w:rsidP="001D7B00">
            <w:pPr>
              <w:rPr>
                <w:rFonts w:asciiTheme="minorHAnsi" w:hAnsiTheme="minorHAnsi"/>
                <w:color w:val="auto"/>
                <w:lang w:val="x-none"/>
              </w:rPr>
            </w:pPr>
            <w:r w:rsidRPr="00B84B31">
              <w:rPr>
                <w:rFonts w:asciiTheme="minorHAnsi" w:hAnsiTheme="minorHAnsi"/>
                <w:color w:val="auto"/>
                <w:lang w:val="x-none"/>
              </w:rPr>
              <w:t>fejlesztési lehetőségek</w:t>
            </w:r>
          </w:p>
        </w:tc>
      </w:tr>
      <w:tr w:rsidR="001D7B00" w:rsidRPr="00B84B31" w:rsidTr="00BE794F">
        <w:tc>
          <w:tcPr>
            <w:cnfStyle w:val="001000000000" w:firstRow="0" w:lastRow="0" w:firstColumn="1" w:lastColumn="0" w:oddVBand="0" w:evenVBand="0" w:oddHBand="0" w:evenHBand="0" w:firstRowFirstColumn="0" w:firstRowLastColumn="0" w:lastRowFirstColumn="0" w:lastRowLastColumn="0"/>
            <w:tcW w:w="4607" w:type="dxa"/>
          </w:tcPr>
          <w:p w:rsidR="001D7B00" w:rsidRPr="00B84B31" w:rsidRDefault="001D7B00" w:rsidP="001D7B00">
            <w:pPr>
              <w:rPr>
                <w:rFonts w:asciiTheme="minorHAnsi" w:hAnsiTheme="minorHAnsi"/>
                <w:color w:val="auto"/>
                <w:lang w:val="x-none"/>
              </w:rPr>
            </w:pPr>
          </w:p>
        </w:tc>
        <w:tc>
          <w:tcPr>
            <w:cnfStyle w:val="000100000000" w:firstRow="0" w:lastRow="0" w:firstColumn="0" w:lastColumn="1" w:oddVBand="0" w:evenVBand="0" w:oddHBand="0" w:evenHBand="0" w:firstRowFirstColumn="0" w:firstRowLastColumn="0" w:lastRowFirstColumn="0" w:lastRowLastColumn="0"/>
            <w:tcW w:w="4682" w:type="dxa"/>
          </w:tcPr>
          <w:p w:rsidR="001D7B00" w:rsidRPr="00B84B31" w:rsidRDefault="001D7B00" w:rsidP="00087CA9">
            <w:pPr>
              <w:ind w:left="720"/>
              <w:rPr>
                <w:rFonts w:asciiTheme="minorHAnsi" w:hAnsiTheme="minorHAnsi"/>
                <w:color w:val="auto"/>
                <w:lang w:val="x-none"/>
              </w:rPr>
            </w:pPr>
          </w:p>
        </w:tc>
      </w:tr>
      <w:tr w:rsidR="001D7B00" w:rsidRPr="00B84B31" w:rsidTr="00BE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7" w:type="dxa"/>
          </w:tcPr>
          <w:p w:rsidR="001D7B00" w:rsidRPr="00B84B31" w:rsidRDefault="001D7B00" w:rsidP="001D7B00">
            <w:pPr>
              <w:rPr>
                <w:rFonts w:asciiTheme="minorHAnsi" w:hAnsiTheme="minorHAnsi"/>
                <w:color w:val="auto"/>
                <w:lang w:val="x-none"/>
              </w:rPr>
            </w:pPr>
            <w:r w:rsidRPr="00B84B31">
              <w:rPr>
                <w:rFonts w:asciiTheme="minorHAnsi" w:hAnsiTheme="minorHAnsi"/>
                <w:color w:val="auto"/>
                <w:lang w:val="x-none"/>
              </w:rPr>
              <w:t>A nemek esélyegyenlőségével kapcsolatban nem állnak rendelkezésre megfelelő adatok - feltételezhető, hogy több színtéren, többek között a munka világában is jelen van a hátrányos megkülönböztetés</w:t>
            </w:r>
          </w:p>
        </w:tc>
        <w:tc>
          <w:tcPr>
            <w:cnfStyle w:val="000100000000" w:firstRow="0" w:lastRow="0" w:firstColumn="0" w:lastColumn="1" w:oddVBand="0" w:evenVBand="0" w:oddHBand="0" w:evenHBand="0" w:firstRowFirstColumn="0" w:firstRowLastColumn="0" w:lastRowFirstColumn="0" w:lastRowLastColumn="0"/>
            <w:tcW w:w="4682" w:type="dxa"/>
          </w:tcPr>
          <w:p w:rsidR="001D7B00" w:rsidRPr="00B84B31" w:rsidRDefault="001D7B00" w:rsidP="00B96A72">
            <w:pPr>
              <w:numPr>
                <w:ilvl w:val="0"/>
                <w:numId w:val="32"/>
              </w:numPr>
              <w:rPr>
                <w:rFonts w:asciiTheme="minorHAnsi" w:hAnsiTheme="minorHAnsi"/>
                <w:color w:val="auto"/>
                <w:lang w:val="x-none"/>
              </w:rPr>
            </w:pPr>
            <w:r w:rsidRPr="00B84B31">
              <w:rPr>
                <w:rFonts w:asciiTheme="minorHAnsi" w:hAnsiTheme="minorHAnsi"/>
                <w:color w:val="auto"/>
                <w:lang w:val="x-none"/>
              </w:rPr>
              <w:t>Adatgyűjtés a különböző statisztikai mutatók nemek szerinti megoszlásáról a releváns helyi partnerek bevonásával</w:t>
            </w:r>
          </w:p>
          <w:p w:rsidR="001D7B00" w:rsidRPr="00B84B31" w:rsidRDefault="001D7B00" w:rsidP="00B96A72">
            <w:pPr>
              <w:numPr>
                <w:ilvl w:val="0"/>
                <w:numId w:val="32"/>
              </w:numPr>
              <w:rPr>
                <w:rFonts w:asciiTheme="minorHAnsi" w:hAnsiTheme="minorHAnsi"/>
                <w:color w:val="auto"/>
                <w:lang w:val="x-none"/>
              </w:rPr>
            </w:pPr>
            <w:r w:rsidRPr="00B84B31">
              <w:rPr>
                <w:rFonts w:asciiTheme="minorHAnsi" w:hAnsiTheme="minorHAnsi"/>
                <w:color w:val="auto"/>
                <w:lang w:val="x-none"/>
              </w:rPr>
              <w:t>Adatelemzés és problémafeltárás a nők esélyegyenlősége tekintetében</w:t>
            </w:r>
          </w:p>
          <w:p w:rsidR="001D7B00" w:rsidRPr="00B84B31" w:rsidRDefault="001D7B00" w:rsidP="00B96A72">
            <w:pPr>
              <w:numPr>
                <w:ilvl w:val="0"/>
                <w:numId w:val="32"/>
              </w:numPr>
              <w:rPr>
                <w:rFonts w:asciiTheme="minorHAnsi" w:hAnsiTheme="minorHAnsi"/>
                <w:color w:val="auto"/>
                <w:lang w:val="x-none"/>
              </w:rPr>
            </w:pPr>
            <w:r w:rsidRPr="00B84B31">
              <w:rPr>
                <w:rFonts w:asciiTheme="minorHAnsi" w:hAnsiTheme="minorHAnsi"/>
                <w:color w:val="auto"/>
                <w:lang w:val="x-none"/>
              </w:rPr>
              <w:t>A nemek eltérő helyzetének, igényeinek ismeretén alapuló elemzése, a nemekre érzékeny, a nők és férfiak egyenlőségét szem előtt tartó tervezés és döntés</w:t>
            </w:r>
          </w:p>
          <w:p w:rsidR="001D7B00" w:rsidRPr="00B84B31" w:rsidRDefault="001D7B00" w:rsidP="00D91461">
            <w:pPr>
              <w:numPr>
                <w:ilvl w:val="0"/>
                <w:numId w:val="32"/>
              </w:numPr>
              <w:rPr>
                <w:rFonts w:asciiTheme="minorHAnsi" w:hAnsiTheme="minorHAnsi"/>
                <w:color w:val="auto"/>
                <w:lang w:val="x-none"/>
              </w:rPr>
            </w:pPr>
            <w:r w:rsidRPr="00B84B31">
              <w:rPr>
                <w:rFonts w:asciiTheme="minorHAnsi" w:hAnsiTheme="minorHAnsi"/>
                <w:color w:val="auto"/>
                <w:lang w:val="x-none"/>
              </w:rPr>
              <w:t>Esélyegyenlőségi fórum létrehozása és működtetése (Önkormányzati kutatás (releváns civil szervezetek, célcsoportok érdekképviseletének bevonásával) a diszkrimináció témakörében.</w:t>
            </w:r>
          </w:p>
        </w:tc>
      </w:tr>
      <w:tr w:rsidR="001D7B00" w:rsidRPr="00B84B31" w:rsidTr="00BE794F">
        <w:tc>
          <w:tcPr>
            <w:cnfStyle w:val="001000000000" w:firstRow="0" w:lastRow="0" w:firstColumn="1" w:lastColumn="0" w:oddVBand="0" w:evenVBand="0" w:oddHBand="0" w:evenHBand="0" w:firstRowFirstColumn="0" w:firstRowLastColumn="0" w:lastRowFirstColumn="0" w:lastRowLastColumn="0"/>
            <w:tcW w:w="4607" w:type="dxa"/>
          </w:tcPr>
          <w:p w:rsidR="001D7B00" w:rsidRPr="00B84B31" w:rsidRDefault="001D7B00" w:rsidP="001D7B00">
            <w:pPr>
              <w:rPr>
                <w:rFonts w:asciiTheme="minorHAnsi" w:hAnsiTheme="minorHAnsi"/>
                <w:color w:val="auto"/>
                <w:lang w:val="x-none"/>
              </w:rPr>
            </w:pPr>
            <w:r w:rsidRPr="00B84B31">
              <w:rPr>
                <w:rFonts w:asciiTheme="minorHAnsi" w:hAnsiTheme="minorHAnsi"/>
                <w:iCs/>
                <w:color w:val="auto"/>
              </w:rPr>
              <w:br w:type="page"/>
            </w:r>
            <w:r w:rsidRPr="00B84B31">
              <w:rPr>
                <w:rFonts w:asciiTheme="minorHAnsi" w:hAnsiTheme="minorHAnsi"/>
                <w:color w:val="auto"/>
                <w:lang w:val="x-none"/>
              </w:rPr>
              <w:t>Eltitkolt családon belüli erőszak</w:t>
            </w:r>
          </w:p>
        </w:tc>
        <w:tc>
          <w:tcPr>
            <w:cnfStyle w:val="000100000000" w:firstRow="0" w:lastRow="0" w:firstColumn="0" w:lastColumn="1" w:oddVBand="0" w:evenVBand="0" w:oddHBand="0" w:evenHBand="0" w:firstRowFirstColumn="0" w:firstRowLastColumn="0" w:lastRowFirstColumn="0" w:lastRowLastColumn="0"/>
            <w:tcW w:w="4682" w:type="dxa"/>
          </w:tcPr>
          <w:p w:rsidR="001D7B00" w:rsidRPr="00B84B31" w:rsidRDefault="001D7B00" w:rsidP="00B96A72">
            <w:pPr>
              <w:numPr>
                <w:ilvl w:val="0"/>
                <w:numId w:val="32"/>
              </w:numPr>
              <w:rPr>
                <w:rFonts w:asciiTheme="minorHAnsi" w:hAnsiTheme="minorHAnsi"/>
                <w:color w:val="auto"/>
                <w:lang w:val="x-none"/>
              </w:rPr>
            </w:pPr>
            <w:r w:rsidRPr="00B84B31">
              <w:rPr>
                <w:rFonts w:asciiTheme="minorHAnsi" w:hAnsiTheme="minorHAnsi"/>
                <w:color w:val="auto"/>
                <w:lang w:val="x-none"/>
              </w:rPr>
              <w:t xml:space="preserve">Jelzőrendszer működtetése </w:t>
            </w:r>
          </w:p>
          <w:p w:rsidR="001D7B00" w:rsidRPr="00B84B31" w:rsidRDefault="001D7B00" w:rsidP="00B96A72">
            <w:pPr>
              <w:numPr>
                <w:ilvl w:val="0"/>
                <w:numId w:val="32"/>
              </w:numPr>
              <w:rPr>
                <w:rFonts w:asciiTheme="minorHAnsi" w:hAnsiTheme="minorHAnsi"/>
                <w:color w:val="auto"/>
                <w:lang w:val="x-none"/>
              </w:rPr>
            </w:pPr>
            <w:r w:rsidRPr="00B84B31">
              <w:rPr>
                <w:rFonts w:asciiTheme="minorHAnsi" w:hAnsiTheme="minorHAnsi"/>
                <w:color w:val="auto"/>
                <w:lang w:val="x-none"/>
              </w:rPr>
              <w:t>Felvilágosítás: hova fordulhat az érintett segítségért (Családsegítő, Rendőrség, ingyenes hívható segélykérő telefonszámok nyilvános helyeken történő közzététele)</w:t>
            </w:r>
          </w:p>
        </w:tc>
      </w:tr>
      <w:tr w:rsidR="001D7B00" w:rsidRPr="00B84B31" w:rsidTr="00BE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7" w:type="dxa"/>
            <w:tcBorders>
              <w:bottom w:val="nil"/>
            </w:tcBorders>
          </w:tcPr>
          <w:p w:rsidR="001D7B00" w:rsidRPr="00B84B31" w:rsidRDefault="001D7B00" w:rsidP="001D7B00">
            <w:pPr>
              <w:rPr>
                <w:rFonts w:asciiTheme="minorHAnsi" w:hAnsiTheme="minorHAnsi"/>
                <w:color w:val="auto"/>
                <w:lang w:val="x-none"/>
              </w:rPr>
            </w:pPr>
            <w:r w:rsidRPr="00B84B31">
              <w:rPr>
                <w:rFonts w:asciiTheme="minorHAnsi" w:hAnsiTheme="minorHAnsi"/>
                <w:color w:val="auto"/>
                <w:lang w:val="x-none"/>
              </w:rPr>
              <w:t xml:space="preserve">Szakképesítés hiánya  </w:t>
            </w:r>
          </w:p>
        </w:tc>
        <w:tc>
          <w:tcPr>
            <w:cnfStyle w:val="000100000000" w:firstRow="0" w:lastRow="0" w:firstColumn="0" w:lastColumn="1" w:oddVBand="0" w:evenVBand="0" w:oddHBand="0" w:evenHBand="0" w:firstRowFirstColumn="0" w:firstRowLastColumn="0" w:lastRowFirstColumn="0" w:lastRowLastColumn="0"/>
            <w:tcW w:w="4682" w:type="dxa"/>
            <w:tcBorders>
              <w:bottom w:val="nil"/>
            </w:tcBorders>
          </w:tcPr>
          <w:p w:rsidR="001D7B00" w:rsidRPr="00B84B31" w:rsidRDefault="001D7B00" w:rsidP="00B96A72">
            <w:pPr>
              <w:numPr>
                <w:ilvl w:val="0"/>
                <w:numId w:val="35"/>
              </w:numPr>
              <w:rPr>
                <w:rFonts w:asciiTheme="minorHAnsi" w:hAnsiTheme="minorHAnsi"/>
                <w:color w:val="auto"/>
                <w:lang w:val="x-none"/>
              </w:rPr>
            </w:pPr>
            <w:r w:rsidRPr="00B84B31">
              <w:rPr>
                <w:rFonts w:asciiTheme="minorHAnsi" w:hAnsiTheme="minorHAnsi"/>
                <w:color w:val="auto"/>
                <w:lang w:val="x-none"/>
              </w:rPr>
              <w:t>Képzési programokhoz juttatás az elhelyezkedés esélyének növelése érdekében</w:t>
            </w:r>
          </w:p>
        </w:tc>
      </w:tr>
      <w:tr w:rsidR="001D7B00" w:rsidRPr="00B84B31" w:rsidTr="00BE794F">
        <w:tc>
          <w:tcPr>
            <w:cnfStyle w:val="001000000000" w:firstRow="0" w:lastRow="0" w:firstColumn="1" w:lastColumn="0" w:oddVBand="0" w:evenVBand="0" w:oddHBand="0" w:evenHBand="0" w:firstRowFirstColumn="0" w:firstRowLastColumn="0" w:lastRowFirstColumn="0" w:lastRowLastColumn="0"/>
            <w:tcW w:w="4607" w:type="dxa"/>
            <w:tcBorders>
              <w:top w:val="nil"/>
            </w:tcBorders>
          </w:tcPr>
          <w:p w:rsidR="001D7B00" w:rsidRPr="00B84B31" w:rsidRDefault="001D7B00" w:rsidP="001D7B00">
            <w:pPr>
              <w:rPr>
                <w:rFonts w:asciiTheme="minorHAnsi" w:hAnsiTheme="minorHAnsi"/>
                <w:color w:val="auto"/>
              </w:rPr>
            </w:pPr>
            <w:r w:rsidRPr="00B84B31">
              <w:rPr>
                <w:rFonts w:asciiTheme="minorHAnsi" w:hAnsiTheme="minorHAnsi"/>
                <w:color w:val="auto"/>
                <w:lang w:val="x-none"/>
              </w:rPr>
              <w:t xml:space="preserve">Baba – Mama Klub </w:t>
            </w:r>
            <w:r w:rsidRPr="00B84B31">
              <w:rPr>
                <w:rFonts w:asciiTheme="minorHAnsi" w:hAnsiTheme="minorHAnsi"/>
                <w:color w:val="auto"/>
              </w:rPr>
              <w:t>további működésének folytatása</w:t>
            </w:r>
          </w:p>
        </w:tc>
        <w:tc>
          <w:tcPr>
            <w:cnfStyle w:val="000100000000" w:firstRow="0" w:lastRow="0" w:firstColumn="0" w:lastColumn="1" w:oddVBand="0" w:evenVBand="0" w:oddHBand="0" w:evenHBand="0" w:firstRowFirstColumn="0" w:firstRowLastColumn="0" w:lastRowFirstColumn="0" w:lastRowLastColumn="0"/>
            <w:tcW w:w="4682" w:type="dxa"/>
            <w:tcBorders>
              <w:top w:val="nil"/>
            </w:tcBorders>
          </w:tcPr>
          <w:p w:rsidR="001D7B00" w:rsidRPr="00B84B31" w:rsidRDefault="001D7B00" w:rsidP="00B96A72">
            <w:pPr>
              <w:numPr>
                <w:ilvl w:val="0"/>
                <w:numId w:val="35"/>
              </w:numPr>
              <w:rPr>
                <w:rFonts w:asciiTheme="minorHAnsi" w:hAnsiTheme="minorHAnsi"/>
                <w:color w:val="auto"/>
                <w:lang w:val="x-none"/>
              </w:rPr>
            </w:pPr>
            <w:r w:rsidRPr="00B84B31">
              <w:rPr>
                <w:rFonts w:asciiTheme="minorHAnsi" w:hAnsiTheme="minorHAnsi"/>
                <w:color w:val="auto"/>
                <w:lang w:val="x-none"/>
              </w:rPr>
              <w:t>Ismerkedés, ismeretátadás, tapasztalatcsere</w:t>
            </w:r>
          </w:p>
          <w:p w:rsidR="001D7B00" w:rsidRPr="00B84B31" w:rsidRDefault="001D7B00" w:rsidP="00B96A72">
            <w:pPr>
              <w:numPr>
                <w:ilvl w:val="0"/>
                <w:numId w:val="35"/>
              </w:numPr>
              <w:rPr>
                <w:rFonts w:asciiTheme="minorHAnsi" w:hAnsiTheme="minorHAnsi"/>
                <w:color w:val="auto"/>
                <w:lang w:val="x-none"/>
              </w:rPr>
            </w:pPr>
            <w:r w:rsidRPr="00B84B31">
              <w:rPr>
                <w:rFonts w:asciiTheme="minorHAnsi" w:hAnsiTheme="minorHAnsi"/>
                <w:color w:val="auto"/>
                <w:lang w:val="x-none"/>
              </w:rPr>
              <w:t>Beköltözők és a helyben lakó anyukák számára fórum lehetőség, későbbi kapcsolatok megalapozása</w:t>
            </w:r>
          </w:p>
        </w:tc>
      </w:tr>
      <w:tr w:rsidR="001D7B00" w:rsidRPr="00B84B31" w:rsidTr="0092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7" w:type="dxa"/>
            <w:tcBorders>
              <w:top w:val="nil"/>
              <w:bottom w:val="nil"/>
            </w:tcBorders>
            <w:shd w:val="clear" w:color="auto" w:fill="CFDDED"/>
          </w:tcPr>
          <w:p w:rsidR="001D7B00" w:rsidRPr="00B84B31" w:rsidRDefault="001D7B00" w:rsidP="001D7B00">
            <w:pPr>
              <w:rPr>
                <w:rFonts w:asciiTheme="minorHAnsi" w:hAnsiTheme="minorHAnsi"/>
                <w:color w:val="auto"/>
                <w:lang w:val="x-none"/>
              </w:rPr>
            </w:pPr>
            <w:r w:rsidRPr="00B84B31">
              <w:rPr>
                <w:rFonts w:asciiTheme="minorHAnsi" w:hAnsiTheme="minorHAnsi"/>
                <w:color w:val="auto"/>
                <w:lang w:val="x-none"/>
              </w:rPr>
              <w:t>Elszigetelődés megszüntetése</w:t>
            </w:r>
          </w:p>
        </w:tc>
        <w:tc>
          <w:tcPr>
            <w:cnfStyle w:val="000100000000" w:firstRow="0" w:lastRow="0" w:firstColumn="0" w:lastColumn="1" w:oddVBand="0" w:evenVBand="0" w:oddHBand="0" w:evenHBand="0" w:firstRowFirstColumn="0" w:firstRowLastColumn="0" w:lastRowFirstColumn="0" w:lastRowLastColumn="0"/>
            <w:tcW w:w="4682" w:type="dxa"/>
            <w:tcBorders>
              <w:top w:val="nil"/>
              <w:bottom w:val="nil"/>
            </w:tcBorders>
            <w:shd w:val="clear" w:color="auto" w:fill="CFDDED"/>
          </w:tcPr>
          <w:p w:rsidR="001D7B00" w:rsidRPr="00B84B31" w:rsidRDefault="001D7B00" w:rsidP="00B96A72">
            <w:pPr>
              <w:numPr>
                <w:ilvl w:val="0"/>
                <w:numId w:val="35"/>
              </w:numPr>
              <w:rPr>
                <w:rFonts w:asciiTheme="minorHAnsi" w:hAnsiTheme="minorHAnsi"/>
                <w:color w:val="auto"/>
                <w:lang w:val="x-none"/>
              </w:rPr>
            </w:pPr>
            <w:r w:rsidRPr="00B84B31">
              <w:rPr>
                <w:rFonts w:asciiTheme="minorHAnsi" w:hAnsiTheme="minorHAnsi"/>
                <w:color w:val="auto"/>
                <w:lang w:val="x-none"/>
              </w:rPr>
              <w:t xml:space="preserve">A település közösségi életébe történő bevonás </w:t>
            </w:r>
          </w:p>
          <w:p w:rsidR="001D7B00" w:rsidRPr="00B84B31" w:rsidRDefault="001D7B00" w:rsidP="00B96A72">
            <w:pPr>
              <w:numPr>
                <w:ilvl w:val="0"/>
                <w:numId w:val="35"/>
              </w:numPr>
              <w:rPr>
                <w:rFonts w:asciiTheme="minorHAnsi" w:hAnsiTheme="minorHAnsi"/>
                <w:color w:val="auto"/>
                <w:lang w:val="x-none"/>
              </w:rPr>
            </w:pPr>
            <w:r w:rsidRPr="00B84B31">
              <w:rPr>
                <w:rFonts w:asciiTheme="minorHAnsi" w:hAnsiTheme="minorHAnsi"/>
                <w:color w:val="auto"/>
                <w:lang w:val="x-none"/>
              </w:rPr>
              <w:t xml:space="preserve">Közösségi munkára való ösztönzés </w:t>
            </w:r>
          </w:p>
          <w:p w:rsidR="001D7B00" w:rsidRPr="00B84B31" w:rsidRDefault="001D7B00" w:rsidP="00B96A72">
            <w:pPr>
              <w:numPr>
                <w:ilvl w:val="0"/>
                <w:numId w:val="35"/>
              </w:numPr>
              <w:rPr>
                <w:rFonts w:asciiTheme="minorHAnsi" w:hAnsiTheme="minorHAnsi"/>
                <w:color w:val="auto"/>
                <w:lang w:val="x-none"/>
              </w:rPr>
            </w:pPr>
            <w:r w:rsidRPr="00B84B31">
              <w:rPr>
                <w:rFonts w:asciiTheme="minorHAnsi" w:hAnsiTheme="minorHAnsi"/>
                <w:color w:val="auto"/>
                <w:lang w:val="x-none"/>
              </w:rPr>
              <w:t>A feleslegesség érzetének megszüntetésére</w:t>
            </w:r>
          </w:p>
        </w:tc>
      </w:tr>
      <w:tr w:rsidR="00922648" w:rsidRPr="00B84B31" w:rsidTr="00D9146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7" w:type="dxa"/>
            <w:tcBorders>
              <w:top w:val="nil"/>
              <w:bottom w:val="nil"/>
            </w:tcBorders>
            <w:shd w:val="clear" w:color="auto" w:fill="CFDDED"/>
          </w:tcPr>
          <w:p w:rsidR="00922648" w:rsidRPr="00B84B31" w:rsidRDefault="00922648" w:rsidP="001D7B00">
            <w:pPr>
              <w:rPr>
                <w:rFonts w:asciiTheme="minorHAnsi" w:hAnsiTheme="minorHAnsi"/>
                <w:lang w:val="x-none"/>
              </w:rPr>
            </w:pPr>
          </w:p>
        </w:tc>
        <w:tc>
          <w:tcPr>
            <w:cnfStyle w:val="000100000000" w:firstRow="0" w:lastRow="0" w:firstColumn="0" w:lastColumn="1" w:oddVBand="0" w:evenVBand="0" w:oddHBand="0" w:evenHBand="0" w:firstRowFirstColumn="0" w:firstRowLastColumn="0" w:lastRowFirstColumn="0" w:lastRowLastColumn="0"/>
            <w:tcW w:w="4682" w:type="dxa"/>
            <w:tcBorders>
              <w:top w:val="nil"/>
              <w:bottom w:val="nil"/>
            </w:tcBorders>
            <w:shd w:val="clear" w:color="auto" w:fill="CFDDED"/>
          </w:tcPr>
          <w:p w:rsidR="00922648" w:rsidRPr="00B84B31" w:rsidRDefault="00922648" w:rsidP="00D91461">
            <w:pPr>
              <w:ind w:left="720"/>
              <w:rPr>
                <w:rFonts w:asciiTheme="minorHAnsi" w:hAnsiTheme="minorHAnsi"/>
                <w:lang w:val="x-none"/>
              </w:rPr>
            </w:pPr>
          </w:p>
        </w:tc>
      </w:tr>
    </w:tbl>
    <w:p w:rsidR="004F681B" w:rsidRDefault="004F681B" w:rsidP="0040713C">
      <w:pPr>
        <w:rPr>
          <w:rFonts w:asciiTheme="minorHAnsi" w:hAnsiTheme="minorHAnsi"/>
        </w:rPr>
      </w:pPr>
    </w:p>
    <w:p w:rsidR="00265CF0" w:rsidRPr="00B84B31" w:rsidRDefault="00265CF0" w:rsidP="0040713C">
      <w:pPr>
        <w:pStyle w:val="NormlCalibri11"/>
        <w:pBdr>
          <w:top w:val="none" w:sz="0" w:space="0" w:color="auto"/>
          <w:left w:val="none" w:sz="0" w:space="0" w:color="auto"/>
          <w:bottom w:val="none" w:sz="0" w:space="0" w:color="auto"/>
          <w:right w:val="none" w:sz="0" w:space="0" w:color="auto"/>
        </w:pBdr>
        <w:rPr>
          <w:rFonts w:asciiTheme="minorHAnsi" w:hAnsiTheme="minorHAnsi"/>
        </w:rPr>
      </w:pPr>
    </w:p>
    <w:p w:rsidR="006865E8" w:rsidRPr="00B84B31" w:rsidRDefault="00922648" w:rsidP="00D55F85">
      <w:pPr>
        <w:pStyle w:val="Cmsor3"/>
        <w:rPr>
          <w:rFonts w:asciiTheme="minorHAnsi" w:hAnsiTheme="minorHAnsi"/>
          <w:color w:val="0070C0"/>
          <w:sz w:val="28"/>
          <w:szCs w:val="28"/>
        </w:rPr>
      </w:pPr>
      <w:bookmarkStart w:id="108" w:name="_Toc349210330"/>
      <w:r>
        <w:rPr>
          <w:rFonts w:asciiTheme="minorHAnsi" w:hAnsiTheme="minorHAnsi"/>
          <w:color w:val="0070C0"/>
          <w:sz w:val="28"/>
          <w:szCs w:val="28"/>
        </w:rPr>
        <w:t>6</w:t>
      </w:r>
      <w:r w:rsidR="006865E8" w:rsidRPr="00B84B31">
        <w:rPr>
          <w:rFonts w:asciiTheme="minorHAnsi" w:hAnsiTheme="minorHAnsi"/>
          <w:color w:val="0070C0"/>
          <w:sz w:val="28"/>
          <w:szCs w:val="28"/>
        </w:rPr>
        <w:t>. Az idősek helyzete, esélyegyenlősége</w:t>
      </w:r>
      <w:bookmarkEnd w:id="108"/>
    </w:p>
    <w:p w:rsidR="00031783" w:rsidRPr="00B84B31" w:rsidRDefault="00D91461" w:rsidP="0040713C">
      <w:pPr>
        <w:autoSpaceDE w:val="0"/>
        <w:autoSpaceDN w:val="0"/>
        <w:adjustRightInd w:val="0"/>
        <w:spacing w:after="20"/>
        <w:ind w:firstLine="142"/>
        <w:rPr>
          <w:rFonts w:asciiTheme="minorHAnsi" w:hAnsiTheme="minorHAnsi"/>
          <w:szCs w:val="22"/>
        </w:rPr>
      </w:pPr>
      <w:r>
        <w:rPr>
          <w:rFonts w:asciiTheme="minorHAnsi" w:hAnsiTheme="minorHAnsi"/>
          <w:szCs w:val="22"/>
        </w:rPr>
        <w:t xml:space="preserve">Tény, hogy soha nem volt annyi idős ember a világon, mint napjainkban. Tény az is, hogy a korcsoporton belül is nő az arányuk. A társadalmak elöregedése globális problémává lett, különösen a fejlett ipari térségekben, országokban, így az Európai Unióban és Magyarországon is. </w:t>
      </w:r>
    </w:p>
    <w:p w:rsidR="00D91461" w:rsidRDefault="00D91461" w:rsidP="0040713C">
      <w:pPr>
        <w:autoSpaceDE w:val="0"/>
        <w:autoSpaceDN w:val="0"/>
        <w:adjustRightInd w:val="0"/>
        <w:spacing w:after="20"/>
        <w:ind w:firstLine="142"/>
        <w:rPr>
          <w:rFonts w:asciiTheme="minorHAnsi" w:hAnsiTheme="minorHAnsi"/>
          <w:b/>
          <w:szCs w:val="22"/>
        </w:rPr>
      </w:pPr>
    </w:p>
    <w:p w:rsidR="00D91461" w:rsidRDefault="00D91461" w:rsidP="0040713C">
      <w:pPr>
        <w:autoSpaceDE w:val="0"/>
        <w:autoSpaceDN w:val="0"/>
        <w:adjustRightInd w:val="0"/>
        <w:spacing w:after="20"/>
        <w:ind w:firstLine="142"/>
        <w:rPr>
          <w:rFonts w:asciiTheme="minorHAnsi" w:hAnsiTheme="minorHAnsi"/>
          <w:szCs w:val="22"/>
        </w:rPr>
      </w:pPr>
      <w:r>
        <w:rPr>
          <w:rFonts w:asciiTheme="minorHAnsi" w:hAnsiTheme="minorHAnsi"/>
          <w:szCs w:val="22"/>
        </w:rPr>
        <w:t xml:space="preserve">Az idősödéssel párhuzamosan csökken a fiatal korosztályok aránya, az öregedési index egyre kedvezőtlenebbé válik. A megváltozott helyzet kezelésére ismert nemzetközi szervezetek új időspolitikai </w:t>
      </w:r>
      <w:r>
        <w:rPr>
          <w:rFonts w:asciiTheme="minorHAnsi" w:hAnsiTheme="minorHAnsi"/>
          <w:szCs w:val="22"/>
        </w:rPr>
        <w:lastRenderedPageBreak/>
        <w:t>célokat, deklarációkat fogalmaztak meg, amelyeket figyelembe vettek a magyar idősügyi koncepció megalkotói is.</w:t>
      </w:r>
    </w:p>
    <w:p w:rsidR="00D91461" w:rsidRDefault="00103349" w:rsidP="0040713C">
      <w:pPr>
        <w:autoSpaceDE w:val="0"/>
        <w:autoSpaceDN w:val="0"/>
        <w:adjustRightInd w:val="0"/>
        <w:spacing w:after="20"/>
        <w:ind w:firstLine="142"/>
        <w:rPr>
          <w:rFonts w:asciiTheme="minorHAnsi" w:hAnsiTheme="minorHAnsi"/>
          <w:szCs w:val="22"/>
        </w:rPr>
      </w:pPr>
      <w:r>
        <w:rPr>
          <w:rFonts w:asciiTheme="minorHAnsi" w:hAnsiTheme="minorHAnsi"/>
          <w:szCs w:val="22"/>
        </w:rPr>
        <w:t>Paradigmaváltás történt az időspolitikában. A korábbi deficitmodellt – amely főleg a veszteségekre összpontosított (egészség- és teljesítményromlás) – felváltotta a fejlődésmodell. Ebben az új modellben előtérbe kerül:</w:t>
      </w:r>
    </w:p>
    <w:p w:rsidR="00D91461" w:rsidRDefault="00D91461" w:rsidP="0040713C">
      <w:pPr>
        <w:autoSpaceDE w:val="0"/>
        <w:autoSpaceDN w:val="0"/>
        <w:adjustRightInd w:val="0"/>
        <w:spacing w:after="20"/>
        <w:ind w:firstLine="142"/>
        <w:rPr>
          <w:rFonts w:asciiTheme="minorHAnsi" w:hAnsiTheme="minorHAnsi"/>
          <w:szCs w:val="22"/>
        </w:rPr>
      </w:pPr>
    </w:p>
    <w:p w:rsidR="00D91461" w:rsidRDefault="00103349" w:rsidP="00103349">
      <w:pPr>
        <w:pStyle w:val="Listaszerbekezds"/>
        <w:numPr>
          <w:ilvl w:val="1"/>
          <w:numId w:val="12"/>
        </w:numPr>
        <w:autoSpaceDE w:val="0"/>
        <w:autoSpaceDN w:val="0"/>
        <w:adjustRightInd w:val="0"/>
        <w:spacing w:after="20"/>
        <w:rPr>
          <w:rFonts w:asciiTheme="minorHAnsi" w:hAnsiTheme="minorHAnsi"/>
          <w:szCs w:val="22"/>
        </w:rPr>
      </w:pPr>
      <w:r>
        <w:rPr>
          <w:rFonts w:asciiTheme="minorHAnsi" w:hAnsiTheme="minorHAnsi"/>
          <w:szCs w:val="22"/>
        </w:rPr>
        <w:t>meglévő képességek megőrzése és fejlesztése</w:t>
      </w:r>
    </w:p>
    <w:p w:rsidR="00103349" w:rsidRDefault="00103349" w:rsidP="00103349">
      <w:pPr>
        <w:pStyle w:val="Listaszerbekezds"/>
        <w:numPr>
          <w:ilvl w:val="1"/>
          <w:numId w:val="12"/>
        </w:numPr>
        <w:autoSpaceDE w:val="0"/>
        <w:autoSpaceDN w:val="0"/>
        <w:adjustRightInd w:val="0"/>
        <w:spacing w:after="20"/>
        <w:rPr>
          <w:rFonts w:asciiTheme="minorHAnsi" w:hAnsiTheme="minorHAnsi"/>
          <w:szCs w:val="22"/>
        </w:rPr>
      </w:pPr>
      <w:r>
        <w:rPr>
          <w:rFonts w:asciiTheme="minorHAnsi" w:hAnsiTheme="minorHAnsi"/>
          <w:szCs w:val="22"/>
        </w:rPr>
        <w:t>a széles körű aktivitás</w:t>
      </w:r>
    </w:p>
    <w:p w:rsidR="00103349" w:rsidRDefault="00103349" w:rsidP="00103349">
      <w:pPr>
        <w:pStyle w:val="Listaszerbekezds"/>
        <w:numPr>
          <w:ilvl w:val="1"/>
          <w:numId w:val="12"/>
        </w:numPr>
        <w:autoSpaceDE w:val="0"/>
        <w:autoSpaceDN w:val="0"/>
        <w:adjustRightInd w:val="0"/>
        <w:spacing w:after="20"/>
        <w:rPr>
          <w:rFonts w:asciiTheme="minorHAnsi" w:hAnsiTheme="minorHAnsi"/>
          <w:szCs w:val="22"/>
        </w:rPr>
      </w:pPr>
      <w:r>
        <w:rPr>
          <w:rFonts w:asciiTheme="minorHAnsi" w:hAnsiTheme="minorHAnsi"/>
          <w:szCs w:val="22"/>
        </w:rPr>
        <w:t>az eddig nem használt képességek előhívása és</w:t>
      </w:r>
    </w:p>
    <w:p w:rsidR="00103349" w:rsidRDefault="00103349" w:rsidP="00103349">
      <w:pPr>
        <w:pStyle w:val="Listaszerbekezds"/>
        <w:numPr>
          <w:ilvl w:val="1"/>
          <w:numId w:val="12"/>
        </w:numPr>
        <w:autoSpaceDE w:val="0"/>
        <w:autoSpaceDN w:val="0"/>
        <w:adjustRightInd w:val="0"/>
        <w:spacing w:after="20"/>
        <w:rPr>
          <w:rFonts w:asciiTheme="minorHAnsi" w:hAnsiTheme="minorHAnsi"/>
          <w:szCs w:val="22"/>
        </w:rPr>
      </w:pPr>
      <w:r>
        <w:rPr>
          <w:rFonts w:asciiTheme="minorHAnsi" w:hAnsiTheme="minorHAnsi"/>
          <w:szCs w:val="22"/>
        </w:rPr>
        <w:t>az új kihívásokra való reagálás képességének kialakítása.</w:t>
      </w:r>
    </w:p>
    <w:p w:rsidR="00103349" w:rsidRDefault="00103349" w:rsidP="00103349">
      <w:pPr>
        <w:pStyle w:val="Listaszerbekezds"/>
        <w:autoSpaceDE w:val="0"/>
        <w:autoSpaceDN w:val="0"/>
        <w:adjustRightInd w:val="0"/>
        <w:spacing w:after="20"/>
        <w:ind w:left="2160"/>
        <w:rPr>
          <w:rFonts w:asciiTheme="minorHAnsi" w:hAnsiTheme="minorHAnsi"/>
          <w:szCs w:val="22"/>
        </w:rPr>
      </w:pPr>
    </w:p>
    <w:p w:rsidR="00103349" w:rsidRPr="00103349" w:rsidRDefault="00103349" w:rsidP="00103349">
      <w:pPr>
        <w:autoSpaceDE w:val="0"/>
        <w:autoSpaceDN w:val="0"/>
        <w:adjustRightInd w:val="0"/>
        <w:spacing w:after="20"/>
        <w:rPr>
          <w:rFonts w:asciiTheme="minorHAnsi" w:hAnsiTheme="minorHAnsi"/>
          <w:szCs w:val="22"/>
        </w:rPr>
      </w:pPr>
      <w:r>
        <w:rPr>
          <w:rFonts w:asciiTheme="minorHAnsi" w:hAnsiTheme="minorHAnsi"/>
          <w:szCs w:val="22"/>
        </w:rPr>
        <w:t xml:space="preserve">A modell a passzivitás helyett az idős emberek aktivizálását célozza meg. A törekvések arra irányulnak, hogy az idősek (újra) </w:t>
      </w:r>
      <w:r w:rsidR="00202AF8">
        <w:rPr>
          <w:rFonts w:asciiTheme="minorHAnsi" w:hAnsiTheme="minorHAnsi"/>
          <w:szCs w:val="22"/>
        </w:rPr>
        <w:t>bevonhatók</w:t>
      </w:r>
      <w:r>
        <w:rPr>
          <w:rFonts w:asciiTheme="minorHAnsi" w:hAnsiTheme="minorHAnsi"/>
          <w:szCs w:val="22"/>
        </w:rPr>
        <w:t xml:space="preserve"> legyenek a társadalomba. Fontossá </w:t>
      </w:r>
      <w:r w:rsidR="00202AF8">
        <w:rPr>
          <w:rFonts w:asciiTheme="minorHAnsi" w:hAnsiTheme="minorHAnsi"/>
          <w:szCs w:val="22"/>
        </w:rPr>
        <w:t>válik felnőttoktatás</w:t>
      </w:r>
      <w:r>
        <w:rPr>
          <w:rFonts w:asciiTheme="minorHAnsi" w:hAnsiTheme="minorHAnsi"/>
          <w:szCs w:val="22"/>
        </w:rPr>
        <w:t>, az egész életen át tartó tanulás (life long learning) és a generációk közötti kapcsolat javítása. A fejlett társadalmakban -</w:t>
      </w:r>
      <w:r w:rsidR="008262CF">
        <w:rPr>
          <w:rFonts w:asciiTheme="minorHAnsi" w:hAnsiTheme="minorHAnsi"/>
          <w:szCs w:val="22"/>
        </w:rPr>
        <w:t xml:space="preserve"> </w:t>
      </w:r>
      <w:r>
        <w:rPr>
          <w:rFonts w:asciiTheme="minorHAnsi" w:hAnsiTheme="minorHAnsi"/>
          <w:szCs w:val="22"/>
        </w:rPr>
        <w:t>részben a várható élettartam növekedésének hatására – új értelmet nyert az időssé válás folyamata, és maga az időskor fogalma.</w:t>
      </w:r>
    </w:p>
    <w:p w:rsidR="00D91461" w:rsidRPr="00D91461" w:rsidRDefault="00D91461" w:rsidP="0040713C">
      <w:pPr>
        <w:autoSpaceDE w:val="0"/>
        <w:autoSpaceDN w:val="0"/>
        <w:adjustRightInd w:val="0"/>
        <w:spacing w:after="20"/>
        <w:ind w:firstLine="142"/>
        <w:rPr>
          <w:rFonts w:asciiTheme="minorHAnsi" w:hAnsiTheme="minorHAnsi"/>
          <w:szCs w:val="22"/>
        </w:rPr>
      </w:pPr>
      <w:r>
        <w:rPr>
          <w:rFonts w:asciiTheme="minorHAnsi" w:hAnsiTheme="minorHAnsi"/>
          <w:szCs w:val="22"/>
        </w:rPr>
        <w:t xml:space="preserve"> </w:t>
      </w:r>
    </w:p>
    <w:p w:rsidR="00103349" w:rsidRPr="00103349" w:rsidRDefault="00202AF8" w:rsidP="00103349">
      <w:pPr>
        <w:autoSpaceDE w:val="0"/>
        <w:autoSpaceDN w:val="0"/>
        <w:adjustRightInd w:val="0"/>
        <w:spacing w:after="20"/>
        <w:ind w:firstLine="142"/>
        <w:rPr>
          <w:rFonts w:asciiTheme="minorHAnsi" w:hAnsiTheme="minorHAnsi"/>
          <w:szCs w:val="22"/>
        </w:rPr>
      </w:pPr>
      <w:r w:rsidRPr="00103349">
        <w:rPr>
          <w:rFonts w:asciiTheme="minorHAnsi" w:hAnsiTheme="minorHAnsi"/>
          <w:szCs w:val="22"/>
        </w:rPr>
        <w:t>Óhatatlanul</w:t>
      </w:r>
      <w:r w:rsidR="00103349">
        <w:rPr>
          <w:rFonts w:asciiTheme="minorHAnsi" w:hAnsiTheme="minorHAnsi"/>
          <w:szCs w:val="22"/>
        </w:rPr>
        <w:t xml:space="preserve"> felmerül a kérdés, hogy kit tekintsünk idősnek?</w:t>
      </w:r>
    </w:p>
    <w:p w:rsidR="00103349" w:rsidRDefault="00103349" w:rsidP="0040713C">
      <w:pPr>
        <w:autoSpaceDE w:val="0"/>
        <w:autoSpaceDN w:val="0"/>
        <w:adjustRightInd w:val="0"/>
        <w:spacing w:after="20"/>
        <w:ind w:firstLine="142"/>
        <w:rPr>
          <w:rFonts w:asciiTheme="minorHAnsi" w:hAnsiTheme="minorHAnsi"/>
          <w:b/>
          <w:szCs w:val="22"/>
        </w:rPr>
      </w:pPr>
    </w:p>
    <w:p w:rsidR="00103349" w:rsidRPr="00103349" w:rsidRDefault="00103349" w:rsidP="0040713C">
      <w:pPr>
        <w:autoSpaceDE w:val="0"/>
        <w:autoSpaceDN w:val="0"/>
        <w:adjustRightInd w:val="0"/>
        <w:spacing w:after="20"/>
        <w:ind w:firstLine="142"/>
        <w:rPr>
          <w:rFonts w:asciiTheme="minorHAnsi" w:hAnsiTheme="minorHAnsi"/>
          <w:szCs w:val="22"/>
        </w:rPr>
      </w:pPr>
      <w:r>
        <w:rPr>
          <w:rFonts w:asciiTheme="minorHAnsi" w:hAnsiTheme="minorHAnsi"/>
          <w:szCs w:val="22"/>
        </w:rPr>
        <w:t>Az Idősügyi Nemzeti Stratégia az időskor meghatározásánál több aspektust is figyelembe vesz. Ezek:</w:t>
      </w:r>
    </w:p>
    <w:p w:rsidR="00103349" w:rsidRDefault="00103349" w:rsidP="0040713C">
      <w:pPr>
        <w:autoSpaceDE w:val="0"/>
        <w:autoSpaceDN w:val="0"/>
        <w:adjustRightInd w:val="0"/>
        <w:spacing w:after="20"/>
        <w:ind w:firstLine="142"/>
        <w:rPr>
          <w:rFonts w:asciiTheme="minorHAnsi" w:hAnsiTheme="minorHAnsi"/>
          <w:b/>
          <w:szCs w:val="22"/>
        </w:rPr>
      </w:pPr>
    </w:p>
    <w:p w:rsidR="00103349" w:rsidRDefault="00103349" w:rsidP="00103349">
      <w:pPr>
        <w:pStyle w:val="Listaszerbekezds"/>
        <w:numPr>
          <w:ilvl w:val="1"/>
          <w:numId w:val="12"/>
        </w:numPr>
        <w:autoSpaceDE w:val="0"/>
        <w:autoSpaceDN w:val="0"/>
        <w:adjustRightInd w:val="0"/>
        <w:spacing w:after="20"/>
        <w:rPr>
          <w:rFonts w:asciiTheme="minorHAnsi" w:hAnsiTheme="minorHAnsi"/>
          <w:szCs w:val="22"/>
        </w:rPr>
      </w:pPr>
      <w:r>
        <w:rPr>
          <w:rFonts w:asciiTheme="minorHAnsi" w:hAnsiTheme="minorHAnsi"/>
          <w:szCs w:val="22"/>
        </w:rPr>
        <w:t>kronológiai életkor (évek száma)</w:t>
      </w:r>
    </w:p>
    <w:p w:rsidR="00103349" w:rsidRDefault="00103349" w:rsidP="00103349">
      <w:pPr>
        <w:pStyle w:val="Listaszerbekezds"/>
        <w:numPr>
          <w:ilvl w:val="1"/>
          <w:numId w:val="12"/>
        </w:numPr>
        <w:autoSpaceDE w:val="0"/>
        <w:autoSpaceDN w:val="0"/>
        <w:adjustRightInd w:val="0"/>
        <w:spacing w:after="20"/>
        <w:rPr>
          <w:rFonts w:asciiTheme="minorHAnsi" w:hAnsiTheme="minorHAnsi"/>
          <w:szCs w:val="22"/>
        </w:rPr>
      </w:pPr>
      <w:r>
        <w:rPr>
          <w:rFonts w:asciiTheme="minorHAnsi" w:hAnsiTheme="minorHAnsi"/>
          <w:szCs w:val="22"/>
        </w:rPr>
        <w:t>biológiai életkor (az egészségi állapot függvénye)</w:t>
      </w:r>
    </w:p>
    <w:p w:rsidR="00103349" w:rsidRDefault="00103349" w:rsidP="00103349">
      <w:pPr>
        <w:pStyle w:val="Listaszerbekezds"/>
        <w:numPr>
          <w:ilvl w:val="1"/>
          <w:numId w:val="12"/>
        </w:numPr>
        <w:autoSpaceDE w:val="0"/>
        <w:autoSpaceDN w:val="0"/>
        <w:adjustRightInd w:val="0"/>
        <w:spacing w:after="20"/>
        <w:rPr>
          <w:rFonts w:asciiTheme="minorHAnsi" w:hAnsiTheme="minorHAnsi"/>
          <w:szCs w:val="22"/>
        </w:rPr>
      </w:pPr>
      <w:r>
        <w:rPr>
          <w:rFonts w:asciiTheme="minorHAnsi" w:hAnsiTheme="minorHAnsi"/>
          <w:szCs w:val="22"/>
        </w:rPr>
        <w:t>pszichológiai életkor (szubjektív érzés – ki mennyi idősnek érzi magát)</w:t>
      </w:r>
    </w:p>
    <w:p w:rsidR="00103349" w:rsidRPr="00103349" w:rsidRDefault="00103349" w:rsidP="00103349">
      <w:pPr>
        <w:pStyle w:val="Listaszerbekezds"/>
        <w:numPr>
          <w:ilvl w:val="1"/>
          <w:numId w:val="12"/>
        </w:numPr>
        <w:autoSpaceDE w:val="0"/>
        <w:autoSpaceDN w:val="0"/>
        <w:adjustRightInd w:val="0"/>
        <w:spacing w:after="20"/>
        <w:rPr>
          <w:rFonts w:asciiTheme="minorHAnsi" w:hAnsiTheme="minorHAnsi"/>
          <w:szCs w:val="22"/>
        </w:rPr>
      </w:pPr>
      <w:r>
        <w:rPr>
          <w:rFonts w:asciiTheme="minorHAnsi" w:hAnsiTheme="minorHAnsi"/>
          <w:szCs w:val="22"/>
        </w:rPr>
        <w:t>szociológiai életkor (a társadalom kit mennyire tart idősnek)</w:t>
      </w:r>
    </w:p>
    <w:p w:rsidR="00103349" w:rsidRDefault="00103349" w:rsidP="0040713C">
      <w:pPr>
        <w:autoSpaceDE w:val="0"/>
        <w:autoSpaceDN w:val="0"/>
        <w:adjustRightInd w:val="0"/>
        <w:spacing w:after="20"/>
        <w:ind w:firstLine="142"/>
        <w:rPr>
          <w:rFonts w:asciiTheme="minorHAnsi" w:hAnsiTheme="minorHAnsi"/>
          <w:b/>
          <w:szCs w:val="22"/>
        </w:rPr>
      </w:pPr>
    </w:p>
    <w:p w:rsidR="00103349" w:rsidRPr="00103349" w:rsidRDefault="00103349" w:rsidP="0040713C">
      <w:pPr>
        <w:autoSpaceDE w:val="0"/>
        <w:autoSpaceDN w:val="0"/>
        <w:adjustRightInd w:val="0"/>
        <w:spacing w:after="20"/>
        <w:ind w:firstLine="142"/>
        <w:rPr>
          <w:rFonts w:asciiTheme="minorHAnsi" w:hAnsiTheme="minorHAnsi"/>
          <w:szCs w:val="22"/>
        </w:rPr>
      </w:pPr>
      <w:r>
        <w:rPr>
          <w:rFonts w:asciiTheme="minorHAnsi" w:hAnsiTheme="minorHAnsi"/>
          <w:szCs w:val="22"/>
        </w:rPr>
        <w:t>Fontos feladat, hogy hosszú távon olyan társadalmi és gazdasági környezet kerüljön kialakításra a településen, amelyben az idősödő és az idős emberek minél tovább meg tudják őrizni aktivitásukat. Fontos, hogy teret nyerjen egy újfajta szemléletmód, mellyel növelhető az időskor presztízse, és az idősek iránti szolidaritás.</w:t>
      </w:r>
    </w:p>
    <w:p w:rsidR="00103349" w:rsidRDefault="00103349" w:rsidP="0040713C">
      <w:pPr>
        <w:autoSpaceDE w:val="0"/>
        <w:autoSpaceDN w:val="0"/>
        <w:adjustRightInd w:val="0"/>
        <w:spacing w:after="20"/>
        <w:ind w:firstLine="142"/>
        <w:rPr>
          <w:rFonts w:asciiTheme="minorHAnsi" w:hAnsiTheme="minorHAnsi"/>
          <w:b/>
          <w:szCs w:val="22"/>
        </w:rPr>
      </w:pPr>
    </w:p>
    <w:p w:rsidR="00103349" w:rsidRDefault="00103349" w:rsidP="0040713C">
      <w:pPr>
        <w:autoSpaceDE w:val="0"/>
        <w:autoSpaceDN w:val="0"/>
        <w:adjustRightInd w:val="0"/>
        <w:spacing w:after="20"/>
        <w:ind w:firstLine="142"/>
        <w:rPr>
          <w:rFonts w:asciiTheme="minorHAnsi" w:hAnsiTheme="minorHAnsi"/>
          <w:b/>
          <w:szCs w:val="22"/>
        </w:rPr>
      </w:pPr>
    </w:p>
    <w:p w:rsidR="006865E8" w:rsidRPr="00B84B31" w:rsidRDefault="006865E8" w:rsidP="0040713C">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6.1 Az időskorú népesség főbb jellemzői (pl. száma, aránya, jövedelmi helyzete, demográfiai trendek stb.)</w:t>
      </w:r>
    </w:p>
    <w:p w:rsidR="00B73A10" w:rsidRPr="00B84B31" w:rsidRDefault="00B73A10" w:rsidP="0040713C">
      <w:pPr>
        <w:rPr>
          <w:rFonts w:asciiTheme="minorHAnsi" w:hAnsiTheme="minorHAnsi"/>
        </w:rPr>
      </w:pPr>
    </w:p>
    <w:p w:rsidR="00922648" w:rsidRDefault="00922648" w:rsidP="00DD303A">
      <w:pPr>
        <w:rPr>
          <w:rFonts w:asciiTheme="minorHAnsi" w:hAnsiTheme="minorHAnsi"/>
          <w:szCs w:val="22"/>
        </w:rPr>
      </w:pPr>
    </w:p>
    <w:p w:rsidR="001D7B00" w:rsidRPr="00B84B31" w:rsidRDefault="001D7B00" w:rsidP="00DD303A">
      <w:pPr>
        <w:rPr>
          <w:rFonts w:asciiTheme="minorHAnsi" w:hAnsiTheme="minorHAnsi"/>
          <w:szCs w:val="22"/>
        </w:rPr>
      </w:pPr>
      <w:r w:rsidRPr="00B84B31">
        <w:rPr>
          <w:rFonts w:asciiTheme="minorHAnsi" w:hAnsiTheme="minorHAnsi"/>
          <w:szCs w:val="22"/>
        </w:rPr>
        <w:t xml:space="preserve">A társadalombiztosítási nyugellátásról szóló 1997. évi LXXI. törvény értelmében a kötelező társadalombiztosítási nyugdíjrendszer </w:t>
      </w:r>
    </w:p>
    <w:p w:rsidR="001D7B00" w:rsidRPr="00B84B31" w:rsidRDefault="001D7B00" w:rsidP="00DD303A">
      <w:pPr>
        <w:numPr>
          <w:ilvl w:val="0"/>
          <w:numId w:val="36"/>
        </w:numPr>
        <w:contextualSpacing/>
        <w:rPr>
          <w:rFonts w:asciiTheme="minorHAnsi" w:hAnsiTheme="minorHAnsi"/>
          <w:szCs w:val="22"/>
        </w:rPr>
      </w:pPr>
      <w:r w:rsidRPr="00B84B31">
        <w:rPr>
          <w:rFonts w:asciiTheme="minorHAnsi" w:hAnsiTheme="minorHAnsi"/>
          <w:szCs w:val="22"/>
        </w:rPr>
        <w:t>saját jogú nyugdíj</w:t>
      </w:r>
    </w:p>
    <w:p w:rsidR="001D7B00" w:rsidRPr="00B84B31" w:rsidRDefault="001D7B00" w:rsidP="00DD303A">
      <w:pPr>
        <w:numPr>
          <w:ilvl w:val="1"/>
          <w:numId w:val="37"/>
        </w:numPr>
        <w:contextualSpacing/>
        <w:rPr>
          <w:rFonts w:asciiTheme="minorHAnsi" w:hAnsiTheme="minorHAnsi"/>
          <w:szCs w:val="22"/>
        </w:rPr>
      </w:pPr>
      <w:r w:rsidRPr="00B84B31">
        <w:rPr>
          <w:rFonts w:asciiTheme="minorHAnsi" w:hAnsiTheme="minorHAnsi"/>
          <w:szCs w:val="22"/>
        </w:rPr>
        <w:t>öregségi nyugdíj</w:t>
      </w:r>
    </w:p>
    <w:p w:rsidR="001D7B00" w:rsidRPr="00B84B31" w:rsidRDefault="001D7B00" w:rsidP="00DD303A">
      <w:pPr>
        <w:numPr>
          <w:ilvl w:val="1"/>
          <w:numId w:val="37"/>
        </w:numPr>
        <w:contextualSpacing/>
        <w:rPr>
          <w:rFonts w:asciiTheme="minorHAnsi" w:hAnsiTheme="minorHAnsi"/>
          <w:szCs w:val="22"/>
        </w:rPr>
      </w:pPr>
      <w:r w:rsidRPr="00B84B31">
        <w:rPr>
          <w:rFonts w:asciiTheme="minorHAnsi" w:hAnsiTheme="minorHAnsi"/>
          <w:szCs w:val="22"/>
        </w:rPr>
        <w:t xml:space="preserve">rehabilitációs járadék </w:t>
      </w:r>
    </w:p>
    <w:p w:rsidR="001D7B00" w:rsidRPr="00B84B31" w:rsidRDefault="001D7B00" w:rsidP="00DD303A">
      <w:pPr>
        <w:numPr>
          <w:ilvl w:val="0"/>
          <w:numId w:val="36"/>
        </w:numPr>
        <w:contextualSpacing/>
        <w:rPr>
          <w:rFonts w:asciiTheme="minorHAnsi" w:hAnsiTheme="minorHAnsi"/>
          <w:szCs w:val="22"/>
        </w:rPr>
      </w:pPr>
      <w:r w:rsidRPr="00B84B31">
        <w:rPr>
          <w:rFonts w:asciiTheme="minorHAnsi" w:hAnsiTheme="minorHAnsi"/>
          <w:szCs w:val="22"/>
        </w:rPr>
        <w:t xml:space="preserve">hozzátartozói nyugdíj </w:t>
      </w:r>
    </w:p>
    <w:p w:rsidR="001D7B00" w:rsidRPr="00B84B31" w:rsidRDefault="001D7B00" w:rsidP="00DD303A">
      <w:pPr>
        <w:numPr>
          <w:ilvl w:val="1"/>
          <w:numId w:val="37"/>
        </w:numPr>
        <w:contextualSpacing/>
        <w:rPr>
          <w:rFonts w:asciiTheme="minorHAnsi" w:hAnsiTheme="minorHAnsi"/>
          <w:szCs w:val="22"/>
        </w:rPr>
      </w:pPr>
      <w:r w:rsidRPr="00B84B31">
        <w:rPr>
          <w:rFonts w:asciiTheme="minorHAnsi" w:hAnsiTheme="minorHAnsi"/>
          <w:szCs w:val="22"/>
        </w:rPr>
        <w:t xml:space="preserve">özvegyi </w:t>
      </w:r>
    </w:p>
    <w:p w:rsidR="001D7B00" w:rsidRPr="00B84B31" w:rsidRDefault="001D7B00" w:rsidP="00DD303A">
      <w:pPr>
        <w:numPr>
          <w:ilvl w:val="1"/>
          <w:numId w:val="37"/>
        </w:numPr>
        <w:contextualSpacing/>
        <w:rPr>
          <w:rFonts w:asciiTheme="minorHAnsi" w:hAnsiTheme="minorHAnsi"/>
          <w:szCs w:val="22"/>
        </w:rPr>
      </w:pPr>
      <w:r w:rsidRPr="00B84B31">
        <w:rPr>
          <w:rFonts w:asciiTheme="minorHAnsi" w:hAnsiTheme="minorHAnsi"/>
          <w:szCs w:val="22"/>
        </w:rPr>
        <w:t>árvaellátás</w:t>
      </w:r>
    </w:p>
    <w:p w:rsidR="001D7B00" w:rsidRPr="00B84B31" w:rsidRDefault="001D7B00" w:rsidP="00DD303A">
      <w:pPr>
        <w:numPr>
          <w:ilvl w:val="1"/>
          <w:numId w:val="37"/>
        </w:numPr>
        <w:contextualSpacing/>
        <w:rPr>
          <w:rFonts w:asciiTheme="minorHAnsi" w:hAnsiTheme="minorHAnsi"/>
          <w:szCs w:val="22"/>
        </w:rPr>
      </w:pPr>
      <w:r w:rsidRPr="00B84B31">
        <w:rPr>
          <w:rFonts w:asciiTheme="minorHAnsi" w:hAnsiTheme="minorHAnsi"/>
          <w:szCs w:val="22"/>
        </w:rPr>
        <w:t>szülői</w:t>
      </w:r>
    </w:p>
    <w:p w:rsidR="001D7B00" w:rsidRPr="00B84B31" w:rsidRDefault="001D7B00" w:rsidP="00DD303A">
      <w:pPr>
        <w:numPr>
          <w:ilvl w:val="1"/>
          <w:numId w:val="37"/>
        </w:numPr>
        <w:contextualSpacing/>
        <w:rPr>
          <w:rFonts w:asciiTheme="minorHAnsi" w:hAnsiTheme="minorHAnsi"/>
          <w:szCs w:val="22"/>
        </w:rPr>
      </w:pPr>
      <w:r w:rsidRPr="00B84B31">
        <w:rPr>
          <w:rFonts w:asciiTheme="minorHAnsi" w:hAnsiTheme="minorHAnsi"/>
          <w:szCs w:val="22"/>
        </w:rPr>
        <w:t>baleseti hozzátartozói nyugellátás</w:t>
      </w:r>
    </w:p>
    <w:p w:rsidR="00C5295C" w:rsidRDefault="001D7B00" w:rsidP="00DD303A">
      <w:pPr>
        <w:numPr>
          <w:ilvl w:val="1"/>
          <w:numId w:val="37"/>
        </w:numPr>
        <w:contextualSpacing/>
        <w:rPr>
          <w:rFonts w:asciiTheme="minorHAnsi" w:hAnsiTheme="minorHAnsi"/>
          <w:szCs w:val="22"/>
        </w:rPr>
      </w:pPr>
      <w:r w:rsidRPr="00B84B31">
        <w:rPr>
          <w:rFonts w:asciiTheme="minorHAnsi" w:hAnsiTheme="minorHAnsi"/>
          <w:szCs w:val="22"/>
        </w:rPr>
        <w:t xml:space="preserve">özvegyi járadék </w:t>
      </w:r>
    </w:p>
    <w:p w:rsidR="004E658B" w:rsidRDefault="004E658B" w:rsidP="00DD303A">
      <w:pPr>
        <w:jc w:val="center"/>
        <w:rPr>
          <w:rFonts w:asciiTheme="minorHAnsi" w:hAnsiTheme="minorHAnsi"/>
        </w:rPr>
      </w:pPr>
    </w:p>
    <w:p w:rsidR="004E658B" w:rsidRDefault="004E658B" w:rsidP="004E658B">
      <w:pPr>
        <w:jc w:val="center"/>
        <w:rPr>
          <w:rFonts w:asciiTheme="minorHAnsi" w:hAnsiTheme="minorHAnsi"/>
        </w:rPr>
      </w:pPr>
    </w:p>
    <w:p w:rsidR="00922648" w:rsidRDefault="00922648" w:rsidP="004E658B">
      <w:pPr>
        <w:jc w:val="center"/>
        <w:rPr>
          <w:rFonts w:asciiTheme="minorHAnsi" w:hAnsiTheme="minorHAnsi"/>
          <w:b/>
        </w:rPr>
      </w:pPr>
    </w:p>
    <w:p w:rsidR="004E658B" w:rsidRDefault="004E658B" w:rsidP="00DD303A">
      <w:pPr>
        <w:autoSpaceDE w:val="0"/>
        <w:autoSpaceDN w:val="0"/>
        <w:adjustRightInd w:val="0"/>
        <w:spacing w:after="20"/>
        <w:ind w:firstLine="142"/>
        <w:jc w:val="center"/>
        <w:rPr>
          <w:rFonts w:asciiTheme="minorHAnsi" w:hAnsiTheme="minorHAnsi"/>
          <w:b/>
          <w:szCs w:val="22"/>
        </w:rPr>
      </w:pPr>
    </w:p>
    <w:p w:rsidR="00DD303A" w:rsidRDefault="00DD303A" w:rsidP="0040713C">
      <w:pPr>
        <w:autoSpaceDE w:val="0"/>
        <w:autoSpaceDN w:val="0"/>
        <w:adjustRightInd w:val="0"/>
        <w:spacing w:after="20"/>
        <w:ind w:firstLine="142"/>
        <w:rPr>
          <w:rFonts w:asciiTheme="minorHAnsi" w:hAnsiTheme="minorHAnsi"/>
          <w:szCs w:val="22"/>
        </w:rPr>
      </w:pPr>
    </w:p>
    <w:p w:rsidR="004E658B" w:rsidRPr="004E658B" w:rsidRDefault="004E658B" w:rsidP="0040713C">
      <w:pPr>
        <w:autoSpaceDE w:val="0"/>
        <w:autoSpaceDN w:val="0"/>
        <w:adjustRightInd w:val="0"/>
        <w:spacing w:after="20"/>
        <w:ind w:firstLine="142"/>
        <w:rPr>
          <w:rFonts w:asciiTheme="minorHAnsi" w:hAnsiTheme="minorHAnsi"/>
          <w:szCs w:val="22"/>
        </w:rPr>
      </w:pPr>
      <w:r>
        <w:rPr>
          <w:rFonts w:asciiTheme="minorHAnsi" w:hAnsiTheme="minorHAnsi"/>
          <w:szCs w:val="22"/>
        </w:rPr>
        <w:lastRenderedPageBreak/>
        <w:t>Kulcs községben az idősek száma nagy</w:t>
      </w:r>
      <w:r w:rsidR="00DD303A">
        <w:rPr>
          <w:rFonts w:asciiTheme="minorHAnsi" w:hAnsiTheme="minorHAnsi"/>
          <w:szCs w:val="22"/>
        </w:rPr>
        <w:t>on kismértékben emelkedett 13 %-ról 15 %-ra. Az állandó lakosok száma is növekede</w:t>
      </w:r>
      <w:r w:rsidR="00202AF8">
        <w:rPr>
          <w:rFonts w:asciiTheme="minorHAnsi" w:hAnsiTheme="minorHAnsi"/>
          <w:szCs w:val="22"/>
        </w:rPr>
        <w:t>t</w:t>
      </w:r>
      <w:r w:rsidR="00DD303A">
        <w:rPr>
          <w:rFonts w:asciiTheme="minorHAnsi" w:hAnsiTheme="minorHAnsi"/>
          <w:szCs w:val="22"/>
        </w:rPr>
        <w:t xml:space="preserve">t, ezért feltételezhető, hogy az idősebbek szívesen töltik Kulcson a nyugdíjas éveiket a már előző években megvásárolt, vagy megépített nyaralóikban. </w:t>
      </w:r>
    </w:p>
    <w:p w:rsidR="004E658B" w:rsidRDefault="004E658B" w:rsidP="0040713C">
      <w:pPr>
        <w:autoSpaceDE w:val="0"/>
        <w:autoSpaceDN w:val="0"/>
        <w:adjustRightInd w:val="0"/>
        <w:spacing w:after="20"/>
        <w:ind w:firstLine="142"/>
        <w:rPr>
          <w:rFonts w:asciiTheme="minorHAnsi" w:hAnsiTheme="minorHAnsi"/>
          <w:b/>
          <w:szCs w:val="22"/>
        </w:rPr>
      </w:pPr>
    </w:p>
    <w:p w:rsidR="00922648" w:rsidRDefault="00922648" w:rsidP="0040713C">
      <w:pPr>
        <w:autoSpaceDE w:val="0"/>
        <w:autoSpaceDN w:val="0"/>
        <w:adjustRightInd w:val="0"/>
        <w:spacing w:after="20"/>
        <w:ind w:firstLine="142"/>
        <w:rPr>
          <w:rFonts w:asciiTheme="minorHAnsi" w:hAnsiTheme="minorHAnsi"/>
          <w:b/>
          <w:szCs w:val="22"/>
        </w:rPr>
      </w:pPr>
    </w:p>
    <w:p w:rsidR="006865E8" w:rsidRPr="00B84B31" w:rsidRDefault="006865E8" w:rsidP="0040713C">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6.2</w:t>
      </w:r>
      <w:r w:rsidR="00850354">
        <w:rPr>
          <w:rFonts w:asciiTheme="minorHAnsi" w:hAnsiTheme="minorHAnsi"/>
          <w:b/>
          <w:szCs w:val="22"/>
        </w:rPr>
        <w:t xml:space="preserve">. </w:t>
      </w:r>
      <w:r w:rsidRPr="00B84B31">
        <w:rPr>
          <w:rFonts w:asciiTheme="minorHAnsi" w:hAnsiTheme="minorHAnsi"/>
          <w:b/>
          <w:szCs w:val="22"/>
        </w:rPr>
        <w:t xml:space="preserve"> Idősek munkaerő-piaci helyzete</w:t>
      </w:r>
    </w:p>
    <w:p w:rsidR="000807CA" w:rsidRPr="00B84B31" w:rsidRDefault="000807CA" w:rsidP="001D7B00">
      <w:pPr>
        <w:spacing w:after="200" w:line="276" w:lineRule="auto"/>
        <w:rPr>
          <w:rFonts w:asciiTheme="minorHAnsi" w:hAnsiTheme="minorHAnsi"/>
          <w:szCs w:val="22"/>
        </w:rPr>
      </w:pPr>
    </w:p>
    <w:p w:rsidR="00202AF8" w:rsidRDefault="001D7B00" w:rsidP="00DD303A">
      <w:pPr>
        <w:rPr>
          <w:rFonts w:asciiTheme="minorHAnsi" w:hAnsiTheme="minorHAnsi"/>
          <w:szCs w:val="22"/>
        </w:rPr>
      </w:pPr>
      <w:r w:rsidRPr="00B84B31">
        <w:rPr>
          <w:rFonts w:asciiTheme="minorHAnsi" w:hAnsiTheme="minorHAnsi"/>
          <w:szCs w:val="22"/>
        </w:rPr>
        <w:t xml:space="preserve">Az idős korosztály (jellemzően az 55 év felettiek) foglalkoztatási mutatói a településen nagyon alacsonyak. Annak a személynek, aki ebben a korban munkanélkülivé vált, az elhelyezkedési esélye a nullával egyenlő, sokkal kiszolgáltatottabb a munkaerő-piacon. Ebben az esetben látványos a diszkrimináció, hiszen nem csak az elhelyezkedési esélye rosszabb, a létszámleépítés is hamarabb eléri a korosztályt. </w:t>
      </w:r>
    </w:p>
    <w:p w:rsidR="00202AF8" w:rsidRDefault="00202AF8" w:rsidP="00DD303A">
      <w:pPr>
        <w:rPr>
          <w:rFonts w:asciiTheme="minorHAnsi" w:hAnsiTheme="minorHAnsi"/>
          <w:szCs w:val="22"/>
        </w:rPr>
      </w:pPr>
    </w:p>
    <w:p w:rsidR="001D7B00" w:rsidRPr="00B84B31" w:rsidRDefault="001D7B00" w:rsidP="00DD303A">
      <w:pPr>
        <w:rPr>
          <w:rFonts w:asciiTheme="minorHAnsi" w:hAnsiTheme="minorHAnsi"/>
          <w:szCs w:val="22"/>
        </w:rPr>
      </w:pPr>
      <w:r w:rsidRPr="00B84B31">
        <w:rPr>
          <w:rFonts w:asciiTheme="minorHAnsi" w:hAnsiTheme="minorHAnsi"/>
          <w:szCs w:val="22"/>
        </w:rPr>
        <w:t>Az sem jellemző, hogy a lakosság köréből többen élnének a nyugdíj melletti/helyetti munkavégzés lehetőségével. A település</w:t>
      </w:r>
      <w:r w:rsidR="000807CA" w:rsidRPr="00B84B31">
        <w:rPr>
          <w:rFonts w:asciiTheme="minorHAnsi" w:hAnsiTheme="minorHAnsi"/>
          <w:szCs w:val="22"/>
        </w:rPr>
        <w:t>en</w:t>
      </w:r>
      <w:r w:rsidRPr="00B84B31">
        <w:rPr>
          <w:rFonts w:asciiTheme="minorHAnsi" w:hAnsiTheme="minorHAnsi"/>
          <w:szCs w:val="22"/>
        </w:rPr>
        <w:t xml:space="preserve"> az idős, nyugdíjas emberek a vidéki életmóddal járó többletterhelés miatt örülnek, ha a ház körüli teendőket el tudják látni. Mindenki kertes házban lakik, ahol akad munka bőven. </w:t>
      </w:r>
    </w:p>
    <w:p w:rsidR="001D7B00" w:rsidRPr="00B84B31" w:rsidRDefault="001D7B00" w:rsidP="00DD303A">
      <w:pPr>
        <w:rPr>
          <w:rFonts w:asciiTheme="minorHAnsi" w:hAnsiTheme="minorHAnsi"/>
          <w:szCs w:val="22"/>
        </w:rPr>
      </w:pPr>
      <w:r w:rsidRPr="00B84B31">
        <w:rPr>
          <w:rFonts w:asciiTheme="minorHAnsi" w:hAnsiTheme="minorHAnsi"/>
          <w:szCs w:val="22"/>
        </w:rPr>
        <w:t xml:space="preserve">A településen </w:t>
      </w:r>
      <w:r w:rsidR="000807CA" w:rsidRPr="00B84B31">
        <w:rPr>
          <w:rFonts w:asciiTheme="minorHAnsi" w:hAnsiTheme="minorHAnsi"/>
          <w:szCs w:val="22"/>
        </w:rPr>
        <w:t>kevés a</w:t>
      </w:r>
      <w:r w:rsidRPr="00B84B31">
        <w:rPr>
          <w:rFonts w:asciiTheme="minorHAnsi" w:hAnsiTheme="minorHAnsi"/>
          <w:szCs w:val="22"/>
        </w:rPr>
        <w:t xml:space="preserve"> munkahely a fiatalok számára </w:t>
      </w:r>
      <w:r w:rsidR="000807CA" w:rsidRPr="00B84B31">
        <w:rPr>
          <w:rFonts w:asciiTheme="minorHAnsi" w:hAnsiTheme="minorHAnsi"/>
          <w:szCs w:val="22"/>
        </w:rPr>
        <w:t>is</w:t>
      </w:r>
      <w:r w:rsidRPr="00B84B31">
        <w:rPr>
          <w:rFonts w:asciiTheme="minorHAnsi" w:hAnsiTheme="minorHAnsi"/>
          <w:szCs w:val="22"/>
        </w:rPr>
        <w:t xml:space="preserve">, így a nyugdíjasok foglalkoztatására sincs lehetőség. </w:t>
      </w:r>
    </w:p>
    <w:p w:rsidR="001D7B00" w:rsidRPr="00B84B31" w:rsidRDefault="001D7B00" w:rsidP="00DD303A">
      <w:pPr>
        <w:rPr>
          <w:rFonts w:asciiTheme="minorHAnsi" w:hAnsiTheme="minorHAnsi"/>
          <w:szCs w:val="22"/>
        </w:rPr>
      </w:pPr>
      <w:r w:rsidRPr="00B84B31">
        <w:rPr>
          <w:rFonts w:asciiTheme="minorHAnsi" w:hAnsiTheme="minorHAnsi"/>
          <w:szCs w:val="22"/>
        </w:rPr>
        <w:t xml:space="preserve">A tevékeny időskor, pl. élethosszig tartó tanulás sem jellemző, ennek oka, hogy a „life long learning” szemlélet akkor jelent meg a társadalomban, mikor a mostani 60 éves korosztály már az akkori szabályok alapján a nyugdíjas éveire készült. </w:t>
      </w:r>
    </w:p>
    <w:p w:rsidR="001D7B00" w:rsidRDefault="001D7B00" w:rsidP="00DD303A">
      <w:pPr>
        <w:rPr>
          <w:rFonts w:asciiTheme="minorHAnsi" w:hAnsiTheme="minorHAnsi"/>
          <w:szCs w:val="22"/>
        </w:rPr>
      </w:pPr>
      <w:r w:rsidRPr="00B84B31">
        <w:rPr>
          <w:rFonts w:asciiTheme="minorHAnsi" w:hAnsiTheme="minorHAnsi"/>
          <w:szCs w:val="22"/>
        </w:rPr>
        <w:t xml:space="preserve">A nyugdíjazással kapcsolatos szabályozások változása jelentősen rontotta ennek a korosztálynak a munkaerő-piaci jelenlétét is. </w:t>
      </w:r>
    </w:p>
    <w:p w:rsidR="00DD303A" w:rsidRDefault="00DD303A" w:rsidP="000807CA">
      <w:pPr>
        <w:autoSpaceDE w:val="0"/>
        <w:autoSpaceDN w:val="0"/>
        <w:adjustRightInd w:val="0"/>
        <w:spacing w:after="20"/>
        <w:ind w:firstLine="142"/>
        <w:rPr>
          <w:rFonts w:asciiTheme="minorHAnsi" w:hAnsiTheme="minorHAnsi"/>
          <w:b/>
          <w:bCs/>
          <w:iCs/>
          <w:szCs w:val="22"/>
        </w:rPr>
      </w:pPr>
      <w:bookmarkStart w:id="109" w:name="_Toc349211170"/>
    </w:p>
    <w:p w:rsidR="006E70A1" w:rsidRDefault="006E70A1" w:rsidP="000807CA">
      <w:pPr>
        <w:autoSpaceDE w:val="0"/>
        <w:autoSpaceDN w:val="0"/>
        <w:adjustRightInd w:val="0"/>
        <w:spacing w:after="20"/>
        <w:ind w:firstLine="142"/>
        <w:rPr>
          <w:rFonts w:asciiTheme="minorHAnsi" w:hAnsiTheme="minorHAnsi"/>
          <w:b/>
          <w:bCs/>
          <w:iCs/>
          <w:szCs w:val="22"/>
        </w:rPr>
      </w:pPr>
    </w:p>
    <w:p w:rsidR="006E70A1" w:rsidRDefault="006E70A1" w:rsidP="000807CA">
      <w:pPr>
        <w:autoSpaceDE w:val="0"/>
        <w:autoSpaceDN w:val="0"/>
        <w:adjustRightInd w:val="0"/>
        <w:spacing w:after="20"/>
        <w:ind w:firstLine="142"/>
        <w:rPr>
          <w:rFonts w:asciiTheme="minorHAnsi" w:hAnsiTheme="minorHAnsi"/>
          <w:b/>
          <w:bCs/>
          <w:iCs/>
          <w:szCs w:val="22"/>
        </w:rPr>
      </w:pPr>
    </w:p>
    <w:p w:rsidR="006E70A1" w:rsidRDefault="006E70A1" w:rsidP="000807CA">
      <w:pPr>
        <w:autoSpaceDE w:val="0"/>
        <w:autoSpaceDN w:val="0"/>
        <w:adjustRightInd w:val="0"/>
        <w:spacing w:after="20"/>
        <w:ind w:firstLine="142"/>
        <w:rPr>
          <w:rFonts w:asciiTheme="minorHAnsi" w:hAnsiTheme="minorHAnsi"/>
          <w:b/>
          <w:bCs/>
          <w:iCs/>
          <w:szCs w:val="22"/>
        </w:rPr>
      </w:pPr>
    </w:p>
    <w:p w:rsidR="006E70A1" w:rsidRDefault="006E70A1" w:rsidP="000807CA">
      <w:pPr>
        <w:autoSpaceDE w:val="0"/>
        <w:autoSpaceDN w:val="0"/>
        <w:adjustRightInd w:val="0"/>
        <w:spacing w:after="20"/>
        <w:ind w:firstLine="142"/>
        <w:rPr>
          <w:rFonts w:asciiTheme="minorHAnsi" w:hAnsiTheme="minorHAnsi"/>
          <w:b/>
          <w:bCs/>
          <w:iCs/>
          <w:szCs w:val="22"/>
        </w:rPr>
      </w:pPr>
    </w:p>
    <w:p w:rsidR="000807CA" w:rsidRPr="00B84B31" w:rsidRDefault="000807CA" w:rsidP="000807CA">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6.2.3. számú táblázat - Hátrányos megkülönböztetés a foglalkoztatás terén</w:t>
      </w:r>
      <w:bookmarkEnd w:id="109"/>
    </w:p>
    <w:p w:rsidR="000807CA" w:rsidRPr="00B84B31" w:rsidRDefault="000807CA" w:rsidP="000807CA">
      <w:pPr>
        <w:autoSpaceDE w:val="0"/>
        <w:autoSpaceDN w:val="0"/>
        <w:adjustRightInd w:val="0"/>
        <w:spacing w:after="20"/>
        <w:ind w:firstLine="142"/>
        <w:rPr>
          <w:rFonts w:asciiTheme="minorHAnsi" w:hAnsiTheme="minorHAnsi"/>
          <w:bCs/>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69"/>
        <w:gridCol w:w="1084"/>
        <w:gridCol w:w="1085"/>
        <w:gridCol w:w="2169"/>
        <w:gridCol w:w="1085"/>
        <w:gridCol w:w="1085"/>
      </w:tblGrid>
      <w:tr w:rsidR="000807CA" w:rsidRPr="00B84B31" w:rsidTr="00BE794F">
        <w:tc>
          <w:tcPr>
            <w:tcW w:w="1101" w:type="dxa"/>
          </w:tcPr>
          <w:p w:rsidR="000807CA" w:rsidRPr="00B84B31" w:rsidRDefault="000807CA" w:rsidP="000807CA">
            <w:pPr>
              <w:autoSpaceDE w:val="0"/>
              <w:autoSpaceDN w:val="0"/>
              <w:adjustRightInd w:val="0"/>
              <w:spacing w:after="20"/>
              <w:ind w:firstLine="142"/>
              <w:rPr>
                <w:rFonts w:asciiTheme="minorHAnsi" w:hAnsiTheme="minorHAnsi"/>
                <w:bCs/>
                <w:iCs/>
                <w:szCs w:val="22"/>
              </w:rPr>
            </w:pPr>
          </w:p>
        </w:tc>
        <w:tc>
          <w:tcPr>
            <w:tcW w:w="2169" w:type="dxa"/>
            <w:vAlign w:val="center"/>
          </w:tcPr>
          <w:p w:rsidR="000807CA" w:rsidRPr="00B84B31" w:rsidRDefault="000807CA" w:rsidP="000807CA">
            <w:pPr>
              <w:autoSpaceDE w:val="0"/>
              <w:autoSpaceDN w:val="0"/>
              <w:adjustRightInd w:val="0"/>
              <w:spacing w:after="20"/>
              <w:ind w:firstLine="142"/>
              <w:rPr>
                <w:rFonts w:asciiTheme="minorHAnsi" w:hAnsiTheme="minorHAnsi"/>
                <w:bCs/>
                <w:iCs/>
                <w:szCs w:val="22"/>
              </w:rPr>
            </w:pPr>
            <w:r w:rsidRPr="00B84B31">
              <w:rPr>
                <w:rFonts w:asciiTheme="minorHAnsi" w:hAnsiTheme="minorHAnsi"/>
                <w:bCs/>
                <w:iCs/>
                <w:szCs w:val="22"/>
              </w:rPr>
              <w:t>Regisztrált munkanélküliek száma</w:t>
            </w:r>
          </w:p>
        </w:tc>
        <w:tc>
          <w:tcPr>
            <w:tcW w:w="2169" w:type="dxa"/>
            <w:gridSpan w:val="2"/>
            <w:vAlign w:val="center"/>
          </w:tcPr>
          <w:p w:rsidR="000807CA" w:rsidRPr="00B84B31" w:rsidRDefault="000807CA" w:rsidP="000807CA">
            <w:pPr>
              <w:autoSpaceDE w:val="0"/>
              <w:autoSpaceDN w:val="0"/>
              <w:adjustRightInd w:val="0"/>
              <w:spacing w:after="20"/>
              <w:ind w:firstLine="142"/>
              <w:rPr>
                <w:rFonts w:asciiTheme="minorHAnsi" w:hAnsiTheme="minorHAnsi"/>
                <w:bCs/>
                <w:iCs/>
                <w:szCs w:val="22"/>
              </w:rPr>
            </w:pPr>
            <w:r w:rsidRPr="00B84B31">
              <w:rPr>
                <w:rFonts w:asciiTheme="minorHAnsi" w:hAnsiTheme="minorHAnsi"/>
                <w:bCs/>
                <w:iCs/>
                <w:szCs w:val="22"/>
              </w:rPr>
              <w:t>55 év feletti regisztrált munkanélküliek száma</w:t>
            </w:r>
          </w:p>
        </w:tc>
        <w:tc>
          <w:tcPr>
            <w:tcW w:w="2169" w:type="dxa"/>
            <w:vAlign w:val="center"/>
          </w:tcPr>
          <w:p w:rsidR="000807CA" w:rsidRPr="00B84B31" w:rsidRDefault="000807CA" w:rsidP="000807CA">
            <w:pPr>
              <w:autoSpaceDE w:val="0"/>
              <w:autoSpaceDN w:val="0"/>
              <w:adjustRightInd w:val="0"/>
              <w:spacing w:after="20"/>
              <w:ind w:firstLine="142"/>
              <w:rPr>
                <w:rFonts w:asciiTheme="minorHAnsi" w:hAnsiTheme="minorHAnsi"/>
                <w:bCs/>
                <w:iCs/>
                <w:szCs w:val="22"/>
              </w:rPr>
            </w:pPr>
            <w:r w:rsidRPr="00B84B31">
              <w:rPr>
                <w:rFonts w:asciiTheme="minorHAnsi" w:hAnsiTheme="minorHAnsi"/>
                <w:bCs/>
                <w:iCs/>
                <w:szCs w:val="22"/>
              </w:rPr>
              <w:t>Tartós munkanélküliek száma</w:t>
            </w:r>
          </w:p>
        </w:tc>
        <w:tc>
          <w:tcPr>
            <w:tcW w:w="2170" w:type="dxa"/>
            <w:gridSpan w:val="2"/>
            <w:vAlign w:val="center"/>
          </w:tcPr>
          <w:p w:rsidR="000807CA" w:rsidRPr="00B84B31" w:rsidRDefault="000807CA" w:rsidP="000807CA">
            <w:pPr>
              <w:autoSpaceDE w:val="0"/>
              <w:autoSpaceDN w:val="0"/>
              <w:adjustRightInd w:val="0"/>
              <w:spacing w:after="20"/>
              <w:ind w:firstLine="142"/>
              <w:rPr>
                <w:rFonts w:asciiTheme="minorHAnsi" w:hAnsiTheme="minorHAnsi"/>
                <w:bCs/>
                <w:iCs/>
                <w:szCs w:val="22"/>
              </w:rPr>
            </w:pPr>
            <w:r w:rsidRPr="00B84B31">
              <w:rPr>
                <w:rFonts w:asciiTheme="minorHAnsi" w:hAnsiTheme="minorHAnsi"/>
                <w:bCs/>
                <w:iCs/>
                <w:szCs w:val="22"/>
              </w:rPr>
              <w:t>55 év feletti tartós munkanélküliek száma</w:t>
            </w:r>
          </w:p>
        </w:tc>
      </w:tr>
      <w:tr w:rsidR="000807CA" w:rsidRPr="00B84B31" w:rsidTr="00BE794F">
        <w:tc>
          <w:tcPr>
            <w:tcW w:w="1101" w:type="dxa"/>
          </w:tcPr>
          <w:p w:rsidR="000807CA" w:rsidRPr="00B84B31" w:rsidRDefault="000807CA" w:rsidP="000807CA">
            <w:pPr>
              <w:autoSpaceDE w:val="0"/>
              <w:autoSpaceDN w:val="0"/>
              <w:adjustRightInd w:val="0"/>
              <w:spacing w:after="20"/>
              <w:ind w:firstLine="142"/>
              <w:rPr>
                <w:rFonts w:asciiTheme="minorHAnsi" w:hAnsiTheme="minorHAnsi"/>
                <w:bCs/>
                <w:iCs/>
                <w:szCs w:val="22"/>
              </w:rPr>
            </w:pPr>
          </w:p>
        </w:tc>
        <w:tc>
          <w:tcPr>
            <w:tcW w:w="2169" w:type="dxa"/>
            <w:vAlign w:val="center"/>
          </w:tcPr>
          <w:p w:rsidR="000807CA" w:rsidRPr="00B84B31" w:rsidRDefault="000807CA" w:rsidP="000807CA">
            <w:pPr>
              <w:autoSpaceDE w:val="0"/>
              <w:autoSpaceDN w:val="0"/>
              <w:adjustRightInd w:val="0"/>
              <w:spacing w:after="20"/>
              <w:ind w:firstLine="142"/>
              <w:jc w:val="center"/>
              <w:rPr>
                <w:rFonts w:asciiTheme="minorHAnsi" w:hAnsiTheme="minorHAnsi"/>
                <w:b/>
                <w:bCs/>
                <w:iCs/>
                <w:szCs w:val="22"/>
              </w:rPr>
            </w:pPr>
            <w:r w:rsidRPr="00B84B31">
              <w:rPr>
                <w:rFonts w:asciiTheme="minorHAnsi" w:hAnsiTheme="minorHAnsi"/>
                <w:b/>
                <w:bCs/>
                <w:iCs/>
                <w:szCs w:val="22"/>
              </w:rPr>
              <w:t>fő</w:t>
            </w:r>
          </w:p>
        </w:tc>
        <w:tc>
          <w:tcPr>
            <w:tcW w:w="1084" w:type="dxa"/>
            <w:vAlign w:val="center"/>
          </w:tcPr>
          <w:p w:rsidR="000807CA" w:rsidRPr="00B84B31" w:rsidRDefault="000807CA" w:rsidP="000807CA">
            <w:pPr>
              <w:autoSpaceDE w:val="0"/>
              <w:autoSpaceDN w:val="0"/>
              <w:adjustRightInd w:val="0"/>
              <w:spacing w:after="20"/>
              <w:ind w:firstLine="142"/>
              <w:jc w:val="center"/>
              <w:rPr>
                <w:rFonts w:asciiTheme="minorHAnsi" w:hAnsiTheme="minorHAnsi"/>
                <w:b/>
                <w:bCs/>
                <w:iCs/>
                <w:szCs w:val="22"/>
              </w:rPr>
            </w:pPr>
            <w:r w:rsidRPr="00B84B31">
              <w:rPr>
                <w:rFonts w:asciiTheme="minorHAnsi" w:hAnsiTheme="minorHAnsi"/>
                <w:b/>
                <w:bCs/>
                <w:iCs/>
                <w:szCs w:val="22"/>
              </w:rPr>
              <w:t>fő</w:t>
            </w:r>
          </w:p>
        </w:tc>
        <w:tc>
          <w:tcPr>
            <w:tcW w:w="1085" w:type="dxa"/>
            <w:vAlign w:val="center"/>
          </w:tcPr>
          <w:p w:rsidR="000807CA" w:rsidRPr="00B84B31" w:rsidRDefault="000807CA" w:rsidP="000807CA">
            <w:pPr>
              <w:autoSpaceDE w:val="0"/>
              <w:autoSpaceDN w:val="0"/>
              <w:adjustRightInd w:val="0"/>
              <w:spacing w:after="20"/>
              <w:ind w:firstLine="142"/>
              <w:jc w:val="center"/>
              <w:rPr>
                <w:rFonts w:asciiTheme="minorHAnsi" w:hAnsiTheme="minorHAnsi"/>
                <w:b/>
                <w:bCs/>
                <w:iCs/>
                <w:szCs w:val="22"/>
              </w:rPr>
            </w:pPr>
            <w:r w:rsidRPr="00B84B31">
              <w:rPr>
                <w:rFonts w:asciiTheme="minorHAnsi" w:hAnsiTheme="minorHAnsi"/>
                <w:b/>
                <w:bCs/>
                <w:iCs/>
                <w:szCs w:val="22"/>
              </w:rPr>
              <w:t>%</w:t>
            </w:r>
          </w:p>
        </w:tc>
        <w:tc>
          <w:tcPr>
            <w:tcW w:w="2169" w:type="dxa"/>
            <w:vAlign w:val="center"/>
          </w:tcPr>
          <w:p w:rsidR="000807CA" w:rsidRPr="00B84B31" w:rsidRDefault="000807CA" w:rsidP="000807CA">
            <w:pPr>
              <w:autoSpaceDE w:val="0"/>
              <w:autoSpaceDN w:val="0"/>
              <w:adjustRightInd w:val="0"/>
              <w:spacing w:after="20"/>
              <w:ind w:firstLine="142"/>
              <w:jc w:val="center"/>
              <w:rPr>
                <w:rFonts w:asciiTheme="minorHAnsi" w:hAnsiTheme="minorHAnsi"/>
                <w:b/>
                <w:bCs/>
                <w:iCs/>
                <w:szCs w:val="22"/>
              </w:rPr>
            </w:pPr>
            <w:r w:rsidRPr="00B84B31">
              <w:rPr>
                <w:rFonts w:asciiTheme="minorHAnsi" w:hAnsiTheme="minorHAnsi"/>
                <w:b/>
                <w:bCs/>
                <w:iCs/>
                <w:szCs w:val="22"/>
              </w:rPr>
              <w:t>fő</w:t>
            </w:r>
          </w:p>
        </w:tc>
        <w:tc>
          <w:tcPr>
            <w:tcW w:w="1085" w:type="dxa"/>
            <w:vAlign w:val="center"/>
          </w:tcPr>
          <w:p w:rsidR="000807CA" w:rsidRPr="00B84B31" w:rsidRDefault="000807CA" w:rsidP="000807CA">
            <w:pPr>
              <w:autoSpaceDE w:val="0"/>
              <w:autoSpaceDN w:val="0"/>
              <w:adjustRightInd w:val="0"/>
              <w:spacing w:after="20"/>
              <w:ind w:firstLine="142"/>
              <w:jc w:val="center"/>
              <w:rPr>
                <w:rFonts w:asciiTheme="minorHAnsi" w:hAnsiTheme="minorHAnsi"/>
                <w:b/>
                <w:bCs/>
                <w:iCs/>
                <w:szCs w:val="22"/>
              </w:rPr>
            </w:pPr>
            <w:r w:rsidRPr="00B84B31">
              <w:rPr>
                <w:rFonts w:asciiTheme="minorHAnsi" w:hAnsiTheme="minorHAnsi"/>
                <w:b/>
                <w:bCs/>
                <w:iCs/>
                <w:szCs w:val="22"/>
              </w:rPr>
              <w:t>fő</w:t>
            </w:r>
          </w:p>
        </w:tc>
        <w:tc>
          <w:tcPr>
            <w:tcW w:w="1085" w:type="dxa"/>
            <w:vAlign w:val="center"/>
          </w:tcPr>
          <w:p w:rsidR="000807CA" w:rsidRPr="00B84B31" w:rsidRDefault="000807CA" w:rsidP="000807CA">
            <w:pPr>
              <w:autoSpaceDE w:val="0"/>
              <w:autoSpaceDN w:val="0"/>
              <w:adjustRightInd w:val="0"/>
              <w:spacing w:after="20"/>
              <w:ind w:firstLine="142"/>
              <w:jc w:val="center"/>
              <w:rPr>
                <w:rFonts w:asciiTheme="minorHAnsi" w:hAnsiTheme="minorHAnsi"/>
                <w:b/>
                <w:bCs/>
                <w:iCs/>
                <w:szCs w:val="22"/>
              </w:rPr>
            </w:pPr>
            <w:r w:rsidRPr="00B84B31">
              <w:rPr>
                <w:rFonts w:asciiTheme="minorHAnsi" w:hAnsiTheme="minorHAnsi"/>
                <w:b/>
                <w:bCs/>
                <w:iCs/>
                <w:szCs w:val="22"/>
              </w:rPr>
              <w:t>%</w:t>
            </w:r>
          </w:p>
        </w:tc>
      </w:tr>
      <w:tr w:rsidR="000807CA" w:rsidRPr="00B84B31" w:rsidTr="00BE794F">
        <w:tc>
          <w:tcPr>
            <w:tcW w:w="1101" w:type="dxa"/>
          </w:tcPr>
          <w:p w:rsidR="000807CA" w:rsidRPr="00B84B31" w:rsidRDefault="006161C6" w:rsidP="000807CA">
            <w:pPr>
              <w:autoSpaceDE w:val="0"/>
              <w:autoSpaceDN w:val="0"/>
              <w:adjustRightInd w:val="0"/>
              <w:spacing w:after="20"/>
              <w:ind w:firstLine="142"/>
              <w:rPr>
                <w:rFonts w:asciiTheme="minorHAnsi" w:hAnsiTheme="minorHAnsi"/>
                <w:b/>
                <w:bCs/>
                <w:iCs/>
                <w:szCs w:val="22"/>
              </w:rPr>
            </w:pPr>
            <w:r>
              <w:rPr>
                <w:rFonts w:asciiTheme="minorHAnsi" w:hAnsiTheme="minorHAnsi"/>
                <w:b/>
                <w:bCs/>
                <w:iCs/>
                <w:szCs w:val="22"/>
              </w:rPr>
              <w:t>2013</w:t>
            </w:r>
          </w:p>
        </w:tc>
        <w:tc>
          <w:tcPr>
            <w:tcW w:w="2169" w:type="dxa"/>
          </w:tcPr>
          <w:p w:rsidR="000807CA" w:rsidRPr="00B84B31" w:rsidRDefault="006161C6" w:rsidP="000807CA">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65</w:t>
            </w:r>
          </w:p>
        </w:tc>
        <w:tc>
          <w:tcPr>
            <w:tcW w:w="2169" w:type="dxa"/>
            <w:gridSpan w:val="2"/>
          </w:tcPr>
          <w:p w:rsidR="000807CA" w:rsidRPr="00B84B31" w:rsidRDefault="006161C6" w:rsidP="000807CA">
            <w:pPr>
              <w:autoSpaceDE w:val="0"/>
              <w:autoSpaceDN w:val="0"/>
              <w:adjustRightInd w:val="0"/>
              <w:spacing w:after="20"/>
              <w:ind w:firstLine="142"/>
              <w:jc w:val="left"/>
              <w:rPr>
                <w:rFonts w:asciiTheme="minorHAnsi" w:hAnsiTheme="minorHAnsi"/>
                <w:bCs/>
                <w:iCs/>
                <w:szCs w:val="22"/>
              </w:rPr>
            </w:pPr>
            <w:r>
              <w:rPr>
                <w:rFonts w:asciiTheme="minorHAnsi" w:hAnsiTheme="minorHAnsi"/>
                <w:bCs/>
                <w:iCs/>
                <w:szCs w:val="22"/>
              </w:rPr>
              <w:t>84</w:t>
            </w:r>
            <w:r w:rsidR="000807CA" w:rsidRPr="00B84B31">
              <w:rPr>
                <w:rFonts w:asciiTheme="minorHAnsi" w:hAnsiTheme="minorHAnsi"/>
                <w:bCs/>
                <w:iCs/>
                <w:szCs w:val="22"/>
              </w:rPr>
              <w:t xml:space="preserve">                </w:t>
            </w:r>
            <w:r w:rsidR="00922648">
              <w:rPr>
                <w:rFonts w:asciiTheme="minorHAnsi" w:hAnsiTheme="minorHAnsi"/>
                <w:bCs/>
                <w:iCs/>
                <w:szCs w:val="22"/>
              </w:rPr>
              <w:t xml:space="preserve">   </w:t>
            </w:r>
            <w:r w:rsidR="000807CA" w:rsidRPr="00B84B31">
              <w:rPr>
                <w:rFonts w:asciiTheme="minorHAnsi" w:hAnsiTheme="minorHAnsi"/>
                <w:bCs/>
                <w:iCs/>
                <w:szCs w:val="22"/>
              </w:rPr>
              <w:t xml:space="preserve">  </w:t>
            </w:r>
            <w:r w:rsidR="00216003">
              <w:rPr>
                <w:rFonts w:asciiTheme="minorHAnsi" w:hAnsiTheme="minorHAnsi"/>
                <w:bCs/>
                <w:iCs/>
                <w:szCs w:val="22"/>
              </w:rPr>
              <w:t>129</w:t>
            </w:r>
          </w:p>
        </w:tc>
        <w:tc>
          <w:tcPr>
            <w:tcW w:w="2169" w:type="dxa"/>
          </w:tcPr>
          <w:p w:rsidR="000807CA" w:rsidRPr="00B84B31" w:rsidRDefault="000807CA" w:rsidP="000807CA">
            <w:pPr>
              <w:autoSpaceDE w:val="0"/>
              <w:autoSpaceDN w:val="0"/>
              <w:adjustRightInd w:val="0"/>
              <w:spacing w:after="20"/>
              <w:ind w:firstLine="142"/>
              <w:jc w:val="center"/>
              <w:rPr>
                <w:rFonts w:asciiTheme="minorHAnsi" w:hAnsiTheme="minorHAnsi"/>
                <w:bCs/>
                <w:iCs/>
                <w:szCs w:val="22"/>
              </w:rPr>
            </w:pPr>
            <w:r w:rsidRPr="00B84B31">
              <w:rPr>
                <w:rFonts w:asciiTheme="minorHAnsi" w:hAnsiTheme="minorHAnsi"/>
                <w:bCs/>
                <w:iCs/>
                <w:szCs w:val="22"/>
              </w:rPr>
              <w:t>44</w:t>
            </w:r>
          </w:p>
        </w:tc>
        <w:tc>
          <w:tcPr>
            <w:tcW w:w="2170" w:type="dxa"/>
            <w:gridSpan w:val="2"/>
          </w:tcPr>
          <w:p w:rsidR="000807CA" w:rsidRPr="00B84B31" w:rsidRDefault="00216003" w:rsidP="000807CA">
            <w:pPr>
              <w:autoSpaceDE w:val="0"/>
              <w:autoSpaceDN w:val="0"/>
              <w:adjustRightInd w:val="0"/>
              <w:spacing w:after="20"/>
              <w:ind w:firstLine="142"/>
              <w:jc w:val="left"/>
              <w:rPr>
                <w:rFonts w:asciiTheme="minorHAnsi" w:hAnsiTheme="minorHAnsi"/>
                <w:bCs/>
                <w:iCs/>
                <w:szCs w:val="22"/>
              </w:rPr>
            </w:pPr>
            <w:r>
              <w:rPr>
                <w:rFonts w:asciiTheme="minorHAnsi" w:hAnsiTheme="minorHAnsi"/>
                <w:bCs/>
                <w:iCs/>
                <w:szCs w:val="22"/>
              </w:rPr>
              <w:t>26</w:t>
            </w:r>
            <w:r w:rsidR="000807CA" w:rsidRPr="00B84B31">
              <w:rPr>
                <w:rFonts w:asciiTheme="minorHAnsi" w:hAnsiTheme="minorHAnsi"/>
                <w:bCs/>
                <w:iCs/>
                <w:szCs w:val="22"/>
              </w:rPr>
              <w:t xml:space="preserve">                         </w:t>
            </w:r>
            <w:r>
              <w:rPr>
                <w:rFonts w:asciiTheme="minorHAnsi" w:hAnsiTheme="minorHAnsi"/>
                <w:bCs/>
                <w:iCs/>
                <w:szCs w:val="22"/>
              </w:rPr>
              <w:t>40</w:t>
            </w:r>
          </w:p>
        </w:tc>
      </w:tr>
      <w:tr w:rsidR="000807CA" w:rsidRPr="00B84B31" w:rsidTr="00BE794F">
        <w:tc>
          <w:tcPr>
            <w:tcW w:w="1101" w:type="dxa"/>
          </w:tcPr>
          <w:p w:rsidR="000807CA" w:rsidRPr="00B84B31" w:rsidRDefault="000807CA" w:rsidP="000807CA">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201</w:t>
            </w:r>
            <w:r w:rsidR="006161C6">
              <w:rPr>
                <w:rFonts w:asciiTheme="minorHAnsi" w:hAnsiTheme="minorHAnsi"/>
                <w:b/>
                <w:bCs/>
                <w:iCs/>
                <w:szCs w:val="22"/>
              </w:rPr>
              <w:t>4</w:t>
            </w:r>
          </w:p>
        </w:tc>
        <w:tc>
          <w:tcPr>
            <w:tcW w:w="2169" w:type="dxa"/>
          </w:tcPr>
          <w:p w:rsidR="000807CA" w:rsidRPr="00B84B31" w:rsidRDefault="006161C6" w:rsidP="000807CA">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50</w:t>
            </w:r>
          </w:p>
        </w:tc>
        <w:tc>
          <w:tcPr>
            <w:tcW w:w="2169" w:type="dxa"/>
            <w:gridSpan w:val="2"/>
          </w:tcPr>
          <w:p w:rsidR="000807CA" w:rsidRPr="00B84B31" w:rsidRDefault="006161C6" w:rsidP="006161C6">
            <w:pPr>
              <w:autoSpaceDE w:val="0"/>
              <w:autoSpaceDN w:val="0"/>
              <w:adjustRightInd w:val="0"/>
              <w:spacing w:after="20"/>
              <w:jc w:val="left"/>
              <w:rPr>
                <w:rFonts w:asciiTheme="minorHAnsi" w:hAnsiTheme="minorHAnsi"/>
                <w:bCs/>
                <w:iCs/>
                <w:szCs w:val="22"/>
              </w:rPr>
            </w:pPr>
            <w:r>
              <w:rPr>
                <w:rFonts w:asciiTheme="minorHAnsi" w:hAnsiTheme="minorHAnsi"/>
                <w:bCs/>
                <w:iCs/>
                <w:szCs w:val="22"/>
              </w:rPr>
              <w:t xml:space="preserve">   71</w:t>
            </w:r>
            <w:r w:rsidR="000807CA" w:rsidRPr="00B84B31">
              <w:rPr>
                <w:rFonts w:asciiTheme="minorHAnsi" w:hAnsiTheme="minorHAnsi"/>
                <w:bCs/>
                <w:iCs/>
                <w:szCs w:val="22"/>
              </w:rPr>
              <w:t xml:space="preserve">               </w:t>
            </w:r>
            <w:r w:rsidR="00922648">
              <w:rPr>
                <w:rFonts w:asciiTheme="minorHAnsi" w:hAnsiTheme="minorHAnsi"/>
                <w:bCs/>
                <w:iCs/>
                <w:szCs w:val="22"/>
              </w:rPr>
              <w:t xml:space="preserve">    </w:t>
            </w:r>
            <w:r w:rsidR="000807CA" w:rsidRPr="00B84B31">
              <w:rPr>
                <w:rFonts w:asciiTheme="minorHAnsi" w:hAnsiTheme="minorHAnsi"/>
                <w:bCs/>
                <w:iCs/>
                <w:szCs w:val="22"/>
              </w:rPr>
              <w:t xml:space="preserve">  </w:t>
            </w:r>
            <w:r w:rsidR="00216003">
              <w:rPr>
                <w:rFonts w:asciiTheme="minorHAnsi" w:hAnsiTheme="minorHAnsi"/>
                <w:bCs/>
                <w:iCs/>
                <w:szCs w:val="22"/>
              </w:rPr>
              <w:t>142</w:t>
            </w:r>
          </w:p>
        </w:tc>
        <w:tc>
          <w:tcPr>
            <w:tcW w:w="2169" w:type="dxa"/>
          </w:tcPr>
          <w:p w:rsidR="000807CA" w:rsidRPr="00B84B31" w:rsidRDefault="000807CA" w:rsidP="000807CA">
            <w:pPr>
              <w:autoSpaceDE w:val="0"/>
              <w:autoSpaceDN w:val="0"/>
              <w:adjustRightInd w:val="0"/>
              <w:spacing w:after="20"/>
              <w:ind w:firstLine="142"/>
              <w:jc w:val="center"/>
              <w:rPr>
                <w:rFonts w:asciiTheme="minorHAnsi" w:hAnsiTheme="minorHAnsi"/>
                <w:bCs/>
                <w:iCs/>
                <w:szCs w:val="22"/>
              </w:rPr>
            </w:pPr>
            <w:r w:rsidRPr="00B84B31">
              <w:rPr>
                <w:rFonts w:asciiTheme="minorHAnsi" w:hAnsiTheme="minorHAnsi"/>
                <w:bCs/>
                <w:iCs/>
                <w:szCs w:val="22"/>
              </w:rPr>
              <w:t>56</w:t>
            </w:r>
          </w:p>
        </w:tc>
        <w:tc>
          <w:tcPr>
            <w:tcW w:w="2170" w:type="dxa"/>
            <w:gridSpan w:val="2"/>
          </w:tcPr>
          <w:p w:rsidR="000807CA" w:rsidRPr="00B84B31" w:rsidRDefault="00216003" w:rsidP="000807CA">
            <w:pPr>
              <w:autoSpaceDE w:val="0"/>
              <w:autoSpaceDN w:val="0"/>
              <w:adjustRightInd w:val="0"/>
              <w:spacing w:after="20"/>
              <w:ind w:firstLine="142"/>
              <w:jc w:val="left"/>
              <w:rPr>
                <w:rFonts w:asciiTheme="minorHAnsi" w:hAnsiTheme="minorHAnsi"/>
                <w:bCs/>
                <w:iCs/>
                <w:szCs w:val="22"/>
              </w:rPr>
            </w:pPr>
            <w:r>
              <w:rPr>
                <w:rFonts w:asciiTheme="minorHAnsi" w:hAnsiTheme="minorHAnsi"/>
                <w:bCs/>
                <w:iCs/>
                <w:szCs w:val="22"/>
              </w:rPr>
              <w:t>45</w:t>
            </w:r>
            <w:r w:rsidR="000807CA" w:rsidRPr="00B84B31">
              <w:rPr>
                <w:rFonts w:asciiTheme="minorHAnsi" w:hAnsiTheme="minorHAnsi"/>
                <w:bCs/>
                <w:iCs/>
                <w:szCs w:val="22"/>
              </w:rPr>
              <w:t xml:space="preserve">                     </w:t>
            </w:r>
            <w:r>
              <w:rPr>
                <w:rFonts w:asciiTheme="minorHAnsi" w:hAnsiTheme="minorHAnsi"/>
                <w:bCs/>
                <w:iCs/>
                <w:szCs w:val="22"/>
              </w:rPr>
              <w:t xml:space="preserve">  </w:t>
            </w:r>
            <w:r w:rsidR="000807CA" w:rsidRPr="00B84B31">
              <w:rPr>
                <w:rFonts w:asciiTheme="minorHAnsi" w:hAnsiTheme="minorHAnsi"/>
                <w:bCs/>
                <w:iCs/>
                <w:szCs w:val="22"/>
              </w:rPr>
              <w:t xml:space="preserve">  </w:t>
            </w:r>
            <w:r>
              <w:rPr>
                <w:rFonts w:asciiTheme="minorHAnsi" w:hAnsiTheme="minorHAnsi"/>
                <w:bCs/>
                <w:iCs/>
                <w:szCs w:val="22"/>
              </w:rPr>
              <w:t>90</w:t>
            </w:r>
          </w:p>
        </w:tc>
      </w:tr>
      <w:tr w:rsidR="000807CA" w:rsidRPr="00B84B31" w:rsidTr="00BE794F">
        <w:tc>
          <w:tcPr>
            <w:tcW w:w="1101" w:type="dxa"/>
          </w:tcPr>
          <w:p w:rsidR="000807CA" w:rsidRPr="00B84B31" w:rsidRDefault="000807CA" w:rsidP="000807CA">
            <w:pPr>
              <w:autoSpaceDE w:val="0"/>
              <w:autoSpaceDN w:val="0"/>
              <w:adjustRightInd w:val="0"/>
              <w:spacing w:after="20"/>
              <w:ind w:firstLine="142"/>
              <w:rPr>
                <w:rFonts w:asciiTheme="minorHAnsi" w:hAnsiTheme="minorHAnsi"/>
                <w:b/>
                <w:bCs/>
                <w:iCs/>
                <w:szCs w:val="22"/>
              </w:rPr>
            </w:pPr>
            <w:r w:rsidRPr="00B84B31">
              <w:rPr>
                <w:rFonts w:asciiTheme="minorHAnsi" w:hAnsiTheme="minorHAnsi"/>
                <w:b/>
                <w:bCs/>
                <w:iCs/>
                <w:szCs w:val="22"/>
              </w:rPr>
              <w:t>201</w:t>
            </w:r>
            <w:r w:rsidR="006161C6">
              <w:rPr>
                <w:rFonts w:asciiTheme="minorHAnsi" w:hAnsiTheme="minorHAnsi"/>
                <w:b/>
                <w:bCs/>
                <w:iCs/>
                <w:szCs w:val="22"/>
              </w:rPr>
              <w:t>5</w:t>
            </w:r>
          </w:p>
        </w:tc>
        <w:tc>
          <w:tcPr>
            <w:tcW w:w="2169" w:type="dxa"/>
          </w:tcPr>
          <w:p w:rsidR="000807CA" w:rsidRPr="00B84B31" w:rsidRDefault="006161C6" w:rsidP="000807CA">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44</w:t>
            </w:r>
          </w:p>
        </w:tc>
        <w:tc>
          <w:tcPr>
            <w:tcW w:w="2169" w:type="dxa"/>
            <w:gridSpan w:val="2"/>
          </w:tcPr>
          <w:p w:rsidR="000807CA" w:rsidRPr="00B84B31" w:rsidRDefault="006161C6" w:rsidP="000807CA">
            <w:pPr>
              <w:autoSpaceDE w:val="0"/>
              <w:autoSpaceDN w:val="0"/>
              <w:adjustRightInd w:val="0"/>
              <w:spacing w:after="20"/>
              <w:ind w:firstLine="142"/>
              <w:jc w:val="left"/>
              <w:rPr>
                <w:rFonts w:asciiTheme="minorHAnsi" w:hAnsiTheme="minorHAnsi"/>
                <w:bCs/>
                <w:iCs/>
                <w:szCs w:val="22"/>
              </w:rPr>
            </w:pPr>
            <w:r>
              <w:rPr>
                <w:rFonts w:asciiTheme="minorHAnsi" w:hAnsiTheme="minorHAnsi"/>
                <w:bCs/>
                <w:iCs/>
                <w:szCs w:val="22"/>
              </w:rPr>
              <w:t>59</w:t>
            </w:r>
            <w:r w:rsidR="000807CA" w:rsidRPr="00B84B31">
              <w:rPr>
                <w:rFonts w:asciiTheme="minorHAnsi" w:hAnsiTheme="minorHAnsi"/>
                <w:bCs/>
                <w:iCs/>
                <w:szCs w:val="22"/>
              </w:rPr>
              <w:t xml:space="preserve">               </w:t>
            </w:r>
            <w:r w:rsidR="00922648">
              <w:rPr>
                <w:rFonts w:asciiTheme="minorHAnsi" w:hAnsiTheme="minorHAnsi"/>
                <w:bCs/>
                <w:iCs/>
                <w:szCs w:val="22"/>
              </w:rPr>
              <w:t xml:space="preserve">   </w:t>
            </w:r>
            <w:r w:rsidR="000807CA" w:rsidRPr="00B84B31">
              <w:rPr>
                <w:rFonts w:asciiTheme="minorHAnsi" w:hAnsiTheme="minorHAnsi"/>
                <w:bCs/>
                <w:iCs/>
                <w:szCs w:val="22"/>
              </w:rPr>
              <w:t xml:space="preserve"> </w:t>
            </w:r>
            <w:r w:rsidR="00216003">
              <w:rPr>
                <w:rFonts w:asciiTheme="minorHAnsi" w:hAnsiTheme="minorHAnsi"/>
                <w:bCs/>
                <w:iCs/>
                <w:szCs w:val="22"/>
              </w:rPr>
              <w:t xml:space="preserve">  134</w:t>
            </w:r>
          </w:p>
        </w:tc>
        <w:tc>
          <w:tcPr>
            <w:tcW w:w="2169" w:type="dxa"/>
          </w:tcPr>
          <w:p w:rsidR="000807CA" w:rsidRPr="00B84B31" w:rsidRDefault="000807CA" w:rsidP="000807CA">
            <w:pPr>
              <w:autoSpaceDE w:val="0"/>
              <w:autoSpaceDN w:val="0"/>
              <w:adjustRightInd w:val="0"/>
              <w:spacing w:after="20"/>
              <w:ind w:firstLine="142"/>
              <w:jc w:val="center"/>
              <w:rPr>
                <w:rFonts w:asciiTheme="minorHAnsi" w:hAnsiTheme="minorHAnsi"/>
                <w:bCs/>
                <w:iCs/>
                <w:szCs w:val="22"/>
              </w:rPr>
            </w:pPr>
            <w:r w:rsidRPr="00B84B31">
              <w:rPr>
                <w:rFonts w:asciiTheme="minorHAnsi" w:hAnsiTheme="minorHAnsi"/>
                <w:bCs/>
                <w:iCs/>
                <w:szCs w:val="22"/>
              </w:rPr>
              <w:t>15</w:t>
            </w:r>
          </w:p>
        </w:tc>
        <w:tc>
          <w:tcPr>
            <w:tcW w:w="2170" w:type="dxa"/>
            <w:gridSpan w:val="2"/>
          </w:tcPr>
          <w:p w:rsidR="000807CA" w:rsidRPr="00B84B31" w:rsidRDefault="00216003" w:rsidP="000807CA">
            <w:pPr>
              <w:autoSpaceDE w:val="0"/>
              <w:autoSpaceDN w:val="0"/>
              <w:adjustRightInd w:val="0"/>
              <w:spacing w:after="20"/>
              <w:ind w:firstLine="142"/>
              <w:jc w:val="left"/>
              <w:rPr>
                <w:rFonts w:asciiTheme="minorHAnsi" w:hAnsiTheme="minorHAnsi"/>
                <w:bCs/>
                <w:iCs/>
                <w:szCs w:val="22"/>
              </w:rPr>
            </w:pPr>
            <w:r>
              <w:rPr>
                <w:rFonts w:asciiTheme="minorHAnsi" w:hAnsiTheme="minorHAnsi"/>
                <w:bCs/>
                <w:iCs/>
                <w:szCs w:val="22"/>
              </w:rPr>
              <w:t>56</w:t>
            </w:r>
            <w:r w:rsidR="000807CA" w:rsidRPr="00B84B31">
              <w:rPr>
                <w:rFonts w:asciiTheme="minorHAnsi" w:hAnsiTheme="minorHAnsi"/>
                <w:bCs/>
                <w:iCs/>
                <w:szCs w:val="22"/>
              </w:rPr>
              <w:t xml:space="preserve">                     </w:t>
            </w:r>
            <w:r>
              <w:rPr>
                <w:rFonts w:asciiTheme="minorHAnsi" w:hAnsiTheme="minorHAnsi"/>
                <w:bCs/>
                <w:iCs/>
                <w:szCs w:val="22"/>
              </w:rPr>
              <w:t xml:space="preserve">   127</w:t>
            </w:r>
          </w:p>
        </w:tc>
      </w:tr>
      <w:tr w:rsidR="000807CA" w:rsidRPr="00B84B31" w:rsidTr="00BE794F">
        <w:tc>
          <w:tcPr>
            <w:tcW w:w="1101" w:type="dxa"/>
          </w:tcPr>
          <w:p w:rsidR="000807CA" w:rsidRPr="00B84B31" w:rsidRDefault="000807CA" w:rsidP="000807CA">
            <w:pPr>
              <w:autoSpaceDE w:val="0"/>
              <w:autoSpaceDN w:val="0"/>
              <w:adjustRightInd w:val="0"/>
              <w:spacing w:after="20"/>
              <w:ind w:firstLine="142"/>
              <w:rPr>
                <w:rFonts w:asciiTheme="minorHAnsi" w:hAnsiTheme="minorHAnsi"/>
                <w:bCs/>
                <w:iCs/>
                <w:szCs w:val="22"/>
              </w:rPr>
            </w:pPr>
            <w:r w:rsidRPr="00B84B31">
              <w:rPr>
                <w:rFonts w:asciiTheme="minorHAnsi" w:hAnsiTheme="minorHAnsi"/>
                <w:b/>
                <w:bCs/>
                <w:iCs/>
                <w:szCs w:val="22"/>
              </w:rPr>
              <w:t>201</w:t>
            </w:r>
            <w:r w:rsidR="006161C6">
              <w:rPr>
                <w:rFonts w:asciiTheme="minorHAnsi" w:hAnsiTheme="minorHAnsi"/>
                <w:b/>
                <w:bCs/>
                <w:iCs/>
                <w:szCs w:val="22"/>
              </w:rPr>
              <w:t>6</w:t>
            </w:r>
          </w:p>
        </w:tc>
        <w:tc>
          <w:tcPr>
            <w:tcW w:w="2169" w:type="dxa"/>
          </w:tcPr>
          <w:p w:rsidR="000807CA" w:rsidRPr="00B84B31" w:rsidRDefault="006161C6" w:rsidP="000807CA">
            <w:pPr>
              <w:autoSpaceDE w:val="0"/>
              <w:autoSpaceDN w:val="0"/>
              <w:adjustRightInd w:val="0"/>
              <w:spacing w:after="20"/>
              <w:ind w:firstLine="142"/>
              <w:jc w:val="center"/>
              <w:rPr>
                <w:rFonts w:asciiTheme="minorHAnsi" w:hAnsiTheme="minorHAnsi"/>
                <w:bCs/>
                <w:iCs/>
                <w:szCs w:val="22"/>
              </w:rPr>
            </w:pPr>
            <w:r>
              <w:rPr>
                <w:rFonts w:asciiTheme="minorHAnsi" w:hAnsiTheme="minorHAnsi"/>
                <w:bCs/>
                <w:iCs/>
                <w:szCs w:val="22"/>
              </w:rPr>
              <w:t>32</w:t>
            </w:r>
          </w:p>
        </w:tc>
        <w:tc>
          <w:tcPr>
            <w:tcW w:w="2169" w:type="dxa"/>
            <w:gridSpan w:val="2"/>
          </w:tcPr>
          <w:p w:rsidR="000807CA" w:rsidRPr="00B84B31" w:rsidRDefault="006161C6" w:rsidP="000807CA">
            <w:pPr>
              <w:autoSpaceDE w:val="0"/>
              <w:autoSpaceDN w:val="0"/>
              <w:adjustRightInd w:val="0"/>
              <w:spacing w:after="20"/>
              <w:ind w:firstLine="142"/>
              <w:jc w:val="left"/>
              <w:rPr>
                <w:rFonts w:asciiTheme="minorHAnsi" w:hAnsiTheme="minorHAnsi"/>
                <w:bCs/>
                <w:iCs/>
                <w:szCs w:val="22"/>
              </w:rPr>
            </w:pPr>
            <w:r>
              <w:rPr>
                <w:rFonts w:asciiTheme="minorHAnsi" w:hAnsiTheme="minorHAnsi"/>
                <w:bCs/>
                <w:iCs/>
                <w:szCs w:val="22"/>
              </w:rPr>
              <w:t>45</w:t>
            </w:r>
            <w:r w:rsidR="000807CA" w:rsidRPr="00B84B31">
              <w:rPr>
                <w:rFonts w:asciiTheme="minorHAnsi" w:hAnsiTheme="minorHAnsi"/>
                <w:bCs/>
                <w:iCs/>
                <w:szCs w:val="22"/>
              </w:rPr>
              <w:t xml:space="preserve">             </w:t>
            </w:r>
            <w:r w:rsidR="00922648">
              <w:rPr>
                <w:rFonts w:asciiTheme="minorHAnsi" w:hAnsiTheme="minorHAnsi"/>
                <w:bCs/>
                <w:iCs/>
                <w:szCs w:val="22"/>
              </w:rPr>
              <w:t xml:space="preserve">   </w:t>
            </w:r>
            <w:r w:rsidR="000807CA" w:rsidRPr="00B84B31">
              <w:rPr>
                <w:rFonts w:asciiTheme="minorHAnsi" w:hAnsiTheme="minorHAnsi"/>
                <w:bCs/>
                <w:iCs/>
                <w:szCs w:val="22"/>
              </w:rPr>
              <w:t xml:space="preserve">  </w:t>
            </w:r>
            <w:r w:rsidR="00216003">
              <w:rPr>
                <w:rFonts w:asciiTheme="minorHAnsi" w:hAnsiTheme="minorHAnsi"/>
                <w:bCs/>
                <w:iCs/>
                <w:szCs w:val="22"/>
              </w:rPr>
              <w:t xml:space="preserve">  </w:t>
            </w:r>
            <w:r w:rsidR="000807CA" w:rsidRPr="00B84B31">
              <w:rPr>
                <w:rFonts w:asciiTheme="minorHAnsi" w:hAnsiTheme="minorHAnsi"/>
                <w:bCs/>
                <w:iCs/>
                <w:szCs w:val="22"/>
              </w:rPr>
              <w:t xml:space="preserve"> </w:t>
            </w:r>
            <w:r w:rsidR="00216003">
              <w:rPr>
                <w:rFonts w:asciiTheme="minorHAnsi" w:hAnsiTheme="minorHAnsi"/>
                <w:bCs/>
                <w:iCs/>
                <w:szCs w:val="22"/>
              </w:rPr>
              <w:t>140</w:t>
            </w:r>
          </w:p>
        </w:tc>
        <w:tc>
          <w:tcPr>
            <w:tcW w:w="2169" w:type="dxa"/>
          </w:tcPr>
          <w:p w:rsidR="000807CA" w:rsidRPr="00B84B31" w:rsidRDefault="000807CA" w:rsidP="000807CA">
            <w:pPr>
              <w:autoSpaceDE w:val="0"/>
              <w:autoSpaceDN w:val="0"/>
              <w:adjustRightInd w:val="0"/>
              <w:spacing w:after="20"/>
              <w:ind w:firstLine="142"/>
              <w:jc w:val="center"/>
              <w:rPr>
                <w:rFonts w:asciiTheme="minorHAnsi" w:hAnsiTheme="minorHAnsi"/>
                <w:bCs/>
                <w:iCs/>
                <w:szCs w:val="22"/>
              </w:rPr>
            </w:pPr>
            <w:r w:rsidRPr="00B84B31">
              <w:rPr>
                <w:rFonts w:asciiTheme="minorHAnsi" w:hAnsiTheme="minorHAnsi"/>
                <w:bCs/>
                <w:iCs/>
                <w:szCs w:val="22"/>
              </w:rPr>
              <w:t>42</w:t>
            </w:r>
          </w:p>
        </w:tc>
        <w:tc>
          <w:tcPr>
            <w:tcW w:w="2170" w:type="dxa"/>
            <w:gridSpan w:val="2"/>
          </w:tcPr>
          <w:p w:rsidR="000807CA" w:rsidRPr="00B84B31" w:rsidRDefault="00216003" w:rsidP="000807CA">
            <w:pPr>
              <w:autoSpaceDE w:val="0"/>
              <w:autoSpaceDN w:val="0"/>
              <w:adjustRightInd w:val="0"/>
              <w:spacing w:after="20"/>
              <w:ind w:firstLine="142"/>
              <w:jc w:val="left"/>
              <w:rPr>
                <w:rFonts w:asciiTheme="minorHAnsi" w:hAnsiTheme="minorHAnsi"/>
                <w:bCs/>
                <w:iCs/>
                <w:szCs w:val="22"/>
              </w:rPr>
            </w:pPr>
            <w:r>
              <w:rPr>
                <w:rFonts w:asciiTheme="minorHAnsi" w:hAnsiTheme="minorHAnsi"/>
                <w:bCs/>
                <w:iCs/>
                <w:szCs w:val="22"/>
              </w:rPr>
              <w:t>52</w:t>
            </w:r>
            <w:r w:rsidR="000807CA" w:rsidRPr="00B84B31">
              <w:rPr>
                <w:rFonts w:asciiTheme="minorHAnsi" w:hAnsiTheme="minorHAnsi"/>
                <w:bCs/>
                <w:iCs/>
                <w:szCs w:val="22"/>
              </w:rPr>
              <w:t xml:space="preserve">                       </w:t>
            </w:r>
            <w:r>
              <w:rPr>
                <w:rFonts w:asciiTheme="minorHAnsi" w:hAnsiTheme="minorHAnsi"/>
                <w:bCs/>
                <w:iCs/>
                <w:szCs w:val="22"/>
              </w:rPr>
              <w:t>162</w:t>
            </w:r>
          </w:p>
        </w:tc>
      </w:tr>
    </w:tbl>
    <w:p w:rsidR="000807CA" w:rsidRPr="00B84B31" w:rsidRDefault="000807CA" w:rsidP="000807CA">
      <w:pPr>
        <w:autoSpaceDE w:val="0"/>
        <w:autoSpaceDN w:val="0"/>
        <w:adjustRightInd w:val="0"/>
        <w:spacing w:after="20"/>
        <w:ind w:firstLine="142"/>
        <w:rPr>
          <w:rFonts w:asciiTheme="minorHAnsi" w:hAnsiTheme="minorHAnsi"/>
          <w:bCs/>
          <w:iCs/>
          <w:szCs w:val="22"/>
        </w:rPr>
      </w:pPr>
      <w:r w:rsidRPr="00B84B31">
        <w:rPr>
          <w:rFonts w:asciiTheme="minorHAnsi" w:hAnsiTheme="minorHAnsi"/>
          <w:bCs/>
          <w:iCs/>
          <w:szCs w:val="22"/>
        </w:rPr>
        <w:t xml:space="preserve">Forrás: Helyi adatgyűjtés, TeIR </w:t>
      </w:r>
    </w:p>
    <w:p w:rsidR="00031783" w:rsidRPr="00B84B31" w:rsidRDefault="00031783" w:rsidP="00C76BE7">
      <w:pPr>
        <w:autoSpaceDE w:val="0"/>
        <w:autoSpaceDN w:val="0"/>
        <w:adjustRightInd w:val="0"/>
        <w:spacing w:after="20"/>
        <w:ind w:firstLine="142"/>
        <w:rPr>
          <w:rFonts w:asciiTheme="minorHAnsi" w:hAnsiTheme="minorHAnsi"/>
          <w:szCs w:val="22"/>
        </w:rPr>
      </w:pPr>
    </w:p>
    <w:p w:rsidR="000807CA" w:rsidRPr="00216003" w:rsidRDefault="00216003" w:rsidP="00216003">
      <w:pPr>
        <w:autoSpaceDE w:val="0"/>
        <w:autoSpaceDN w:val="0"/>
        <w:adjustRightInd w:val="0"/>
        <w:spacing w:after="20"/>
        <w:rPr>
          <w:rFonts w:asciiTheme="minorHAnsi" w:hAnsiTheme="minorHAnsi"/>
          <w:szCs w:val="22"/>
        </w:rPr>
      </w:pPr>
      <w:r w:rsidRPr="00216003">
        <w:rPr>
          <w:rFonts w:asciiTheme="minorHAnsi" w:hAnsiTheme="minorHAnsi"/>
          <w:szCs w:val="22"/>
        </w:rPr>
        <w:t xml:space="preserve">A táblázatból látszik, hogy az 55 év feletti tartós munkanélküliek száma évről évre </w:t>
      </w:r>
      <w:r>
        <w:rPr>
          <w:rFonts w:asciiTheme="minorHAnsi" w:hAnsiTheme="minorHAnsi"/>
          <w:szCs w:val="22"/>
        </w:rPr>
        <w:t>stagnál. Ez abból is adódhat, hogy az évtizedekkel ezelőtt megszerzett tudás elavult, és bizonyos kor felett nehéz visszakerülni a munka világába.</w:t>
      </w:r>
    </w:p>
    <w:p w:rsidR="000807CA" w:rsidRPr="00B84B31" w:rsidRDefault="000807CA" w:rsidP="00C76BE7">
      <w:pPr>
        <w:autoSpaceDE w:val="0"/>
        <w:autoSpaceDN w:val="0"/>
        <w:adjustRightInd w:val="0"/>
        <w:spacing w:after="20"/>
        <w:ind w:firstLine="142"/>
        <w:rPr>
          <w:rFonts w:asciiTheme="minorHAnsi" w:hAnsiTheme="minorHAnsi"/>
          <w:b/>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smartTag w:uri="urn:schemas-microsoft-com:office:smarttags" w:element="metricconverter">
        <w:smartTagPr>
          <w:attr w:name="ProductID" w:val="6.3 A"/>
        </w:smartTagPr>
        <w:r w:rsidRPr="00B84B31">
          <w:rPr>
            <w:rFonts w:asciiTheme="minorHAnsi" w:hAnsiTheme="minorHAnsi"/>
            <w:b/>
            <w:szCs w:val="22"/>
          </w:rPr>
          <w:t>6.3 A</w:t>
        </w:r>
      </w:smartTag>
      <w:r w:rsidRPr="00B84B31">
        <w:rPr>
          <w:rFonts w:asciiTheme="minorHAnsi" w:hAnsiTheme="minorHAnsi"/>
          <w:b/>
          <w:szCs w:val="22"/>
        </w:rPr>
        <w:t xml:space="preserve"> közszolgáltatásokhoz, közösségi közlekedéshez, információhoz és a közösségi élet gyakorlásához való hozzáférés</w:t>
      </w:r>
    </w:p>
    <w:p w:rsidR="00971AEC" w:rsidRPr="00B84B31" w:rsidRDefault="00971AEC" w:rsidP="0040713C">
      <w:pPr>
        <w:autoSpaceDE w:val="0"/>
        <w:autoSpaceDN w:val="0"/>
        <w:adjustRightInd w:val="0"/>
        <w:spacing w:after="20"/>
        <w:ind w:firstLine="142"/>
        <w:rPr>
          <w:rFonts w:asciiTheme="minorHAnsi" w:hAnsiTheme="minorHAnsi"/>
          <w:i/>
          <w:iCs/>
          <w:szCs w:val="22"/>
        </w:rPr>
      </w:pPr>
    </w:p>
    <w:p w:rsidR="00987DEE" w:rsidRDefault="00850354" w:rsidP="009156F0">
      <w:pPr>
        <w:autoSpaceDE w:val="0"/>
        <w:autoSpaceDN w:val="0"/>
        <w:adjustRightInd w:val="0"/>
        <w:spacing w:after="20"/>
        <w:rPr>
          <w:rFonts w:asciiTheme="minorHAnsi" w:hAnsiTheme="minorHAnsi"/>
        </w:rPr>
      </w:pPr>
      <w:r w:rsidRPr="0050412D">
        <w:rPr>
          <w:rFonts w:asciiTheme="minorHAnsi" w:hAnsiTheme="minorHAnsi"/>
          <w:i/>
          <w:szCs w:val="22"/>
        </w:rPr>
        <w:t xml:space="preserve"> </w:t>
      </w:r>
      <w:r w:rsidR="000807CA" w:rsidRPr="0050412D">
        <w:rPr>
          <w:rFonts w:asciiTheme="minorHAnsi" w:hAnsiTheme="minorHAnsi"/>
          <w:szCs w:val="22"/>
        </w:rPr>
        <w:t xml:space="preserve">Az önkormányzat kötelező feladataként biztosítja a rászoruló, településen élő idősek számára a szociális alapszolgáltatásokat, továbbá a nem kötelező alapszolgáltatásokhoz való hozzájutást. Az önkormányzat szerződéses formában látja  el szociális alapfeladatait egy fő családgondozó és 1 fő teljes munkaidős szociális gondozó közreműködésével. Az önkormányzat szociális rendelete szerint az idősek számára biztosított a szociális alapszolgáltatás keretei között az étkeztetés és a házi segítségnyújtás / mentális segítségnyújtás. </w:t>
      </w:r>
      <w:r w:rsidR="000807CA" w:rsidRPr="0050412D">
        <w:rPr>
          <w:rFonts w:asciiTheme="minorHAnsi" w:hAnsiTheme="minorHAnsi"/>
        </w:rPr>
        <w:t xml:space="preserve">Az alapellátás minden számára ingyenesen elérhető Kulcs községben. </w:t>
      </w:r>
    </w:p>
    <w:p w:rsidR="00987DEE" w:rsidRDefault="00987DEE" w:rsidP="009156F0">
      <w:pPr>
        <w:autoSpaceDE w:val="0"/>
        <w:autoSpaceDN w:val="0"/>
        <w:adjustRightInd w:val="0"/>
        <w:spacing w:after="20"/>
        <w:rPr>
          <w:rFonts w:asciiTheme="minorHAnsi" w:hAnsiTheme="minorHAnsi"/>
        </w:rPr>
      </w:pPr>
    </w:p>
    <w:p w:rsidR="000807CA" w:rsidRPr="009156F0" w:rsidRDefault="000807CA" w:rsidP="009156F0">
      <w:pPr>
        <w:autoSpaceDE w:val="0"/>
        <w:autoSpaceDN w:val="0"/>
        <w:adjustRightInd w:val="0"/>
        <w:spacing w:after="20"/>
        <w:rPr>
          <w:rFonts w:asciiTheme="minorHAnsi" w:hAnsiTheme="minorHAnsi"/>
        </w:rPr>
      </w:pPr>
      <w:r w:rsidRPr="0050412D">
        <w:rPr>
          <w:rFonts w:asciiTheme="minorHAnsi" w:hAnsiTheme="minorHAnsi"/>
        </w:rPr>
        <w:t>Házi gondozás igénybevétel</w:t>
      </w:r>
      <w:r w:rsidR="00987DEE">
        <w:rPr>
          <w:rFonts w:asciiTheme="minorHAnsi" w:hAnsiTheme="minorHAnsi"/>
        </w:rPr>
        <w:t>e az 1</w:t>
      </w:r>
      <w:r w:rsidR="00987DEE" w:rsidRPr="00987DEE">
        <w:rPr>
          <w:rFonts w:asciiTheme="minorHAnsi" w:hAnsiTheme="minorHAnsi"/>
        </w:rPr>
        <w:t>993.</w:t>
      </w:r>
      <w:r w:rsidR="00987DEE">
        <w:rPr>
          <w:rFonts w:asciiTheme="minorHAnsi" w:hAnsiTheme="minorHAnsi"/>
        </w:rPr>
        <w:t xml:space="preserve"> évi </w:t>
      </w:r>
      <w:r w:rsidR="00987DEE" w:rsidRPr="00987DEE">
        <w:rPr>
          <w:rFonts w:asciiTheme="minorHAnsi" w:hAnsiTheme="minorHAnsi"/>
        </w:rPr>
        <w:t xml:space="preserve"> III. törvény 117 § (b) bekezdése alapján </w:t>
      </w:r>
      <w:r w:rsidR="00987DEE">
        <w:rPr>
          <w:rFonts w:asciiTheme="minorHAnsi" w:hAnsiTheme="minorHAnsi"/>
        </w:rPr>
        <w:t xml:space="preserve">kerül meghatározásra. </w:t>
      </w:r>
    </w:p>
    <w:p w:rsidR="00987DEE" w:rsidRDefault="00987DEE" w:rsidP="009156F0">
      <w:pPr>
        <w:rPr>
          <w:rFonts w:asciiTheme="minorHAnsi" w:hAnsiTheme="minorHAnsi"/>
          <w:szCs w:val="22"/>
        </w:rPr>
      </w:pPr>
    </w:p>
    <w:p w:rsidR="00BE794F" w:rsidRPr="009156F0" w:rsidRDefault="00BE794F" w:rsidP="009156F0">
      <w:pPr>
        <w:rPr>
          <w:rFonts w:asciiTheme="minorHAnsi" w:hAnsiTheme="minorHAnsi"/>
          <w:szCs w:val="22"/>
        </w:rPr>
      </w:pPr>
      <w:r w:rsidRPr="009156F0">
        <w:rPr>
          <w:rFonts w:asciiTheme="minorHAnsi" w:hAnsiTheme="minorHAnsi"/>
          <w:szCs w:val="22"/>
        </w:rPr>
        <w:t>Az egészségi állapotuk vagy idős koruk miatt szociális vagy mentális támogatásra szorulók szívesen veszik az önkormányzat megkeresését és veszik igénybe a szolgáltatásokat saját otthonukban. Nappali ellátásra nincs lehetőség, erre igény sem mutatkozik, az idősebb és betegesebb személyek szívesebben maradnak otthon.</w:t>
      </w:r>
    </w:p>
    <w:p w:rsidR="00BE794F" w:rsidRPr="00B84B31" w:rsidRDefault="00BE794F" w:rsidP="001B573F">
      <w:pPr>
        <w:rPr>
          <w:rFonts w:asciiTheme="minorHAnsi" w:hAnsiTheme="minorHAnsi"/>
          <w:szCs w:val="22"/>
        </w:rPr>
      </w:pPr>
      <w:r w:rsidRPr="00B84B31">
        <w:rPr>
          <w:rFonts w:asciiTheme="minorHAnsi" w:hAnsiTheme="minorHAnsi"/>
          <w:szCs w:val="22"/>
        </w:rPr>
        <w:t xml:space="preserve">A községben emelkedik az idősek száma, így egyre nagyobb igény mutatkozik a szociális ellátásra. A szociális étkeztetés is népszerű. Az idősek választhatnak, hogy helyben fogyasztással, elvitellel vagy kiszállítással kérik az ebédet.  </w:t>
      </w:r>
    </w:p>
    <w:p w:rsidR="00BE794F" w:rsidRPr="00B84B31" w:rsidRDefault="00BE794F" w:rsidP="001B573F">
      <w:pPr>
        <w:rPr>
          <w:rFonts w:asciiTheme="minorHAnsi" w:hAnsiTheme="minorHAnsi"/>
          <w:szCs w:val="22"/>
        </w:rPr>
      </w:pPr>
      <w:r w:rsidRPr="00B84B31">
        <w:rPr>
          <w:rFonts w:asciiTheme="minorHAnsi" w:hAnsiTheme="minorHAnsi"/>
          <w:szCs w:val="22"/>
        </w:rPr>
        <w:t xml:space="preserve">A célcsoport az egészségügyi szakellátást helyben nem tudja igénybe venni, a legközelebbi szakrendelő Székesfehérváron van. Aki betegsége folytán, vagy mozgásában korlátozott, annak lehetősége van betegszállítót igényelni. </w:t>
      </w:r>
    </w:p>
    <w:p w:rsidR="00BE794F" w:rsidRPr="00B84B31" w:rsidRDefault="00BE794F" w:rsidP="001B573F">
      <w:pPr>
        <w:rPr>
          <w:rFonts w:asciiTheme="minorHAnsi" w:hAnsiTheme="minorHAnsi"/>
          <w:szCs w:val="22"/>
        </w:rPr>
      </w:pPr>
      <w:r w:rsidRPr="00B84B31">
        <w:rPr>
          <w:rFonts w:asciiTheme="minorHAnsi" w:hAnsiTheme="minorHAnsi"/>
          <w:szCs w:val="22"/>
        </w:rPr>
        <w:t>Az önkormányzat intézményei akadálymentesítettek. Az érintettek zöme tájékozott a szociális szolgáltatások igénybevétele tekintetében.</w:t>
      </w:r>
    </w:p>
    <w:p w:rsidR="00BE794F" w:rsidRPr="00B84B31" w:rsidRDefault="00BE794F" w:rsidP="001B573F">
      <w:pPr>
        <w:rPr>
          <w:rFonts w:asciiTheme="minorHAnsi" w:hAnsiTheme="minorHAnsi"/>
          <w:szCs w:val="22"/>
        </w:rPr>
      </w:pPr>
      <w:r w:rsidRPr="00B84B31">
        <w:rPr>
          <w:rFonts w:asciiTheme="minorHAnsi" w:hAnsiTheme="minorHAnsi"/>
          <w:szCs w:val="22"/>
        </w:rPr>
        <w:t>Az időskorúak járadéka a megélhetést biztosító jövedelemmel nem rendelkező időskorú személyek részére nyújtott támogatás</w:t>
      </w:r>
      <w:r w:rsidR="0050412D">
        <w:rPr>
          <w:rFonts w:asciiTheme="minorHAnsi" w:hAnsiTheme="minorHAnsi"/>
          <w:szCs w:val="22"/>
        </w:rPr>
        <w:t>. Az utóbbi években az időskorúak járadékára nem jelentkezett igény.</w:t>
      </w:r>
    </w:p>
    <w:p w:rsidR="001B573F" w:rsidRDefault="001B573F" w:rsidP="00BE794F">
      <w:pPr>
        <w:spacing w:after="200" w:line="276" w:lineRule="auto"/>
        <w:rPr>
          <w:rFonts w:asciiTheme="minorHAnsi" w:hAnsiTheme="minorHAnsi"/>
          <w:b/>
          <w:bCs/>
          <w:iCs/>
          <w:szCs w:val="22"/>
        </w:rPr>
      </w:pPr>
      <w:bookmarkStart w:id="110" w:name="_Toc349211172"/>
    </w:p>
    <w:p w:rsidR="00BE794F" w:rsidRPr="00B84B31" w:rsidRDefault="00BE794F" w:rsidP="00BE794F">
      <w:pPr>
        <w:spacing w:after="200" w:line="276" w:lineRule="auto"/>
        <w:rPr>
          <w:rFonts w:asciiTheme="minorHAnsi" w:hAnsiTheme="minorHAnsi"/>
          <w:szCs w:val="22"/>
        </w:rPr>
      </w:pPr>
      <w:r w:rsidRPr="00B84B31">
        <w:rPr>
          <w:rFonts w:asciiTheme="minorHAnsi" w:hAnsiTheme="minorHAnsi"/>
          <w:b/>
          <w:bCs/>
          <w:iCs/>
          <w:szCs w:val="22"/>
        </w:rPr>
        <w:t>6.3.2. számú táblázat - Időskor</w:t>
      </w:r>
      <w:r w:rsidR="002D0A28" w:rsidRPr="00B84B31">
        <w:rPr>
          <w:rFonts w:asciiTheme="minorHAnsi" w:hAnsiTheme="minorHAnsi"/>
          <w:b/>
          <w:bCs/>
          <w:iCs/>
          <w:szCs w:val="22"/>
        </w:rPr>
        <w:t>ú</w:t>
      </w:r>
      <w:r w:rsidRPr="00B84B31">
        <w:rPr>
          <w:rFonts w:asciiTheme="minorHAnsi" w:hAnsiTheme="minorHAnsi"/>
          <w:b/>
          <w:bCs/>
          <w:iCs/>
          <w:szCs w:val="22"/>
        </w:rPr>
        <w:t>ak járadékában részesülők száma</w:t>
      </w:r>
      <w:bookmarkEnd w:id="110"/>
    </w:p>
    <w:p w:rsidR="002D0A28" w:rsidRPr="00B84B31" w:rsidRDefault="002D0A28" w:rsidP="002D0A28">
      <w:pPr>
        <w:jc w:val="left"/>
        <w:rPr>
          <w:rFonts w:asciiTheme="minorHAnsi" w:hAnsiTheme="minorHAnsi" w:cs="Calibri"/>
          <w:szCs w:val="22"/>
        </w:rPr>
      </w:pPr>
    </w:p>
    <w:tbl>
      <w:tblPr>
        <w:tblW w:w="0" w:type="auto"/>
        <w:tblInd w:w="2" w:type="dxa"/>
        <w:tblCellMar>
          <w:left w:w="70" w:type="dxa"/>
          <w:right w:w="70" w:type="dxa"/>
        </w:tblCellMar>
        <w:tblLook w:val="00A0" w:firstRow="1" w:lastRow="0" w:firstColumn="1" w:lastColumn="0" w:noHBand="0" w:noVBand="0"/>
      </w:tblPr>
      <w:tblGrid>
        <w:gridCol w:w="919"/>
        <w:gridCol w:w="4111"/>
      </w:tblGrid>
      <w:tr w:rsidR="002D0A28" w:rsidRPr="00B84B31" w:rsidTr="008C4B60">
        <w:tc>
          <w:tcPr>
            <w:tcW w:w="919" w:type="dxa"/>
            <w:tcBorders>
              <w:top w:val="single" w:sz="4" w:space="0" w:color="auto"/>
              <w:left w:val="single" w:sz="4" w:space="0" w:color="auto"/>
              <w:bottom w:val="single" w:sz="4" w:space="0" w:color="auto"/>
              <w:right w:val="single" w:sz="4" w:space="0" w:color="auto"/>
            </w:tcBorders>
            <w:noWrap/>
            <w:vAlign w:val="center"/>
          </w:tcPr>
          <w:p w:rsidR="002D0A28" w:rsidRPr="00B84B31" w:rsidRDefault="002D0A28" w:rsidP="002D0A28">
            <w:pPr>
              <w:jc w:val="center"/>
              <w:rPr>
                <w:rFonts w:asciiTheme="minorHAnsi" w:hAnsiTheme="minorHAnsi" w:cs="Calibri"/>
                <w:szCs w:val="22"/>
              </w:rPr>
            </w:pPr>
            <w:r w:rsidRPr="00B84B31">
              <w:rPr>
                <w:rFonts w:asciiTheme="minorHAnsi" w:hAnsiTheme="minorHAnsi" w:cs="Calibri"/>
                <w:szCs w:val="22"/>
              </w:rPr>
              <w:t> </w:t>
            </w:r>
          </w:p>
        </w:tc>
        <w:tc>
          <w:tcPr>
            <w:tcW w:w="4111" w:type="dxa"/>
            <w:tcBorders>
              <w:top w:val="single" w:sz="4" w:space="0" w:color="auto"/>
              <w:left w:val="nil"/>
              <w:bottom w:val="single" w:sz="4" w:space="0" w:color="auto"/>
              <w:right w:val="single" w:sz="4" w:space="0" w:color="auto"/>
            </w:tcBorders>
            <w:vAlign w:val="center"/>
          </w:tcPr>
          <w:p w:rsidR="002D0A28" w:rsidRPr="00B84B31" w:rsidRDefault="002D0A28" w:rsidP="002D0A28">
            <w:pPr>
              <w:jc w:val="center"/>
              <w:rPr>
                <w:rFonts w:asciiTheme="minorHAnsi" w:hAnsiTheme="minorHAnsi" w:cs="Calibri"/>
                <w:szCs w:val="22"/>
              </w:rPr>
            </w:pPr>
            <w:r w:rsidRPr="00B84B31">
              <w:rPr>
                <w:rFonts w:asciiTheme="minorHAnsi" w:hAnsiTheme="minorHAnsi" w:cs="Calibri"/>
                <w:szCs w:val="22"/>
              </w:rPr>
              <w:t>időskorúak járadékában részesülők száma</w:t>
            </w:r>
          </w:p>
        </w:tc>
      </w:tr>
      <w:tr w:rsidR="002D0A28" w:rsidRPr="00B84B31" w:rsidTr="008C4B60">
        <w:tc>
          <w:tcPr>
            <w:tcW w:w="919" w:type="dxa"/>
            <w:tcBorders>
              <w:top w:val="nil"/>
              <w:left w:val="single" w:sz="4" w:space="0" w:color="auto"/>
              <w:bottom w:val="single" w:sz="4" w:space="0" w:color="auto"/>
              <w:right w:val="single" w:sz="4" w:space="0" w:color="auto"/>
            </w:tcBorders>
            <w:noWrap/>
            <w:vAlign w:val="center"/>
          </w:tcPr>
          <w:p w:rsidR="002D0A28" w:rsidRPr="00B84B31" w:rsidRDefault="002D0A28" w:rsidP="002D0A28">
            <w:pPr>
              <w:jc w:val="center"/>
              <w:rPr>
                <w:rFonts w:asciiTheme="minorHAnsi" w:hAnsiTheme="minorHAnsi" w:cs="Calibri"/>
                <w:b/>
                <w:szCs w:val="22"/>
              </w:rPr>
            </w:pPr>
            <w:r w:rsidRPr="00B84B31">
              <w:rPr>
                <w:rFonts w:asciiTheme="minorHAnsi" w:hAnsiTheme="minorHAnsi" w:cs="Calibri"/>
                <w:b/>
                <w:szCs w:val="22"/>
              </w:rPr>
              <w:t>20</w:t>
            </w:r>
            <w:r w:rsidR="00216003">
              <w:rPr>
                <w:rFonts w:asciiTheme="minorHAnsi" w:hAnsiTheme="minorHAnsi" w:cs="Calibri"/>
                <w:b/>
                <w:szCs w:val="22"/>
              </w:rPr>
              <w:t>12</w:t>
            </w:r>
          </w:p>
        </w:tc>
        <w:tc>
          <w:tcPr>
            <w:tcW w:w="4111" w:type="dxa"/>
            <w:tcBorders>
              <w:top w:val="nil"/>
              <w:left w:val="nil"/>
              <w:bottom w:val="single" w:sz="4" w:space="0" w:color="auto"/>
              <w:right w:val="single" w:sz="4" w:space="0" w:color="auto"/>
            </w:tcBorders>
            <w:noWrap/>
            <w:vAlign w:val="center"/>
          </w:tcPr>
          <w:p w:rsidR="002D0A28" w:rsidRPr="00B84B31" w:rsidRDefault="00216003" w:rsidP="002D0A28">
            <w:pPr>
              <w:jc w:val="center"/>
              <w:rPr>
                <w:rFonts w:asciiTheme="minorHAnsi" w:hAnsiTheme="minorHAnsi" w:cs="Calibri"/>
                <w:szCs w:val="22"/>
              </w:rPr>
            </w:pPr>
            <w:r>
              <w:rPr>
                <w:rFonts w:asciiTheme="minorHAnsi" w:hAnsiTheme="minorHAnsi" w:cs="Calibri"/>
                <w:szCs w:val="22"/>
              </w:rPr>
              <w:t>2</w:t>
            </w:r>
          </w:p>
        </w:tc>
      </w:tr>
      <w:tr w:rsidR="002D0A28" w:rsidRPr="00B84B31" w:rsidTr="008C4B60">
        <w:tc>
          <w:tcPr>
            <w:tcW w:w="919" w:type="dxa"/>
            <w:tcBorders>
              <w:top w:val="nil"/>
              <w:left w:val="single" w:sz="4" w:space="0" w:color="auto"/>
              <w:bottom w:val="single" w:sz="4" w:space="0" w:color="auto"/>
              <w:right w:val="single" w:sz="4" w:space="0" w:color="auto"/>
            </w:tcBorders>
            <w:noWrap/>
            <w:vAlign w:val="center"/>
          </w:tcPr>
          <w:p w:rsidR="002D0A28" w:rsidRPr="00B84B31" w:rsidRDefault="002D0A28" w:rsidP="002D0A28">
            <w:pPr>
              <w:jc w:val="center"/>
              <w:rPr>
                <w:rFonts w:asciiTheme="minorHAnsi" w:hAnsiTheme="minorHAnsi" w:cs="Calibri"/>
                <w:b/>
                <w:szCs w:val="22"/>
              </w:rPr>
            </w:pPr>
            <w:r w:rsidRPr="00B84B31">
              <w:rPr>
                <w:rFonts w:asciiTheme="minorHAnsi" w:hAnsiTheme="minorHAnsi" w:cs="Calibri"/>
                <w:b/>
                <w:szCs w:val="22"/>
              </w:rPr>
              <w:t>20</w:t>
            </w:r>
            <w:r w:rsidR="00216003">
              <w:rPr>
                <w:rFonts w:asciiTheme="minorHAnsi" w:hAnsiTheme="minorHAnsi" w:cs="Calibri"/>
                <w:b/>
                <w:szCs w:val="22"/>
              </w:rPr>
              <w:t>13</w:t>
            </w:r>
          </w:p>
        </w:tc>
        <w:tc>
          <w:tcPr>
            <w:tcW w:w="4111" w:type="dxa"/>
            <w:tcBorders>
              <w:top w:val="nil"/>
              <w:left w:val="nil"/>
              <w:bottom w:val="single" w:sz="4" w:space="0" w:color="auto"/>
              <w:right w:val="single" w:sz="4" w:space="0" w:color="auto"/>
            </w:tcBorders>
            <w:noWrap/>
            <w:vAlign w:val="center"/>
          </w:tcPr>
          <w:p w:rsidR="002D0A28" w:rsidRPr="00B84B31" w:rsidRDefault="00216003" w:rsidP="002D0A28">
            <w:pPr>
              <w:jc w:val="center"/>
              <w:rPr>
                <w:rFonts w:asciiTheme="minorHAnsi" w:hAnsiTheme="minorHAnsi" w:cs="Calibri"/>
                <w:szCs w:val="22"/>
              </w:rPr>
            </w:pPr>
            <w:r>
              <w:rPr>
                <w:rFonts w:asciiTheme="minorHAnsi" w:hAnsiTheme="minorHAnsi" w:cs="Calibri"/>
                <w:szCs w:val="22"/>
              </w:rPr>
              <w:t>1</w:t>
            </w:r>
          </w:p>
        </w:tc>
      </w:tr>
      <w:tr w:rsidR="002D0A28" w:rsidRPr="00B84B31" w:rsidTr="008C4B60">
        <w:tc>
          <w:tcPr>
            <w:tcW w:w="919" w:type="dxa"/>
            <w:tcBorders>
              <w:top w:val="nil"/>
              <w:left w:val="single" w:sz="4" w:space="0" w:color="auto"/>
              <w:bottom w:val="single" w:sz="4" w:space="0" w:color="auto"/>
              <w:right w:val="single" w:sz="4" w:space="0" w:color="auto"/>
            </w:tcBorders>
            <w:noWrap/>
            <w:vAlign w:val="center"/>
          </w:tcPr>
          <w:p w:rsidR="002D0A28" w:rsidRPr="00B84B31" w:rsidRDefault="002D0A28" w:rsidP="002D0A28">
            <w:pPr>
              <w:jc w:val="center"/>
              <w:rPr>
                <w:rFonts w:asciiTheme="minorHAnsi" w:hAnsiTheme="minorHAnsi" w:cs="Calibri"/>
                <w:b/>
                <w:szCs w:val="22"/>
              </w:rPr>
            </w:pPr>
            <w:r w:rsidRPr="00B84B31">
              <w:rPr>
                <w:rFonts w:asciiTheme="minorHAnsi" w:hAnsiTheme="minorHAnsi" w:cs="Calibri"/>
                <w:b/>
                <w:szCs w:val="22"/>
              </w:rPr>
              <w:t>20</w:t>
            </w:r>
            <w:r w:rsidR="00216003">
              <w:rPr>
                <w:rFonts w:asciiTheme="minorHAnsi" w:hAnsiTheme="minorHAnsi" w:cs="Calibri"/>
                <w:b/>
                <w:szCs w:val="22"/>
              </w:rPr>
              <w:t>14</w:t>
            </w:r>
          </w:p>
        </w:tc>
        <w:tc>
          <w:tcPr>
            <w:tcW w:w="4111" w:type="dxa"/>
            <w:tcBorders>
              <w:top w:val="nil"/>
              <w:left w:val="nil"/>
              <w:bottom w:val="single" w:sz="4" w:space="0" w:color="auto"/>
              <w:right w:val="single" w:sz="4" w:space="0" w:color="auto"/>
            </w:tcBorders>
            <w:noWrap/>
            <w:vAlign w:val="center"/>
          </w:tcPr>
          <w:p w:rsidR="002D0A28" w:rsidRPr="00B84B31" w:rsidRDefault="00216003" w:rsidP="002D0A28">
            <w:pPr>
              <w:jc w:val="center"/>
              <w:rPr>
                <w:rFonts w:asciiTheme="minorHAnsi" w:hAnsiTheme="minorHAnsi" w:cs="Calibri"/>
                <w:szCs w:val="22"/>
              </w:rPr>
            </w:pPr>
            <w:r>
              <w:rPr>
                <w:rFonts w:asciiTheme="minorHAnsi" w:hAnsiTheme="minorHAnsi" w:cs="Calibri"/>
                <w:szCs w:val="22"/>
              </w:rPr>
              <w:t>1</w:t>
            </w:r>
          </w:p>
        </w:tc>
      </w:tr>
      <w:tr w:rsidR="002D0A28" w:rsidRPr="00B84B31" w:rsidTr="008C4B60">
        <w:tc>
          <w:tcPr>
            <w:tcW w:w="919" w:type="dxa"/>
            <w:tcBorders>
              <w:top w:val="nil"/>
              <w:left w:val="single" w:sz="4" w:space="0" w:color="auto"/>
              <w:bottom w:val="single" w:sz="4" w:space="0" w:color="auto"/>
              <w:right w:val="single" w:sz="4" w:space="0" w:color="auto"/>
            </w:tcBorders>
            <w:noWrap/>
            <w:vAlign w:val="center"/>
          </w:tcPr>
          <w:p w:rsidR="002D0A28" w:rsidRPr="00B84B31" w:rsidRDefault="002D0A28" w:rsidP="002D0A28">
            <w:pPr>
              <w:jc w:val="center"/>
              <w:rPr>
                <w:rFonts w:asciiTheme="minorHAnsi" w:hAnsiTheme="minorHAnsi" w:cs="Calibri"/>
                <w:b/>
                <w:szCs w:val="22"/>
              </w:rPr>
            </w:pPr>
            <w:r w:rsidRPr="00B84B31">
              <w:rPr>
                <w:rFonts w:asciiTheme="minorHAnsi" w:hAnsiTheme="minorHAnsi" w:cs="Calibri"/>
                <w:b/>
                <w:szCs w:val="22"/>
              </w:rPr>
              <w:t>20</w:t>
            </w:r>
            <w:r w:rsidR="00216003">
              <w:rPr>
                <w:rFonts w:asciiTheme="minorHAnsi" w:hAnsiTheme="minorHAnsi" w:cs="Calibri"/>
                <w:b/>
                <w:szCs w:val="22"/>
              </w:rPr>
              <w:t>15</w:t>
            </w:r>
          </w:p>
        </w:tc>
        <w:tc>
          <w:tcPr>
            <w:tcW w:w="4111" w:type="dxa"/>
            <w:tcBorders>
              <w:top w:val="nil"/>
              <w:left w:val="nil"/>
              <w:bottom w:val="single" w:sz="4" w:space="0" w:color="auto"/>
              <w:right w:val="single" w:sz="4" w:space="0" w:color="auto"/>
            </w:tcBorders>
            <w:noWrap/>
            <w:vAlign w:val="center"/>
          </w:tcPr>
          <w:p w:rsidR="002D0A28" w:rsidRPr="00B84B31" w:rsidRDefault="00216003" w:rsidP="002D0A28">
            <w:pPr>
              <w:jc w:val="center"/>
              <w:rPr>
                <w:rFonts w:asciiTheme="minorHAnsi" w:hAnsiTheme="minorHAnsi" w:cs="Calibri"/>
                <w:szCs w:val="22"/>
              </w:rPr>
            </w:pPr>
            <w:r>
              <w:rPr>
                <w:rFonts w:asciiTheme="minorHAnsi" w:hAnsiTheme="minorHAnsi" w:cs="Calibri"/>
                <w:szCs w:val="22"/>
              </w:rPr>
              <w:t>-</w:t>
            </w:r>
          </w:p>
        </w:tc>
      </w:tr>
      <w:tr w:rsidR="002D0A28" w:rsidRPr="00B84B31" w:rsidTr="008C4B60">
        <w:tc>
          <w:tcPr>
            <w:tcW w:w="919" w:type="dxa"/>
            <w:tcBorders>
              <w:top w:val="nil"/>
              <w:left w:val="single" w:sz="4" w:space="0" w:color="auto"/>
              <w:bottom w:val="single" w:sz="4" w:space="0" w:color="auto"/>
              <w:right w:val="single" w:sz="4" w:space="0" w:color="auto"/>
            </w:tcBorders>
            <w:noWrap/>
            <w:vAlign w:val="center"/>
          </w:tcPr>
          <w:p w:rsidR="002D0A28" w:rsidRPr="00B84B31" w:rsidRDefault="002D0A28" w:rsidP="002D0A28">
            <w:pPr>
              <w:jc w:val="center"/>
              <w:rPr>
                <w:rFonts w:asciiTheme="minorHAnsi" w:hAnsiTheme="minorHAnsi" w:cs="Calibri"/>
                <w:b/>
                <w:szCs w:val="22"/>
              </w:rPr>
            </w:pPr>
            <w:r w:rsidRPr="00B84B31">
              <w:rPr>
                <w:rFonts w:asciiTheme="minorHAnsi" w:hAnsiTheme="minorHAnsi" w:cs="Calibri"/>
                <w:b/>
                <w:szCs w:val="22"/>
              </w:rPr>
              <w:t>201</w:t>
            </w:r>
            <w:r w:rsidR="00216003">
              <w:rPr>
                <w:rFonts w:asciiTheme="minorHAnsi" w:hAnsiTheme="minorHAnsi" w:cs="Calibri"/>
                <w:b/>
                <w:szCs w:val="22"/>
              </w:rPr>
              <w:t>6</w:t>
            </w:r>
          </w:p>
        </w:tc>
        <w:tc>
          <w:tcPr>
            <w:tcW w:w="4111" w:type="dxa"/>
            <w:tcBorders>
              <w:top w:val="nil"/>
              <w:left w:val="nil"/>
              <w:bottom w:val="single" w:sz="4" w:space="0" w:color="auto"/>
              <w:right w:val="single" w:sz="4" w:space="0" w:color="auto"/>
            </w:tcBorders>
            <w:noWrap/>
            <w:vAlign w:val="center"/>
          </w:tcPr>
          <w:p w:rsidR="002D0A28" w:rsidRPr="00B84B31" w:rsidRDefault="00216003" w:rsidP="002D0A28">
            <w:pPr>
              <w:jc w:val="center"/>
              <w:rPr>
                <w:rFonts w:asciiTheme="minorHAnsi" w:hAnsiTheme="minorHAnsi" w:cs="Calibri"/>
                <w:szCs w:val="22"/>
              </w:rPr>
            </w:pPr>
            <w:r>
              <w:rPr>
                <w:rFonts w:asciiTheme="minorHAnsi" w:hAnsiTheme="minorHAnsi" w:cs="Calibri"/>
                <w:szCs w:val="22"/>
              </w:rPr>
              <w:t>-</w:t>
            </w:r>
          </w:p>
        </w:tc>
      </w:tr>
    </w:tbl>
    <w:p w:rsidR="002D0A28" w:rsidRPr="00B84B31" w:rsidRDefault="002D0A28" w:rsidP="002D0A28">
      <w:pPr>
        <w:jc w:val="left"/>
        <w:rPr>
          <w:rFonts w:asciiTheme="minorHAnsi" w:hAnsiTheme="minorHAnsi" w:cs="Calibri"/>
          <w:szCs w:val="22"/>
        </w:rPr>
      </w:pPr>
      <w:r w:rsidRPr="00B84B31">
        <w:rPr>
          <w:rFonts w:asciiTheme="minorHAnsi" w:hAnsiTheme="minorHAnsi" w:cs="Calibri"/>
          <w:szCs w:val="22"/>
        </w:rPr>
        <w:t>Forrás: TeIR, KSH Tstar</w:t>
      </w:r>
    </w:p>
    <w:p w:rsidR="000807CA" w:rsidRPr="00B84B31" w:rsidRDefault="000807CA" w:rsidP="000807CA">
      <w:pPr>
        <w:spacing w:after="200" w:line="276" w:lineRule="auto"/>
        <w:rPr>
          <w:rFonts w:asciiTheme="minorHAnsi" w:hAnsiTheme="minorHAnsi"/>
          <w:szCs w:val="22"/>
        </w:rPr>
      </w:pPr>
    </w:p>
    <w:p w:rsidR="00BE794F" w:rsidRPr="00B84B31" w:rsidRDefault="006865E8" w:rsidP="00C76BE7">
      <w:pPr>
        <w:autoSpaceDE w:val="0"/>
        <w:autoSpaceDN w:val="0"/>
        <w:adjustRightInd w:val="0"/>
        <w:spacing w:after="20"/>
        <w:ind w:firstLine="142"/>
        <w:rPr>
          <w:rFonts w:asciiTheme="minorHAnsi" w:hAnsiTheme="minorHAnsi"/>
          <w:szCs w:val="22"/>
        </w:rPr>
      </w:pPr>
      <w:r w:rsidRPr="00B84B31">
        <w:rPr>
          <w:rFonts w:asciiTheme="minorHAnsi" w:hAnsiTheme="minorHAnsi"/>
          <w:i/>
          <w:iCs/>
          <w:szCs w:val="22"/>
        </w:rPr>
        <w:t>b)</w:t>
      </w:r>
      <w:r w:rsidRPr="00B84B31">
        <w:rPr>
          <w:rFonts w:asciiTheme="minorHAnsi" w:hAnsiTheme="minorHAnsi"/>
          <w:szCs w:val="22"/>
        </w:rPr>
        <w:t xml:space="preserve"> kulturális, közművelődési szolgáltatásokhoz való hozzáférés</w:t>
      </w:r>
    </w:p>
    <w:p w:rsidR="006865E8" w:rsidRPr="00B84B31" w:rsidRDefault="00DC4583" w:rsidP="00BE794F">
      <w:pPr>
        <w:autoSpaceDE w:val="0"/>
        <w:autoSpaceDN w:val="0"/>
        <w:adjustRightInd w:val="0"/>
        <w:spacing w:after="20"/>
        <w:rPr>
          <w:rFonts w:asciiTheme="minorHAnsi" w:hAnsiTheme="minorHAnsi"/>
          <w:szCs w:val="22"/>
        </w:rPr>
      </w:pPr>
      <w:r w:rsidRPr="00B84B31">
        <w:rPr>
          <w:rFonts w:asciiTheme="minorHAnsi" w:hAnsiTheme="minorHAnsi"/>
          <w:szCs w:val="22"/>
        </w:rPr>
        <w:t xml:space="preserve"> Mindenki számára hozzáférhető a Faluház által szervezett programok. A könyvtári szolgáltatás díjmentes. A különböző egyesületek által szervezett programok ingyenesek.</w:t>
      </w:r>
    </w:p>
    <w:p w:rsidR="00C9320B" w:rsidRPr="00B84B31" w:rsidRDefault="00BE794F" w:rsidP="001B573F">
      <w:pPr>
        <w:spacing w:after="200" w:line="276" w:lineRule="auto"/>
        <w:rPr>
          <w:rFonts w:asciiTheme="minorHAnsi" w:hAnsiTheme="minorHAnsi"/>
          <w:i/>
          <w:iCs/>
          <w:szCs w:val="22"/>
        </w:rPr>
      </w:pPr>
      <w:r w:rsidRPr="00B84B31">
        <w:rPr>
          <w:rFonts w:asciiTheme="minorHAnsi" w:hAnsiTheme="minorHAnsi"/>
          <w:szCs w:val="22"/>
        </w:rPr>
        <w:t>A településen aktív nyugdíjas élet folyik, melynek mozgatója a Nyugdíjas Klub</w:t>
      </w:r>
      <w:r w:rsidR="0050412D">
        <w:rPr>
          <w:rFonts w:asciiTheme="minorHAnsi" w:hAnsiTheme="minorHAnsi"/>
          <w:szCs w:val="22"/>
        </w:rPr>
        <w:t xml:space="preserve"> és a Vidám Emberek Klubja. </w:t>
      </w:r>
      <w:r w:rsidRPr="00B84B31">
        <w:rPr>
          <w:rFonts w:asciiTheme="minorHAnsi" w:hAnsiTheme="minorHAnsi"/>
          <w:szCs w:val="22"/>
        </w:rPr>
        <w:t xml:space="preserve">Jó kapcsolatot ápolnak más települések klubjaival. Munkájukra mindig lehet számítani a településen megszervezésre kerülő rendezvények bonyolításában, vendéglátásban. Rendszeres próbákat tartanak, folyamatosan szép eredményeket érnek. </w:t>
      </w:r>
    </w:p>
    <w:p w:rsidR="009156F0" w:rsidRDefault="009156F0" w:rsidP="00BE794F">
      <w:pPr>
        <w:rPr>
          <w:rFonts w:asciiTheme="minorHAnsi" w:hAnsiTheme="minorHAnsi"/>
          <w:i/>
          <w:iCs/>
          <w:szCs w:val="22"/>
        </w:rPr>
      </w:pPr>
    </w:p>
    <w:p w:rsidR="009156F0" w:rsidRDefault="009156F0" w:rsidP="00BE794F">
      <w:pPr>
        <w:rPr>
          <w:rFonts w:asciiTheme="minorHAnsi" w:hAnsiTheme="minorHAnsi"/>
          <w:i/>
          <w:iCs/>
          <w:szCs w:val="22"/>
        </w:rPr>
      </w:pPr>
    </w:p>
    <w:p w:rsidR="00BE794F" w:rsidRPr="00B84B31" w:rsidRDefault="006865E8" w:rsidP="00BE794F">
      <w:pPr>
        <w:rPr>
          <w:rFonts w:asciiTheme="minorHAnsi" w:hAnsiTheme="minorHAnsi"/>
          <w:szCs w:val="22"/>
        </w:rPr>
      </w:pPr>
      <w:r w:rsidRPr="00B84B31">
        <w:rPr>
          <w:rFonts w:asciiTheme="minorHAnsi" w:hAnsiTheme="minorHAnsi"/>
          <w:i/>
          <w:iCs/>
          <w:szCs w:val="22"/>
        </w:rPr>
        <w:t>c)</w:t>
      </w:r>
      <w:r w:rsidRPr="00B84B31">
        <w:rPr>
          <w:rFonts w:asciiTheme="minorHAnsi" w:hAnsiTheme="minorHAnsi"/>
          <w:szCs w:val="22"/>
        </w:rPr>
        <w:t xml:space="preserve"> idősek informatikai jártassága</w:t>
      </w:r>
      <w:r w:rsidR="00DC4583" w:rsidRPr="00B84B31">
        <w:rPr>
          <w:rFonts w:asciiTheme="minorHAnsi" w:hAnsiTheme="minorHAnsi"/>
          <w:szCs w:val="22"/>
        </w:rPr>
        <w:t xml:space="preserve"> </w:t>
      </w:r>
    </w:p>
    <w:p w:rsidR="00BE794F" w:rsidRPr="00B84B31" w:rsidRDefault="00DC4583" w:rsidP="00BE794F">
      <w:pPr>
        <w:rPr>
          <w:rFonts w:asciiTheme="minorHAnsi" w:hAnsiTheme="minorHAnsi"/>
          <w:szCs w:val="22"/>
        </w:rPr>
      </w:pPr>
      <w:r w:rsidRPr="00B84B31">
        <w:rPr>
          <w:rFonts w:asciiTheme="minorHAnsi" w:hAnsiTheme="minorHAnsi"/>
          <w:szCs w:val="22"/>
        </w:rPr>
        <w:t>A könyvtári szolgáltatás keretében az internet hozzáférés ingyenes bárki számára.</w:t>
      </w:r>
      <w:r w:rsidR="00BE794F" w:rsidRPr="00B84B31">
        <w:rPr>
          <w:rFonts w:asciiTheme="minorHAnsi" w:hAnsiTheme="minorHAnsi"/>
          <w:szCs w:val="22"/>
        </w:rPr>
        <w:t xml:space="preserve"> A település időseire – generációjukból eredően – nem jellemző az informatikai jártasság, inkább csodálkozással és hitetlenkedve szemlélik a fejlődést. A könyvtári szolgáltatást nagy számban veszik igénybe, a beiratkozott olvasók számát nagy részben a nyugdíjasok teszik ki.</w:t>
      </w:r>
    </w:p>
    <w:p w:rsidR="00031783" w:rsidRPr="00B84B31" w:rsidRDefault="00031783" w:rsidP="00C76BE7">
      <w:pPr>
        <w:autoSpaceDE w:val="0"/>
        <w:autoSpaceDN w:val="0"/>
        <w:adjustRightInd w:val="0"/>
        <w:spacing w:after="20"/>
        <w:ind w:firstLine="142"/>
        <w:rPr>
          <w:rFonts w:asciiTheme="minorHAnsi" w:hAnsiTheme="minorHAnsi"/>
          <w:szCs w:val="22"/>
        </w:rPr>
      </w:pPr>
    </w:p>
    <w:p w:rsidR="00031783" w:rsidRPr="00B84B31" w:rsidRDefault="00031783" w:rsidP="00C76BE7">
      <w:pPr>
        <w:autoSpaceDE w:val="0"/>
        <w:autoSpaceDN w:val="0"/>
        <w:adjustRightInd w:val="0"/>
        <w:spacing w:after="20"/>
        <w:ind w:firstLine="142"/>
        <w:rPr>
          <w:rFonts w:asciiTheme="minorHAnsi" w:hAnsiTheme="minorHAnsi"/>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6.4 Az időseket, az életkorral járó sajátos igények kielégítését célzó programok a településen</w:t>
      </w:r>
    </w:p>
    <w:p w:rsidR="00712349" w:rsidRPr="00B84B31" w:rsidRDefault="00712349" w:rsidP="00C76BE7">
      <w:pPr>
        <w:autoSpaceDE w:val="0"/>
        <w:autoSpaceDN w:val="0"/>
        <w:adjustRightInd w:val="0"/>
        <w:spacing w:after="20"/>
        <w:ind w:firstLine="142"/>
        <w:rPr>
          <w:rFonts w:asciiTheme="minorHAnsi" w:hAnsiTheme="minorHAnsi"/>
          <w:szCs w:val="22"/>
        </w:rPr>
      </w:pPr>
    </w:p>
    <w:p w:rsidR="00BE794F" w:rsidRPr="00B84B31" w:rsidRDefault="00DC4583" w:rsidP="00BE794F">
      <w:pPr>
        <w:rPr>
          <w:rFonts w:asciiTheme="minorHAnsi" w:hAnsiTheme="minorHAnsi"/>
        </w:rPr>
      </w:pPr>
      <w:r w:rsidRPr="00B84B31">
        <w:rPr>
          <w:rFonts w:asciiTheme="minorHAnsi" w:hAnsiTheme="minorHAnsi"/>
          <w:szCs w:val="22"/>
        </w:rPr>
        <w:t>A Kulcsi Nyugdíjas Egyesület</w:t>
      </w:r>
      <w:r w:rsidR="0050412D">
        <w:rPr>
          <w:rFonts w:asciiTheme="minorHAnsi" w:hAnsiTheme="minorHAnsi"/>
          <w:szCs w:val="22"/>
        </w:rPr>
        <w:t xml:space="preserve"> és a Vidám Emberek Klubja</w:t>
      </w:r>
      <w:r w:rsidRPr="00B84B31">
        <w:rPr>
          <w:rFonts w:asciiTheme="minorHAnsi" w:hAnsiTheme="minorHAnsi"/>
          <w:szCs w:val="22"/>
        </w:rPr>
        <w:t xml:space="preserve"> aktívan részt vesz az önkormányzat munkájában. Az Idősek Világnapja alkalmából rendszeresen színvonalas ünnepséget szerveznek. A szomszédos települések nyugdíjas klubjaival rendszeresen tartanak összejöveteleket, ápolják a hagyományokat. Bárki tagjai lehet a Kulcsi Nyugdíjas Egyes</w:t>
      </w:r>
      <w:r w:rsidR="004E2C71" w:rsidRPr="00B84B31">
        <w:rPr>
          <w:rFonts w:asciiTheme="minorHAnsi" w:hAnsiTheme="minorHAnsi"/>
          <w:szCs w:val="22"/>
        </w:rPr>
        <w:t>ü</w:t>
      </w:r>
      <w:r w:rsidRPr="00B84B31">
        <w:rPr>
          <w:rFonts w:asciiTheme="minorHAnsi" w:hAnsiTheme="minorHAnsi"/>
          <w:szCs w:val="22"/>
        </w:rPr>
        <w:t>letnek.</w:t>
      </w:r>
      <w:r w:rsidR="00BE794F" w:rsidRPr="00B84B31">
        <w:rPr>
          <w:rFonts w:asciiTheme="minorHAnsi" w:hAnsiTheme="minorHAnsi"/>
          <w:szCs w:val="22"/>
        </w:rPr>
        <w:t xml:space="preserve"> </w:t>
      </w:r>
      <w:r w:rsidR="00BE794F" w:rsidRPr="00B84B31">
        <w:rPr>
          <w:rFonts w:asciiTheme="minorHAnsi" w:hAnsiTheme="minorHAnsi"/>
        </w:rPr>
        <w:t xml:space="preserve">Az idősebb, de még tettre kész nyugdíjasok egyaránt aktívak a </w:t>
      </w:r>
      <w:r w:rsidR="00BE794F" w:rsidRPr="00B84B31">
        <w:rPr>
          <w:rFonts w:asciiTheme="minorHAnsi" w:hAnsiTheme="minorHAnsi"/>
        </w:rPr>
        <w:lastRenderedPageBreak/>
        <w:t>civil, állami vagy egyházi eseményeken egyaránt. A még idősebbek már koruk és egészségi állapotuk miatt nehezebben mozdulnak ki otthonról.</w:t>
      </w:r>
    </w:p>
    <w:p w:rsidR="00031783" w:rsidRPr="00B84B31" w:rsidRDefault="00031783" w:rsidP="00DC4583">
      <w:pPr>
        <w:autoSpaceDE w:val="0"/>
        <w:autoSpaceDN w:val="0"/>
        <w:adjustRightInd w:val="0"/>
        <w:spacing w:after="20"/>
        <w:rPr>
          <w:rFonts w:asciiTheme="minorHAnsi" w:hAnsiTheme="minorHAnsi"/>
          <w:szCs w:val="22"/>
        </w:rPr>
      </w:pPr>
    </w:p>
    <w:p w:rsidR="00922648" w:rsidRDefault="00922648" w:rsidP="00C76BE7">
      <w:pPr>
        <w:autoSpaceDE w:val="0"/>
        <w:autoSpaceDN w:val="0"/>
        <w:adjustRightInd w:val="0"/>
        <w:spacing w:after="20"/>
        <w:ind w:firstLine="142"/>
        <w:rPr>
          <w:rFonts w:asciiTheme="minorHAnsi" w:hAnsiTheme="minorHAnsi"/>
          <w:b/>
          <w:szCs w:val="22"/>
        </w:rPr>
      </w:pPr>
    </w:p>
    <w:p w:rsidR="00922648" w:rsidRDefault="00922648" w:rsidP="00C76BE7">
      <w:pPr>
        <w:autoSpaceDE w:val="0"/>
        <w:autoSpaceDN w:val="0"/>
        <w:adjustRightInd w:val="0"/>
        <w:spacing w:after="20"/>
        <w:ind w:firstLine="142"/>
        <w:rPr>
          <w:rFonts w:asciiTheme="minorHAnsi" w:hAnsiTheme="minorHAnsi"/>
          <w:b/>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6.5 Következtetések: problémák beazonosítása, fejlesztési lehetőségek meghatározása.</w:t>
      </w:r>
    </w:p>
    <w:p w:rsidR="004F681B" w:rsidRPr="00B84B31" w:rsidRDefault="004F681B" w:rsidP="0040713C">
      <w:pPr>
        <w:pStyle w:val="NormlCalibri11"/>
        <w:pBdr>
          <w:top w:val="none" w:sz="0" w:space="0" w:color="auto"/>
          <w:left w:val="none" w:sz="0" w:space="0" w:color="auto"/>
          <w:bottom w:val="none" w:sz="0" w:space="0" w:color="auto"/>
          <w:right w:val="none" w:sz="0" w:space="0" w:color="auto"/>
        </w:pBdr>
        <w:rPr>
          <w:rFonts w:asciiTheme="minorHAnsi" w:hAnsiTheme="minorHAnsi"/>
        </w:rPr>
      </w:pPr>
    </w:p>
    <w:tbl>
      <w:tblPr>
        <w:tblStyle w:val="Vilgosrnykols1jellszn"/>
        <w:tblW w:w="0" w:type="auto"/>
        <w:tblLook w:val="01E0" w:firstRow="1" w:lastRow="1" w:firstColumn="1" w:lastColumn="1" w:noHBand="0" w:noVBand="0"/>
      </w:tblPr>
      <w:tblGrid>
        <w:gridCol w:w="4602"/>
        <w:gridCol w:w="4687"/>
      </w:tblGrid>
      <w:tr w:rsidR="00BE794F" w:rsidRPr="00B84B31" w:rsidTr="00BE79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9" w:type="dxa"/>
            <w:gridSpan w:val="2"/>
            <w:shd w:val="clear" w:color="auto" w:fill="CFDDED"/>
          </w:tcPr>
          <w:p w:rsidR="00BE794F" w:rsidRPr="00B84B31" w:rsidRDefault="00BE794F" w:rsidP="00BE794F">
            <w:pPr>
              <w:pStyle w:val="NormlCalibri11"/>
              <w:rPr>
                <w:rFonts w:asciiTheme="minorHAnsi" w:hAnsiTheme="minorHAnsi"/>
                <w:color w:val="auto"/>
                <w:lang w:val="x-none"/>
              </w:rPr>
            </w:pPr>
            <w:r w:rsidRPr="00B84B31">
              <w:rPr>
                <w:rFonts w:asciiTheme="minorHAnsi" w:hAnsiTheme="minorHAnsi"/>
                <w:color w:val="auto"/>
                <w:lang w:val="x-none"/>
              </w:rPr>
              <w:t>Az idősek helyzete, esélyegyenlősége vizsgálata során településünkön</w:t>
            </w:r>
          </w:p>
        </w:tc>
      </w:tr>
      <w:tr w:rsidR="00BE794F" w:rsidRPr="00B84B31" w:rsidTr="00BE7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2" w:type="dxa"/>
          </w:tcPr>
          <w:p w:rsidR="00BE794F" w:rsidRPr="00B84B31" w:rsidRDefault="00BE794F" w:rsidP="00BE794F">
            <w:pPr>
              <w:pStyle w:val="NormlCalibri11"/>
              <w:rPr>
                <w:rFonts w:asciiTheme="minorHAnsi" w:hAnsiTheme="minorHAnsi"/>
                <w:color w:val="auto"/>
                <w:lang w:val="x-none"/>
              </w:rPr>
            </w:pPr>
            <w:r w:rsidRPr="00B84B31">
              <w:rPr>
                <w:rFonts w:asciiTheme="minorHAnsi" w:hAnsiTheme="minorHAnsi"/>
                <w:color w:val="auto"/>
                <w:lang w:val="x-none"/>
              </w:rPr>
              <w:t>beazonosított problémák</w:t>
            </w:r>
          </w:p>
        </w:tc>
        <w:tc>
          <w:tcPr>
            <w:cnfStyle w:val="000100000000" w:firstRow="0" w:lastRow="0" w:firstColumn="0" w:lastColumn="1" w:oddVBand="0" w:evenVBand="0" w:oddHBand="0" w:evenHBand="0" w:firstRowFirstColumn="0" w:firstRowLastColumn="0" w:lastRowFirstColumn="0" w:lastRowLastColumn="0"/>
            <w:tcW w:w="4687" w:type="dxa"/>
          </w:tcPr>
          <w:p w:rsidR="00BE794F" w:rsidRPr="00B84B31" w:rsidRDefault="00BE794F" w:rsidP="00BE794F">
            <w:pPr>
              <w:pStyle w:val="NormlCalibri11"/>
              <w:rPr>
                <w:rFonts w:asciiTheme="minorHAnsi" w:hAnsiTheme="minorHAnsi"/>
                <w:color w:val="auto"/>
                <w:lang w:val="x-none"/>
              </w:rPr>
            </w:pPr>
            <w:r w:rsidRPr="00B84B31">
              <w:rPr>
                <w:rFonts w:asciiTheme="minorHAnsi" w:hAnsiTheme="minorHAnsi"/>
                <w:color w:val="auto"/>
                <w:lang w:val="x-none"/>
              </w:rPr>
              <w:t>fejlesztési lehetőségek</w:t>
            </w:r>
          </w:p>
        </w:tc>
      </w:tr>
      <w:tr w:rsidR="00BE794F" w:rsidRPr="00B84B31" w:rsidTr="0050412D">
        <w:tc>
          <w:tcPr>
            <w:cnfStyle w:val="001000000000" w:firstRow="0" w:lastRow="0" w:firstColumn="1" w:lastColumn="0" w:oddVBand="0" w:evenVBand="0" w:oddHBand="0" w:evenHBand="0" w:firstRowFirstColumn="0" w:firstRowLastColumn="0" w:lastRowFirstColumn="0" w:lastRowLastColumn="0"/>
            <w:tcW w:w="4602" w:type="dxa"/>
          </w:tcPr>
          <w:p w:rsidR="00BE794F" w:rsidRPr="00B84B31" w:rsidRDefault="00BE794F" w:rsidP="00BE794F">
            <w:pPr>
              <w:pStyle w:val="NormlCalibri11"/>
              <w:rPr>
                <w:rFonts w:asciiTheme="minorHAnsi" w:hAnsiTheme="minorHAnsi"/>
                <w:color w:val="auto"/>
                <w:lang w:val="x-none"/>
              </w:rPr>
            </w:pPr>
            <w:r w:rsidRPr="00B84B31">
              <w:rPr>
                <w:rFonts w:asciiTheme="minorHAnsi" w:hAnsiTheme="minorHAnsi"/>
                <w:color w:val="auto"/>
                <w:lang w:val="x-none"/>
              </w:rPr>
              <w:t>Az idősekre jellemző, hogy hiszékenyek, mindenkit beengednek, könnyen esnek áldozatul csalóknak, betöréseknek.</w:t>
            </w:r>
          </w:p>
        </w:tc>
        <w:tc>
          <w:tcPr>
            <w:cnfStyle w:val="000100000000" w:firstRow="0" w:lastRow="0" w:firstColumn="0" w:lastColumn="1" w:oddVBand="0" w:evenVBand="0" w:oddHBand="0" w:evenHBand="0" w:firstRowFirstColumn="0" w:firstRowLastColumn="0" w:lastRowFirstColumn="0" w:lastRowLastColumn="0"/>
            <w:tcW w:w="4687" w:type="dxa"/>
            <w:tcBorders>
              <w:bottom w:val="nil"/>
            </w:tcBorders>
          </w:tcPr>
          <w:p w:rsidR="00BE794F" w:rsidRPr="00B84B31" w:rsidRDefault="00BE794F" w:rsidP="00B96A72">
            <w:pPr>
              <w:pStyle w:val="NormlCalibri11"/>
              <w:numPr>
                <w:ilvl w:val="0"/>
                <w:numId w:val="38"/>
              </w:numPr>
              <w:rPr>
                <w:rFonts w:asciiTheme="minorHAnsi" w:hAnsiTheme="minorHAnsi"/>
                <w:color w:val="auto"/>
                <w:lang w:val="x-none"/>
              </w:rPr>
            </w:pPr>
            <w:r w:rsidRPr="00B84B31">
              <w:rPr>
                <w:rFonts w:asciiTheme="minorHAnsi" w:hAnsiTheme="minorHAnsi"/>
                <w:color w:val="auto"/>
                <w:lang w:val="x-none"/>
              </w:rPr>
              <w:t xml:space="preserve">Polgárőrséggel szorosabb együttműködést kell kialakítania az Önkormányzatnak </w:t>
            </w:r>
          </w:p>
          <w:p w:rsidR="00BE794F" w:rsidRPr="00B84B31" w:rsidRDefault="00BE794F" w:rsidP="00B96A72">
            <w:pPr>
              <w:pStyle w:val="NormlCalibri11"/>
              <w:numPr>
                <w:ilvl w:val="0"/>
                <w:numId w:val="38"/>
              </w:numPr>
              <w:rPr>
                <w:rFonts w:asciiTheme="minorHAnsi" w:hAnsiTheme="minorHAnsi"/>
                <w:color w:val="auto"/>
                <w:lang w:val="x-none"/>
              </w:rPr>
            </w:pPr>
            <w:r w:rsidRPr="00B84B31">
              <w:rPr>
                <w:rFonts w:asciiTheme="minorHAnsi" w:hAnsiTheme="minorHAnsi"/>
                <w:color w:val="auto"/>
                <w:lang w:val="x-none"/>
              </w:rPr>
              <w:t xml:space="preserve">Fokozott rendőri jelenlét szükséges a településen. </w:t>
            </w:r>
          </w:p>
          <w:p w:rsidR="00BE794F" w:rsidRPr="00B84B31" w:rsidRDefault="00BE794F" w:rsidP="00B96A72">
            <w:pPr>
              <w:pStyle w:val="NormlCalibri11"/>
              <w:numPr>
                <w:ilvl w:val="0"/>
                <w:numId w:val="38"/>
              </w:numPr>
              <w:rPr>
                <w:rFonts w:asciiTheme="minorHAnsi" w:hAnsiTheme="minorHAnsi"/>
                <w:color w:val="auto"/>
                <w:lang w:val="x-none"/>
              </w:rPr>
            </w:pPr>
            <w:r w:rsidRPr="00B84B31">
              <w:rPr>
                <w:rFonts w:asciiTheme="minorHAnsi" w:hAnsiTheme="minorHAnsi"/>
                <w:color w:val="auto"/>
                <w:lang w:val="x-none"/>
              </w:rPr>
              <w:t>Folyamatos kapcsolattartás és együttműködés a rendőrség, polgárőrség, önkormányzat között.</w:t>
            </w:r>
          </w:p>
          <w:p w:rsidR="00BE794F" w:rsidRPr="00B84B31" w:rsidRDefault="00BE794F" w:rsidP="00B96A72">
            <w:pPr>
              <w:pStyle w:val="NormlCalibri11"/>
              <w:numPr>
                <w:ilvl w:val="0"/>
                <w:numId w:val="38"/>
              </w:numPr>
              <w:rPr>
                <w:rFonts w:asciiTheme="minorHAnsi" w:hAnsiTheme="minorHAnsi"/>
                <w:color w:val="auto"/>
                <w:lang w:val="x-none"/>
              </w:rPr>
            </w:pPr>
            <w:r w:rsidRPr="00B84B31">
              <w:rPr>
                <w:rFonts w:asciiTheme="minorHAnsi" w:hAnsiTheme="minorHAnsi"/>
                <w:color w:val="auto"/>
                <w:lang w:val="x-none"/>
              </w:rPr>
              <w:t>Előadások szervezése, prevenció az idősek részére.</w:t>
            </w:r>
          </w:p>
        </w:tc>
      </w:tr>
      <w:tr w:rsidR="00BE794F" w:rsidRPr="00B84B31" w:rsidTr="005041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2" w:type="dxa"/>
          </w:tcPr>
          <w:p w:rsidR="00BE794F" w:rsidRPr="00B84B31" w:rsidRDefault="00BE794F" w:rsidP="00BE794F">
            <w:pPr>
              <w:pStyle w:val="NormlCalibri11"/>
              <w:rPr>
                <w:rFonts w:asciiTheme="minorHAnsi" w:hAnsiTheme="minorHAnsi"/>
                <w:color w:val="auto"/>
                <w:lang w:val="x-none"/>
              </w:rPr>
            </w:pPr>
            <w:r w:rsidRPr="00B84B31">
              <w:rPr>
                <w:rFonts w:asciiTheme="minorHAnsi" w:hAnsiTheme="minorHAnsi"/>
                <w:color w:val="auto"/>
                <w:lang w:val="x-none"/>
              </w:rPr>
              <w:t>Adatok hiányában nem tudható, ugyanakkor feltételezhető, hogy több színtéren, többek között a munka világában is jelen van a hátrányos megkülönböztetés az idősek (55-x) tekintetében.</w:t>
            </w:r>
          </w:p>
        </w:tc>
        <w:tc>
          <w:tcPr>
            <w:cnfStyle w:val="000100000000" w:firstRow="0" w:lastRow="0" w:firstColumn="0" w:lastColumn="1" w:oddVBand="0" w:evenVBand="0" w:oddHBand="0" w:evenHBand="0" w:firstRowFirstColumn="0" w:firstRowLastColumn="0" w:lastRowFirstColumn="0" w:lastRowLastColumn="0"/>
            <w:tcW w:w="4687" w:type="dxa"/>
            <w:tcBorders>
              <w:top w:val="nil"/>
              <w:bottom w:val="nil"/>
            </w:tcBorders>
          </w:tcPr>
          <w:p w:rsidR="00BE794F" w:rsidRPr="00B84B31" w:rsidRDefault="00BE794F" w:rsidP="00B96A72">
            <w:pPr>
              <w:pStyle w:val="NormlCalibri11"/>
              <w:numPr>
                <w:ilvl w:val="0"/>
                <w:numId w:val="38"/>
              </w:numPr>
              <w:rPr>
                <w:rFonts w:asciiTheme="minorHAnsi" w:hAnsiTheme="minorHAnsi"/>
                <w:color w:val="auto"/>
                <w:lang w:val="x-none"/>
              </w:rPr>
            </w:pPr>
            <w:r w:rsidRPr="00B84B31">
              <w:rPr>
                <w:rFonts w:asciiTheme="minorHAnsi" w:hAnsiTheme="minorHAnsi"/>
                <w:color w:val="auto"/>
                <w:lang w:val="x-none"/>
              </w:rPr>
              <w:t>Felnőttképzési lehetőségek megteremtése (pl. digitális kompetenciafejlesztés)</w:t>
            </w:r>
          </w:p>
        </w:tc>
      </w:tr>
      <w:tr w:rsidR="00BE794F" w:rsidRPr="00B84B31" w:rsidTr="0050412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2" w:type="dxa"/>
          </w:tcPr>
          <w:p w:rsidR="00BE794F" w:rsidRPr="00B84B31" w:rsidRDefault="00BE794F" w:rsidP="00BE794F">
            <w:pPr>
              <w:pStyle w:val="NormlCalibri11"/>
              <w:rPr>
                <w:rFonts w:asciiTheme="minorHAnsi" w:hAnsiTheme="minorHAnsi"/>
                <w:color w:val="auto"/>
                <w:lang w:val="x-none"/>
              </w:rPr>
            </w:pPr>
            <w:r w:rsidRPr="00B84B31">
              <w:rPr>
                <w:rFonts w:asciiTheme="minorHAnsi" w:hAnsiTheme="minorHAnsi"/>
                <w:color w:val="auto"/>
                <w:lang w:val="x-none"/>
              </w:rPr>
              <w:t>Az idősek szociális ellátása</w:t>
            </w:r>
          </w:p>
        </w:tc>
        <w:tc>
          <w:tcPr>
            <w:cnfStyle w:val="000100000000" w:firstRow="0" w:lastRow="0" w:firstColumn="0" w:lastColumn="1" w:oddVBand="0" w:evenVBand="0" w:oddHBand="0" w:evenHBand="0" w:firstRowFirstColumn="0" w:firstRowLastColumn="0" w:lastRowFirstColumn="0" w:lastRowLastColumn="0"/>
            <w:tcW w:w="4687" w:type="dxa"/>
            <w:tcBorders>
              <w:top w:val="nil"/>
            </w:tcBorders>
          </w:tcPr>
          <w:p w:rsidR="00BE794F" w:rsidRPr="00B84B31" w:rsidRDefault="00BE794F" w:rsidP="00B96A72">
            <w:pPr>
              <w:pStyle w:val="NormlCalibri11"/>
              <w:numPr>
                <w:ilvl w:val="0"/>
                <w:numId w:val="38"/>
              </w:numPr>
              <w:rPr>
                <w:rFonts w:asciiTheme="minorHAnsi" w:hAnsiTheme="minorHAnsi"/>
                <w:color w:val="auto"/>
                <w:lang w:val="x-none"/>
              </w:rPr>
            </w:pPr>
            <w:r w:rsidRPr="00B84B31">
              <w:rPr>
                <w:rFonts w:asciiTheme="minorHAnsi" w:hAnsiTheme="minorHAnsi"/>
                <w:color w:val="auto"/>
                <w:lang w:val="x-none"/>
              </w:rPr>
              <w:t>Biztos és állandó személyek munkába állítása az alapszolgáltatás ellátására</w:t>
            </w:r>
          </w:p>
        </w:tc>
      </w:tr>
    </w:tbl>
    <w:p w:rsidR="004F681B" w:rsidRPr="00B84B31" w:rsidRDefault="004F681B" w:rsidP="0040713C">
      <w:pPr>
        <w:pStyle w:val="NormlCalibri11"/>
        <w:pBdr>
          <w:top w:val="none" w:sz="0" w:space="0" w:color="auto"/>
          <w:left w:val="none" w:sz="0" w:space="0" w:color="auto"/>
          <w:bottom w:val="none" w:sz="0" w:space="0" w:color="auto"/>
          <w:right w:val="none" w:sz="0" w:space="0" w:color="auto"/>
        </w:pBdr>
        <w:rPr>
          <w:rFonts w:asciiTheme="minorHAnsi" w:hAnsiTheme="minorHAnsi"/>
        </w:rPr>
      </w:pPr>
    </w:p>
    <w:p w:rsidR="004F681B" w:rsidRPr="00B84B31" w:rsidRDefault="004F681B" w:rsidP="0040713C">
      <w:pPr>
        <w:rPr>
          <w:rFonts w:asciiTheme="minorHAnsi" w:hAnsiTheme="minorHAnsi"/>
        </w:rPr>
      </w:pPr>
    </w:p>
    <w:p w:rsidR="006865E8" w:rsidRPr="00B84B31" w:rsidRDefault="006865E8" w:rsidP="00D55F85">
      <w:pPr>
        <w:pStyle w:val="Cmsor3"/>
        <w:rPr>
          <w:rFonts w:asciiTheme="minorHAnsi" w:hAnsiTheme="minorHAnsi"/>
          <w:color w:val="0070C0"/>
          <w:sz w:val="28"/>
          <w:szCs w:val="28"/>
        </w:rPr>
      </w:pPr>
      <w:bookmarkStart w:id="111" w:name="_Toc349210331"/>
      <w:smartTag w:uri="urn:schemas-microsoft-com:office:smarttags" w:element="metricconverter">
        <w:smartTagPr>
          <w:attr w:name="ProductID" w:val="7. A"/>
        </w:smartTagPr>
        <w:r w:rsidRPr="00B84B31">
          <w:rPr>
            <w:rFonts w:asciiTheme="minorHAnsi" w:hAnsiTheme="minorHAnsi"/>
            <w:color w:val="0070C0"/>
            <w:sz w:val="28"/>
            <w:szCs w:val="28"/>
          </w:rPr>
          <w:t>7. A</w:t>
        </w:r>
      </w:smartTag>
      <w:r w:rsidRPr="00B84B31">
        <w:rPr>
          <w:rFonts w:asciiTheme="minorHAnsi" w:hAnsiTheme="minorHAnsi"/>
          <w:color w:val="0070C0"/>
          <w:sz w:val="28"/>
          <w:szCs w:val="28"/>
        </w:rPr>
        <w:t xml:space="preserve"> fogyatékkal élők helyzete, esélyegyenlősége</w:t>
      </w:r>
      <w:bookmarkEnd w:id="111"/>
    </w:p>
    <w:p w:rsidR="00B335D1" w:rsidRPr="00B84B31" w:rsidRDefault="00B335D1" w:rsidP="00C76BE7">
      <w:pPr>
        <w:rPr>
          <w:rFonts w:asciiTheme="minorHAnsi" w:hAnsiTheme="minorHAnsi"/>
        </w:rPr>
      </w:pPr>
    </w:p>
    <w:p w:rsidR="006865E8" w:rsidRPr="00B84B31" w:rsidRDefault="00922648" w:rsidP="00922648">
      <w:pPr>
        <w:pStyle w:val="Listaszerbekezds"/>
        <w:autoSpaceDE w:val="0"/>
        <w:autoSpaceDN w:val="0"/>
        <w:adjustRightInd w:val="0"/>
        <w:spacing w:after="20"/>
        <w:ind w:left="502"/>
        <w:rPr>
          <w:rFonts w:asciiTheme="minorHAnsi" w:hAnsiTheme="minorHAnsi"/>
          <w:b/>
          <w:szCs w:val="22"/>
        </w:rPr>
      </w:pPr>
      <w:r>
        <w:rPr>
          <w:rFonts w:asciiTheme="minorHAnsi" w:hAnsiTheme="minorHAnsi"/>
          <w:b/>
          <w:szCs w:val="22"/>
        </w:rPr>
        <w:t xml:space="preserve">7.1. </w:t>
      </w:r>
      <w:r w:rsidR="006865E8" w:rsidRPr="00B84B31">
        <w:rPr>
          <w:rFonts w:asciiTheme="minorHAnsi" w:hAnsiTheme="minorHAnsi"/>
          <w:b/>
          <w:szCs w:val="22"/>
        </w:rPr>
        <w:t>A településen fogyatékossággal élő személyek főbb jellemzői, sajátos problémái</w:t>
      </w:r>
    </w:p>
    <w:p w:rsidR="000E67BB" w:rsidRPr="00B84B31" w:rsidRDefault="000E67BB" w:rsidP="002D0A28">
      <w:pPr>
        <w:autoSpaceDE w:val="0"/>
        <w:autoSpaceDN w:val="0"/>
        <w:adjustRightInd w:val="0"/>
        <w:spacing w:after="20"/>
        <w:rPr>
          <w:rFonts w:asciiTheme="minorHAnsi" w:hAnsiTheme="minorHAnsi"/>
          <w:szCs w:val="22"/>
        </w:rPr>
      </w:pPr>
    </w:p>
    <w:p w:rsidR="006865E8" w:rsidRPr="00B84B31" w:rsidRDefault="00C16D07" w:rsidP="002D0A28">
      <w:pPr>
        <w:autoSpaceDE w:val="0"/>
        <w:autoSpaceDN w:val="0"/>
        <w:adjustRightInd w:val="0"/>
        <w:spacing w:after="20"/>
        <w:rPr>
          <w:rFonts w:asciiTheme="minorHAnsi" w:hAnsiTheme="minorHAnsi"/>
          <w:szCs w:val="22"/>
        </w:rPr>
      </w:pPr>
      <w:r w:rsidRPr="00B84B31">
        <w:rPr>
          <w:rFonts w:asciiTheme="minorHAnsi" w:hAnsiTheme="minorHAnsi"/>
          <w:szCs w:val="22"/>
        </w:rPr>
        <w:t xml:space="preserve">Kulcs községben 2013. július elején átadásra került a </w:t>
      </w:r>
      <w:r w:rsidRPr="00B84B31">
        <w:rPr>
          <w:rFonts w:asciiTheme="minorHAnsi" w:hAnsiTheme="minorHAnsi"/>
        </w:rPr>
        <w:t xml:space="preserve">Nap Háza- Hold udvara Rekreációs Központ. A fogyatékkal élők pihenésére, kikapcsolódására alkalmas épület került átadásra. </w:t>
      </w:r>
    </w:p>
    <w:p w:rsidR="002D0A28" w:rsidRPr="00B84B31" w:rsidRDefault="002D0A28" w:rsidP="002D0A28">
      <w:pPr>
        <w:rPr>
          <w:rFonts w:asciiTheme="minorHAnsi" w:hAnsiTheme="minorHAnsi"/>
        </w:rPr>
      </w:pPr>
      <w:r w:rsidRPr="00B84B31">
        <w:rPr>
          <w:rFonts w:asciiTheme="minorHAnsi" w:hAnsiTheme="minorHAnsi"/>
        </w:rPr>
        <w:t xml:space="preserve">Fogyatékkal élő lakótársaink foglalkoztatására a településen nem volt mód 2013. június 30-ig, ami nem a hátrányos megkülönböztetés miatt, hanem mert szervezett-munkahelyi foglalkoztatásra létszám sem tevődne össze. </w:t>
      </w:r>
    </w:p>
    <w:p w:rsidR="00786240" w:rsidRPr="00B84B31" w:rsidRDefault="00786240" w:rsidP="00C76BE7">
      <w:pPr>
        <w:pStyle w:val="NormlCalibri11"/>
        <w:pBdr>
          <w:top w:val="none" w:sz="0" w:space="0" w:color="auto"/>
          <w:left w:val="none" w:sz="0" w:space="0" w:color="auto"/>
          <w:bottom w:val="none" w:sz="0" w:space="0" w:color="auto"/>
          <w:right w:val="none" w:sz="0" w:space="0" w:color="auto"/>
        </w:pBdr>
        <w:rPr>
          <w:rFonts w:asciiTheme="minorHAnsi" w:hAnsiTheme="minorHAnsi"/>
        </w:rPr>
      </w:pPr>
    </w:p>
    <w:p w:rsidR="00922648" w:rsidRDefault="00922648" w:rsidP="00C76BE7">
      <w:pPr>
        <w:autoSpaceDE w:val="0"/>
        <w:autoSpaceDN w:val="0"/>
        <w:adjustRightInd w:val="0"/>
        <w:spacing w:after="20"/>
        <w:ind w:firstLine="142"/>
        <w:rPr>
          <w:rFonts w:asciiTheme="minorHAnsi" w:hAnsiTheme="minorHAnsi"/>
          <w:b/>
          <w:szCs w:val="22"/>
        </w:rPr>
      </w:pPr>
    </w:p>
    <w:p w:rsidR="00922648" w:rsidRDefault="00922648" w:rsidP="00C76BE7">
      <w:pPr>
        <w:autoSpaceDE w:val="0"/>
        <w:autoSpaceDN w:val="0"/>
        <w:adjustRightInd w:val="0"/>
        <w:spacing w:after="20"/>
        <w:ind w:firstLine="142"/>
        <w:rPr>
          <w:rFonts w:asciiTheme="minorHAnsi" w:hAnsiTheme="minorHAnsi"/>
          <w:b/>
          <w:szCs w:val="22"/>
        </w:rPr>
      </w:pPr>
    </w:p>
    <w:p w:rsidR="006865E8" w:rsidRPr="00B84B31" w:rsidRDefault="006865E8" w:rsidP="00C76BE7">
      <w:pPr>
        <w:autoSpaceDE w:val="0"/>
        <w:autoSpaceDN w:val="0"/>
        <w:adjustRightInd w:val="0"/>
        <w:spacing w:after="20"/>
        <w:ind w:firstLine="142"/>
        <w:rPr>
          <w:rFonts w:asciiTheme="minorHAnsi" w:hAnsiTheme="minorHAnsi"/>
          <w:b/>
          <w:szCs w:val="22"/>
        </w:rPr>
      </w:pPr>
      <w:r w:rsidRPr="00B84B31">
        <w:rPr>
          <w:rFonts w:asciiTheme="minorHAnsi" w:hAnsiTheme="minorHAnsi"/>
          <w:b/>
          <w:szCs w:val="22"/>
        </w:rPr>
        <w:t>7.2 Fogyatékkal élő személyek pénzbeli és természetbeni ellátása, kedvezményei</w:t>
      </w:r>
    </w:p>
    <w:p w:rsidR="001B26B7" w:rsidRPr="00B84B31" w:rsidRDefault="001B26B7" w:rsidP="00C76BE7">
      <w:pPr>
        <w:autoSpaceDE w:val="0"/>
        <w:autoSpaceDN w:val="0"/>
        <w:adjustRightInd w:val="0"/>
        <w:spacing w:after="20"/>
        <w:rPr>
          <w:rFonts w:asciiTheme="minorHAnsi" w:hAnsiTheme="minorHAnsi"/>
          <w:b/>
          <w:szCs w:val="22"/>
        </w:rPr>
      </w:pPr>
    </w:p>
    <w:p w:rsidR="002D0A28" w:rsidRPr="00B84B31" w:rsidRDefault="002D0A28" w:rsidP="001B573F">
      <w:pPr>
        <w:rPr>
          <w:rFonts w:asciiTheme="minorHAnsi" w:hAnsiTheme="minorHAnsi"/>
          <w:szCs w:val="22"/>
        </w:rPr>
      </w:pPr>
      <w:r w:rsidRPr="00B84B31">
        <w:rPr>
          <w:rFonts w:asciiTheme="minorHAnsi" w:hAnsiTheme="minorHAnsi"/>
          <w:szCs w:val="22"/>
        </w:rPr>
        <w:t xml:space="preserve">A fogyatékos személyek az önkormányzatnál megfelelő információhoz jutnak a jogszabály szerint járó pénzbeli és természetbeni ellátásokról. Ezeket igénybe is veszik. Alapellátásként amennyiben ennek szükségét érzik biztosítható szociális alapszolgáltatás, </w:t>
      </w:r>
    </w:p>
    <w:p w:rsidR="002D0A28" w:rsidRPr="00B84B31" w:rsidRDefault="002D0A28" w:rsidP="001B573F">
      <w:pPr>
        <w:numPr>
          <w:ilvl w:val="0"/>
          <w:numId w:val="39"/>
        </w:numPr>
        <w:contextualSpacing/>
        <w:rPr>
          <w:rFonts w:asciiTheme="minorHAnsi" w:hAnsiTheme="minorHAnsi"/>
          <w:szCs w:val="22"/>
        </w:rPr>
      </w:pPr>
      <w:r w:rsidRPr="00B84B31">
        <w:rPr>
          <w:rFonts w:asciiTheme="minorHAnsi" w:hAnsiTheme="minorHAnsi"/>
          <w:szCs w:val="22"/>
        </w:rPr>
        <w:t>étkeztetés,</w:t>
      </w:r>
    </w:p>
    <w:p w:rsidR="002D0A28" w:rsidRPr="00B84B31" w:rsidRDefault="002D0A28" w:rsidP="001B573F">
      <w:pPr>
        <w:numPr>
          <w:ilvl w:val="0"/>
          <w:numId w:val="39"/>
        </w:numPr>
        <w:contextualSpacing/>
        <w:rPr>
          <w:rFonts w:asciiTheme="minorHAnsi" w:hAnsiTheme="minorHAnsi"/>
          <w:szCs w:val="22"/>
        </w:rPr>
      </w:pPr>
      <w:r w:rsidRPr="00B84B31">
        <w:rPr>
          <w:rFonts w:asciiTheme="minorHAnsi" w:hAnsiTheme="minorHAnsi"/>
          <w:szCs w:val="22"/>
        </w:rPr>
        <w:t xml:space="preserve">házi segítségnyújtás, </w:t>
      </w:r>
    </w:p>
    <w:p w:rsidR="002D0A28" w:rsidRPr="00B84B31" w:rsidRDefault="002D0A28" w:rsidP="001B573F">
      <w:pPr>
        <w:numPr>
          <w:ilvl w:val="0"/>
          <w:numId w:val="39"/>
        </w:numPr>
        <w:contextualSpacing/>
        <w:rPr>
          <w:rFonts w:asciiTheme="minorHAnsi" w:hAnsiTheme="minorHAnsi"/>
          <w:szCs w:val="22"/>
        </w:rPr>
      </w:pPr>
      <w:r w:rsidRPr="00B84B31">
        <w:rPr>
          <w:rFonts w:asciiTheme="minorHAnsi" w:hAnsiTheme="minorHAnsi"/>
          <w:szCs w:val="22"/>
        </w:rPr>
        <w:t xml:space="preserve">családsegítés </w:t>
      </w:r>
    </w:p>
    <w:p w:rsidR="001B573F" w:rsidRDefault="001B573F" w:rsidP="001B573F">
      <w:pPr>
        <w:rPr>
          <w:rFonts w:asciiTheme="minorHAnsi" w:hAnsiTheme="minorHAnsi"/>
          <w:szCs w:val="22"/>
        </w:rPr>
      </w:pPr>
    </w:p>
    <w:p w:rsidR="002D0A28" w:rsidRPr="00B84B31" w:rsidRDefault="002D0A28" w:rsidP="001B573F">
      <w:pPr>
        <w:rPr>
          <w:rFonts w:asciiTheme="minorHAnsi" w:hAnsiTheme="minorHAnsi"/>
          <w:szCs w:val="22"/>
        </w:rPr>
      </w:pPr>
      <w:r w:rsidRPr="00B84B31">
        <w:rPr>
          <w:rFonts w:asciiTheme="minorHAnsi" w:hAnsiTheme="minorHAnsi"/>
          <w:szCs w:val="22"/>
        </w:rPr>
        <w:lastRenderedPageBreak/>
        <w:t>Ápolás, gondozás nyújtó intézmény, fogyatékos személyek otthona, rehabilitációs intézmények, fogyatékos személyek gondozóháza, lakóotthon a településen nincs.</w:t>
      </w:r>
    </w:p>
    <w:p w:rsidR="002D0A28" w:rsidRPr="00B84B31" w:rsidRDefault="002D0A28" w:rsidP="001B573F">
      <w:pPr>
        <w:rPr>
          <w:rFonts w:asciiTheme="minorHAnsi" w:hAnsiTheme="minorHAnsi"/>
          <w:szCs w:val="22"/>
        </w:rPr>
      </w:pPr>
      <w:r w:rsidRPr="00B84B31">
        <w:rPr>
          <w:rFonts w:asciiTheme="minorHAnsi" w:hAnsiTheme="minorHAnsi"/>
          <w:szCs w:val="22"/>
        </w:rPr>
        <w:t>A településen minden megváltozott munkaképességű és egészségkárosodott személy ellátásban részesül.</w:t>
      </w:r>
    </w:p>
    <w:p w:rsidR="002D0A28" w:rsidRPr="00B84B31" w:rsidRDefault="002D0A28" w:rsidP="001B573F">
      <w:pPr>
        <w:rPr>
          <w:rFonts w:asciiTheme="minorHAnsi" w:hAnsiTheme="minorHAnsi"/>
          <w:szCs w:val="22"/>
        </w:rPr>
      </w:pPr>
      <w:r w:rsidRPr="00B84B31">
        <w:rPr>
          <w:rFonts w:asciiTheme="minorHAnsi" w:hAnsiTheme="minorHAnsi"/>
          <w:szCs w:val="22"/>
        </w:rPr>
        <w:t>A településen sem önkormányzati, sem egyházi fenntartású, sem civil fenntartású intézmény a nappali ellátásban részesülő fogyatékos személyek számára nincs.</w:t>
      </w:r>
    </w:p>
    <w:p w:rsidR="00031783" w:rsidRPr="00B84B31" w:rsidRDefault="00031783" w:rsidP="001B573F">
      <w:pPr>
        <w:rPr>
          <w:rFonts w:asciiTheme="minorHAnsi" w:hAnsiTheme="minorHAnsi"/>
        </w:rPr>
      </w:pPr>
    </w:p>
    <w:p w:rsidR="00922648" w:rsidRDefault="00922648" w:rsidP="001B573F">
      <w:pPr>
        <w:autoSpaceDE w:val="0"/>
        <w:autoSpaceDN w:val="0"/>
        <w:adjustRightInd w:val="0"/>
        <w:ind w:firstLine="142"/>
        <w:rPr>
          <w:rFonts w:asciiTheme="minorHAnsi" w:hAnsiTheme="minorHAnsi"/>
          <w:b/>
          <w:szCs w:val="22"/>
        </w:rPr>
      </w:pPr>
    </w:p>
    <w:p w:rsidR="00922648" w:rsidRDefault="00922648" w:rsidP="001B573F">
      <w:pPr>
        <w:autoSpaceDE w:val="0"/>
        <w:autoSpaceDN w:val="0"/>
        <w:adjustRightInd w:val="0"/>
        <w:ind w:firstLine="142"/>
        <w:rPr>
          <w:rFonts w:asciiTheme="minorHAnsi" w:hAnsiTheme="minorHAnsi"/>
          <w:b/>
          <w:szCs w:val="22"/>
        </w:rPr>
      </w:pPr>
    </w:p>
    <w:p w:rsidR="006865E8" w:rsidRPr="00B84B31" w:rsidRDefault="006865E8" w:rsidP="001B573F">
      <w:pPr>
        <w:autoSpaceDE w:val="0"/>
        <w:autoSpaceDN w:val="0"/>
        <w:adjustRightInd w:val="0"/>
        <w:ind w:firstLine="142"/>
        <w:rPr>
          <w:rFonts w:asciiTheme="minorHAnsi" w:hAnsiTheme="minorHAnsi"/>
          <w:b/>
          <w:szCs w:val="22"/>
        </w:rPr>
      </w:pPr>
      <w:smartTag w:uri="urn:schemas-microsoft-com:office:smarttags" w:element="metricconverter">
        <w:smartTagPr>
          <w:attr w:name="ProductID" w:val="7.3 A"/>
        </w:smartTagPr>
        <w:r w:rsidRPr="00B84B31">
          <w:rPr>
            <w:rFonts w:asciiTheme="minorHAnsi" w:hAnsiTheme="minorHAnsi"/>
            <w:b/>
            <w:szCs w:val="22"/>
          </w:rPr>
          <w:t>7.3 A</w:t>
        </w:r>
      </w:smartTag>
      <w:r w:rsidRPr="00B84B31">
        <w:rPr>
          <w:rFonts w:asciiTheme="minorHAnsi" w:hAnsiTheme="minorHAnsi"/>
          <w:b/>
          <w:szCs w:val="22"/>
        </w:rPr>
        <w:t xml:space="preserve"> közszolgáltatásokhoz, közösségi közlekedéshez, információhoz és a közösségi élet gyakorlásához való hozzáférés lehetőségei, akadálymentesítés</w:t>
      </w:r>
    </w:p>
    <w:p w:rsidR="001B573F" w:rsidRDefault="001B573F" w:rsidP="001B573F">
      <w:pPr>
        <w:rPr>
          <w:rFonts w:asciiTheme="minorHAnsi" w:hAnsiTheme="minorHAnsi"/>
          <w:szCs w:val="22"/>
        </w:rPr>
      </w:pPr>
    </w:p>
    <w:p w:rsidR="002D0A28" w:rsidRPr="00B84B31" w:rsidRDefault="002D0A28" w:rsidP="001B573F">
      <w:pPr>
        <w:rPr>
          <w:rFonts w:asciiTheme="minorHAnsi" w:hAnsiTheme="minorHAnsi"/>
          <w:szCs w:val="22"/>
        </w:rPr>
      </w:pPr>
      <w:r w:rsidRPr="00B84B31">
        <w:rPr>
          <w:rFonts w:asciiTheme="minorHAnsi" w:hAnsiTheme="minorHAnsi"/>
          <w:szCs w:val="22"/>
        </w:rPr>
        <w:t xml:space="preserve">A fogyatékos személynek joga van a számára akadálymentes, érzékelhető és biztonságos épített környezetre. Az önkormányzat tulajdonában lévő hivatalok, intézmények, egészségügyi és kulturális létesítmények akadálymentesítettek. A fogyatékos személy számára a művelődési, kulturális, sport- és más közösségi célú létesítmények látogatása biztosított. Parkolás nem okoz gondot, a mozgáskorlátozottak részére kijelölt parkolóhelyek kialakítása megtörtént. Ami gondot okozhat, az a Magyar Közút Kht. tulajdonában lévő települési főutca állapota, melyen veszélyes a kerekes székes közlekedés. Önkormányzati feladatként a járdák állapotának folyamatos javítása a cél. </w:t>
      </w:r>
    </w:p>
    <w:p w:rsidR="002D0A28" w:rsidRPr="00B84B31" w:rsidRDefault="002D0A28" w:rsidP="001B573F">
      <w:pPr>
        <w:rPr>
          <w:rFonts w:asciiTheme="minorHAnsi" w:hAnsiTheme="minorHAnsi"/>
          <w:szCs w:val="22"/>
        </w:rPr>
      </w:pPr>
      <w:r w:rsidRPr="00B84B31">
        <w:rPr>
          <w:rFonts w:asciiTheme="minorHAnsi" w:hAnsiTheme="minorHAnsi"/>
          <w:szCs w:val="22"/>
        </w:rPr>
        <w:t xml:space="preserve">Ehhez biztonságosan lerakott lapokból, térkőből készített járda készítése, a régi járdák felújítás szükséges. </w:t>
      </w:r>
    </w:p>
    <w:p w:rsidR="00E26B8D" w:rsidRPr="00B84B31" w:rsidRDefault="00E26B8D" w:rsidP="00C76BE7">
      <w:pPr>
        <w:rPr>
          <w:rFonts w:asciiTheme="minorHAnsi" w:hAnsiTheme="minorHAnsi"/>
        </w:rPr>
      </w:pPr>
    </w:p>
    <w:p w:rsidR="00381B95" w:rsidRPr="00B84B31" w:rsidRDefault="00381B95" w:rsidP="00975330">
      <w:pPr>
        <w:rPr>
          <w:rFonts w:asciiTheme="minorHAnsi" w:hAnsiTheme="minorHAnsi"/>
          <w:sz w:val="18"/>
          <w:szCs w:val="18"/>
        </w:rPr>
      </w:pPr>
    </w:p>
    <w:p w:rsidR="00C76BE7" w:rsidRPr="00B84B31" w:rsidRDefault="00C76BE7" w:rsidP="00C76BE7">
      <w:pPr>
        <w:pStyle w:val="NormlCalibri11"/>
        <w:pBdr>
          <w:top w:val="none" w:sz="0" w:space="0" w:color="auto"/>
          <w:left w:val="none" w:sz="0" w:space="0" w:color="auto"/>
          <w:bottom w:val="none" w:sz="0" w:space="0" w:color="auto"/>
          <w:right w:val="none" w:sz="0" w:space="0" w:color="auto"/>
        </w:pBdr>
        <w:rPr>
          <w:rFonts w:asciiTheme="minorHAnsi" w:hAnsiTheme="minorHAnsi"/>
        </w:rPr>
      </w:pPr>
    </w:p>
    <w:p w:rsidR="00922648" w:rsidRDefault="00922648">
      <w:pPr>
        <w:rPr>
          <w:rFonts w:asciiTheme="minorHAnsi" w:hAnsiTheme="minorHAnsi"/>
          <w:b/>
          <w:szCs w:val="22"/>
        </w:rPr>
      </w:pPr>
    </w:p>
    <w:p w:rsidR="00922648" w:rsidRDefault="00922648">
      <w:pPr>
        <w:rPr>
          <w:rFonts w:asciiTheme="minorHAnsi" w:hAnsiTheme="minorHAnsi"/>
          <w:b/>
          <w:szCs w:val="22"/>
        </w:rPr>
      </w:pPr>
    </w:p>
    <w:p w:rsidR="00381B95" w:rsidRPr="00B84B31" w:rsidRDefault="00C76BE7">
      <w:pPr>
        <w:rPr>
          <w:rFonts w:asciiTheme="minorHAnsi" w:hAnsiTheme="minorHAnsi"/>
        </w:rPr>
      </w:pPr>
      <w:r w:rsidRPr="00B84B31">
        <w:rPr>
          <w:rFonts w:asciiTheme="minorHAnsi" w:hAnsiTheme="minorHAnsi"/>
          <w:b/>
          <w:szCs w:val="22"/>
        </w:rPr>
        <w:t>7.4 Következtetések: problémák beazonosítása, fejlesztési lehetőségek meghatározása</w:t>
      </w:r>
    </w:p>
    <w:p w:rsidR="00C76BE7" w:rsidRPr="00B84B31" w:rsidRDefault="00C76BE7">
      <w:pPr>
        <w:rPr>
          <w:rFonts w:asciiTheme="minorHAnsi" w:hAnsiTheme="minorHAnsi"/>
        </w:rPr>
      </w:pPr>
    </w:p>
    <w:tbl>
      <w:tblPr>
        <w:tblStyle w:val="Vilgosrnykols1jellszn2"/>
        <w:tblW w:w="0" w:type="auto"/>
        <w:tblLook w:val="01E0" w:firstRow="1" w:lastRow="1" w:firstColumn="1" w:lastColumn="1" w:noHBand="0" w:noVBand="0"/>
      </w:tblPr>
      <w:tblGrid>
        <w:gridCol w:w="4621"/>
        <w:gridCol w:w="4668"/>
      </w:tblGrid>
      <w:tr w:rsidR="000E67BB" w:rsidRPr="00B84B31" w:rsidTr="008C4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9" w:type="dxa"/>
            <w:gridSpan w:val="2"/>
            <w:shd w:val="clear" w:color="auto" w:fill="CFDDED"/>
          </w:tcPr>
          <w:p w:rsidR="000E67BB" w:rsidRPr="00B84B31" w:rsidRDefault="000E67BB" w:rsidP="000E67BB">
            <w:pPr>
              <w:spacing w:after="200" w:line="276" w:lineRule="auto"/>
              <w:jc w:val="center"/>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A fogyatékkal élők helyzete, esélyegyenlősége vizsgálata során településünkön</w:t>
            </w:r>
          </w:p>
        </w:tc>
      </w:tr>
      <w:tr w:rsidR="000E67BB" w:rsidRPr="00B84B31" w:rsidTr="008C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E67BB" w:rsidRPr="00B84B31" w:rsidRDefault="000E67BB" w:rsidP="000E67BB">
            <w:pPr>
              <w:spacing w:after="200" w:line="276" w:lineRule="auto"/>
              <w:jc w:val="center"/>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beazonosított problémák</w:t>
            </w:r>
          </w:p>
        </w:tc>
        <w:tc>
          <w:tcPr>
            <w:cnfStyle w:val="000100000000" w:firstRow="0" w:lastRow="0" w:firstColumn="0" w:lastColumn="1" w:oddVBand="0" w:evenVBand="0" w:oddHBand="0" w:evenHBand="0" w:firstRowFirstColumn="0" w:firstRowLastColumn="0" w:lastRowFirstColumn="0" w:lastRowLastColumn="0"/>
            <w:tcW w:w="4668" w:type="dxa"/>
          </w:tcPr>
          <w:p w:rsidR="000E67BB" w:rsidRPr="00B84B31" w:rsidRDefault="000E67BB" w:rsidP="000E67BB">
            <w:pPr>
              <w:spacing w:after="200" w:line="276" w:lineRule="auto"/>
              <w:jc w:val="center"/>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fejlesztési lehetőségek</w:t>
            </w:r>
          </w:p>
        </w:tc>
      </w:tr>
      <w:tr w:rsidR="000E67BB" w:rsidRPr="00B84B31" w:rsidTr="008C4B60">
        <w:tc>
          <w:tcPr>
            <w:cnfStyle w:val="001000000000" w:firstRow="0" w:lastRow="0" w:firstColumn="1" w:lastColumn="0" w:oddVBand="0" w:evenVBand="0" w:oddHBand="0" w:evenHBand="0" w:firstRowFirstColumn="0" w:firstRowLastColumn="0" w:lastRowFirstColumn="0" w:lastRowLastColumn="0"/>
            <w:tcW w:w="4621" w:type="dxa"/>
          </w:tcPr>
          <w:p w:rsidR="000E67BB" w:rsidRPr="00B84B31" w:rsidRDefault="000E67BB" w:rsidP="000E67BB">
            <w:pPr>
              <w:spacing w:after="200" w:line="276" w:lineRule="auto"/>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Az iskolás gyermekek nem érzékenyek a fogyatékosságra.</w:t>
            </w:r>
          </w:p>
        </w:tc>
        <w:tc>
          <w:tcPr>
            <w:cnfStyle w:val="000100000000" w:firstRow="0" w:lastRow="0" w:firstColumn="0" w:lastColumn="1" w:oddVBand="0" w:evenVBand="0" w:oddHBand="0" w:evenHBand="0" w:firstRowFirstColumn="0" w:firstRowLastColumn="0" w:lastRowFirstColumn="0" w:lastRowLastColumn="0"/>
            <w:tcW w:w="4668" w:type="dxa"/>
          </w:tcPr>
          <w:p w:rsidR="000E67BB" w:rsidRPr="00B84B31" w:rsidRDefault="0050412D" w:rsidP="00B96A72">
            <w:pPr>
              <w:numPr>
                <w:ilvl w:val="0"/>
                <w:numId w:val="38"/>
              </w:numPr>
              <w:spacing w:after="200" w:line="276" w:lineRule="auto"/>
              <w:rPr>
                <w:rFonts w:asciiTheme="minorHAnsi" w:hAnsiTheme="minorHAnsi"/>
                <w:color w:val="auto"/>
                <w:sz w:val="20"/>
                <w:szCs w:val="20"/>
                <w:lang w:val="x-none" w:eastAsia="x-none"/>
              </w:rPr>
            </w:pPr>
            <w:r>
              <w:rPr>
                <w:rFonts w:asciiTheme="minorHAnsi" w:hAnsiTheme="minorHAnsi"/>
                <w:color w:val="auto"/>
                <w:sz w:val="20"/>
                <w:szCs w:val="20"/>
                <w:lang w:eastAsia="x-none"/>
              </w:rPr>
              <w:t>A Fekete István Általános Iskola és AMI tanárai előa</w:t>
            </w:r>
            <w:r w:rsidR="000E67BB" w:rsidRPr="00B84B31">
              <w:rPr>
                <w:rFonts w:asciiTheme="minorHAnsi" w:hAnsiTheme="minorHAnsi"/>
                <w:color w:val="auto"/>
                <w:sz w:val="20"/>
                <w:szCs w:val="20"/>
                <w:lang w:val="x-none" w:eastAsia="x-none"/>
              </w:rPr>
              <w:t xml:space="preserve">dás keretében probléma iránti érzékenyítést végezni </w:t>
            </w:r>
            <w:r>
              <w:rPr>
                <w:rFonts w:asciiTheme="minorHAnsi" w:hAnsiTheme="minorHAnsi"/>
                <w:color w:val="auto"/>
                <w:sz w:val="20"/>
                <w:szCs w:val="20"/>
                <w:lang w:eastAsia="x-none"/>
              </w:rPr>
              <w:t xml:space="preserve"> a</w:t>
            </w:r>
            <w:r w:rsidR="000E67BB" w:rsidRPr="00B84B31">
              <w:rPr>
                <w:rFonts w:asciiTheme="minorHAnsi" w:hAnsiTheme="minorHAnsi"/>
                <w:color w:val="auto"/>
                <w:sz w:val="20"/>
                <w:szCs w:val="20"/>
                <w:lang w:val="x-none" w:eastAsia="x-none"/>
              </w:rPr>
              <w:t xml:space="preserve"> védőnő, civil szervezetek bevonásával.</w:t>
            </w:r>
          </w:p>
        </w:tc>
      </w:tr>
      <w:tr w:rsidR="000E67BB" w:rsidRPr="00B84B31" w:rsidTr="008C4B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0E67BB" w:rsidRPr="00B84B31" w:rsidRDefault="000E67BB" w:rsidP="000E67BB">
            <w:pPr>
              <w:spacing w:after="200" w:line="276" w:lineRule="auto"/>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Hivatalos ügyek intézésének nehézsége</w:t>
            </w:r>
          </w:p>
        </w:tc>
        <w:tc>
          <w:tcPr>
            <w:cnfStyle w:val="000100000000" w:firstRow="0" w:lastRow="0" w:firstColumn="0" w:lastColumn="1" w:oddVBand="0" w:evenVBand="0" w:oddHBand="0" w:evenHBand="0" w:firstRowFirstColumn="0" w:firstRowLastColumn="0" w:lastRowFirstColumn="0" w:lastRowLastColumn="0"/>
            <w:tcW w:w="4668" w:type="dxa"/>
          </w:tcPr>
          <w:p w:rsidR="000E67BB" w:rsidRPr="00B84B31" w:rsidRDefault="000E67BB" w:rsidP="00B96A72">
            <w:pPr>
              <w:numPr>
                <w:ilvl w:val="0"/>
                <w:numId w:val="38"/>
              </w:numPr>
              <w:spacing w:after="200" w:line="276" w:lineRule="auto"/>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 xml:space="preserve">Az önkormányzati dolgozók részéről segítségnyújtás </w:t>
            </w:r>
          </w:p>
          <w:p w:rsidR="000E67BB" w:rsidRPr="00B84B31" w:rsidRDefault="000E67BB" w:rsidP="00B96A72">
            <w:pPr>
              <w:numPr>
                <w:ilvl w:val="0"/>
                <w:numId w:val="38"/>
              </w:numPr>
              <w:spacing w:after="200" w:line="276" w:lineRule="auto"/>
              <w:rPr>
                <w:rFonts w:asciiTheme="minorHAnsi" w:hAnsiTheme="minorHAnsi"/>
                <w:color w:val="auto"/>
                <w:sz w:val="20"/>
                <w:szCs w:val="20"/>
                <w:lang w:val="x-none" w:eastAsia="x-none"/>
              </w:rPr>
            </w:pPr>
            <w:r w:rsidRPr="00B84B31">
              <w:rPr>
                <w:rFonts w:asciiTheme="minorHAnsi" w:hAnsiTheme="minorHAnsi"/>
                <w:color w:val="auto"/>
                <w:sz w:val="20"/>
                <w:szCs w:val="20"/>
                <w:lang w:val="x-none" w:eastAsia="x-none"/>
              </w:rPr>
              <w:t>Tanácsadás hivatalos ügyeik intézésben (nyomtatványok beszerzése, kitöltése)</w:t>
            </w:r>
          </w:p>
        </w:tc>
      </w:tr>
    </w:tbl>
    <w:p w:rsidR="000E67BB" w:rsidRPr="00B84B31" w:rsidRDefault="000E67BB" w:rsidP="000E67BB">
      <w:pPr>
        <w:spacing w:after="200" w:line="276" w:lineRule="auto"/>
        <w:rPr>
          <w:rFonts w:asciiTheme="minorHAnsi" w:hAnsiTheme="minorHAnsi"/>
          <w:szCs w:val="22"/>
        </w:rPr>
      </w:pPr>
    </w:p>
    <w:p w:rsidR="004F681B" w:rsidRPr="00B84B31" w:rsidRDefault="004F681B" w:rsidP="0040713C">
      <w:pPr>
        <w:pStyle w:val="NormlCalibri11"/>
        <w:pBdr>
          <w:top w:val="none" w:sz="0" w:space="0" w:color="auto"/>
          <w:left w:val="none" w:sz="0" w:space="0" w:color="auto"/>
          <w:bottom w:val="none" w:sz="0" w:space="0" w:color="auto"/>
          <w:right w:val="none" w:sz="0" w:space="0" w:color="auto"/>
        </w:pBdr>
        <w:rPr>
          <w:rFonts w:asciiTheme="minorHAnsi" w:hAnsiTheme="minorHAnsi"/>
        </w:rPr>
      </w:pPr>
    </w:p>
    <w:p w:rsidR="004F681B" w:rsidRPr="00B84B31" w:rsidRDefault="004F681B" w:rsidP="0040713C">
      <w:pPr>
        <w:rPr>
          <w:rFonts w:asciiTheme="minorHAnsi" w:hAnsiTheme="minorHAnsi"/>
        </w:rPr>
      </w:pPr>
    </w:p>
    <w:p w:rsidR="006865E8" w:rsidRPr="00B84B31" w:rsidRDefault="006865E8" w:rsidP="00D55F85">
      <w:pPr>
        <w:pStyle w:val="Cmsor3"/>
        <w:jc w:val="both"/>
        <w:rPr>
          <w:rFonts w:asciiTheme="minorHAnsi" w:hAnsiTheme="minorHAnsi"/>
          <w:color w:val="0070C0"/>
          <w:sz w:val="28"/>
          <w:szCs w:val="28"/>
        </w:rPr>
      </w:pPr>
      <w:bookmarkStart w:id="112" w:name="_Toc349210332"/>
      <w:r w:rsidRPr="00B84B31">
        <w:rPr>
          <w:rFonts w:asciiTheme="minorHAnsi" w:hAnsiTheme="minorHAnsi"/>
          <w:color w:val="0070C0"/>
          <w:sz w:val="28"/>
          <w:szCs w:val="28"/>
        </w:rPr>
        <w:t>8. Helyi partnerség, lakossági önszerveződések, civil szervezetek és for-profit szereplők társadalmi felelősségvállalása</w:t>
      </w:r>
      <w:bookmarkEnd w:id="112"/>
    </w:p>
    <w:p w:rsidR="003520F2" w:rsidRPr="00B84B31" w:rsidRDefault="003520F2" w:rsidP="00C76BE7">
      <w:pPr>
        <w:rPr>
          <w:rFonts w:asciiTheme="minorHAnsi" w:hAnsiTheme="minorHAnsi"/>
          <w:szCs w:val="22"/>
        </w:rPr>
      </w:pPr>
    </w:p>
    <w:p w:rsidR="000E67BB" w:rsidRPr="00B84B31" w:rsidRDefault="000E67BB" w:rsidP="000E67BB">
      <w:pPr>
        <w:rPr>
          <w:rFonts w:asciiTheme="minorHAnsi" w:hAnsiTheme="minorHAnsi"/>
        </w:rPr>
      </w:pPr>
      <w:r w:rsidRPr="00B84B31">
        <w:rPr>
          <w:rFonts w:asciiTheme="minorHAnsi" w:hAnsiTheme="minorHAnsi"/>
        </w:rPr>
        <w:t xml:space="preserve">A helyi önkormányzatnak, a kulturális és oktatási intézményeknek, a községben működő kis- és mezőgazdasági vállalkozóknak, az egyházak képviselőinek, a falu lakosságának, kicsiknek és nagyoknak, időseknek és fiataloknak közös érdeke és felelőssége, hogy </w:t>
      </w:r>
      <w:r w:rsidR="00987DEE">
        <w:rPr>
          <w:rFonts w:asciiTheme="minorHAnsi" w:hAnsiTheme="minorHAnsi"/>
        </w:rPr>
        <w:t>Kulcfs</w:t>
      </w:r>
      <w:r w:rsidRPr="00B84B31">
        <w:rPr>
          <w:rFonts w:asciiTheme="minorHAnsi" w:hAnsiTheme="minorHAnsi"/>
        </w:rPr>
        <w:t xml:space="preserve"> a jövőben is még inkább élhető </w:t>
      </w:r>
      <w:r w:rsidRPr="00B84B31">
        <w:rPr>
          <w:rFonts w:asciiTheme="minorHAnsi" w:hAnsiTheme="minorHAnsi"/>
        </w:rPr>
        <w:lastRenderedPageBreak/>
        <w:t xml:space="preserve">településsé váljon. Ennek érdekében szívesen és sokat tesznek. A település nagyságához képest szép számmal működnek civil szervezetek: </w:t>
      </w:r>
    </w:p>
    <w:p w:rsidR="000E67BB"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Kulcsi Baráti Kör</w:t>
      </w:r>
    </w:p>
    <w:p w:rsidR="00987DEE" w:rsidRPr="00B84B31" w:rsidRDefault="00987DEE" w:rsidP="00B96A72">
      <w:pPr>
        <w:pStyle w:val="Listaszerbekezds"/>
        <w:numPr>
          <w:ilvl w:val="0"/>
          <w:numId w:val="41"/>
        </w:numPr>
        <w:spacing w:after="200" w:line="276" w:lineRule="auto"/>
        <w:contextualSpacing/>
        <w:rPr>
          <w:rFonts w:asciiTheme="minorHAnsi" w:hAnsiTheme="minorHAnsi"/>
        </w:rPr>
      </w:pPr>
      <w:r>
        <w:rPr>
          <w:rFonts w:asciiTheme="minorHAnsi" w:hAnsiTheme="minorHAnsi"/>
        </w:rPr>
        <w:t>Jövő Kulcsa Egyesület</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Kulcsi Sport Egyesület</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Horgász Egyesület</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Íjász Egyesület</w:t>
      </w:r>
    </w:p>
    <w:p w:rsidR="000E67BB" w:rsidRPr="00B84B31" w:rsidRDefault="00987DEE" w:rsidP="00B96A72">
      <w:pPr>
        <w:pStyle w:val="Listaszerbekezds"/>
        <w:numPr>
          <w:ilvl w:val="0"/>
          <w:numId w:val="41"/>
        </w:numPr>
        <w:spacing w:after="200" w:line="276" w:lineRule="auto"/>
        <w:contextualSpacing/>
        <w:rPr>
          <w:rFonts w:asciiTheme="minorHAnsi" w:hAnsiTheme="minorHAnsi"/>
        </w:rPr>
      </w:pPr>
      <w:r>
        <w:rPr>
          <w:rFonts w:asciiTheme="minorHAnsi" w:hAnsiTheme="minorHAnsi"/>
        </w:rPr>
        <w:t>Kulcs Biztonságáért Polgárőr Egyesület</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Nyugdíjas Egyesület</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Kemencés Kézműves Egyesület</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Carpe Diem Rekreációs Alapítvány</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Kulcs Község Fejlesztéséért Alapítvány</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Vöröskereszt Helyi Képviselete</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Yamagochi Karate SE</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Kajak Szakosztály</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Református Egyház</w:t>
      </w:r>
    </w:p>
    <w:p w:rsidR="000E67BB" w:rsidRPr="00B84B31" w:rsidRDefault="000E67BB" w:rsidP="00B96A72">
      <w:pPr>
        <w:pStyle w:val="Listaszerbekezds"/>
        <w:numPr>
          <w:ilvl w:val="0"/>
          <w:numId w:val="41"/>
        </w:numPr>
        <w:spacing w:after="200" w:line="276" w:lineRule="auto"/>
        <w:contextualSpacing/>
        <w:rPr>
          <w:rFonts w:asciiTheme="minorHAnsi" w:hAnsiTheme="minorHAnsi"/>
        </w:rPr>
      </w:pPr>
      <w:r w:rsidRPr="00B84B31">
        <w:rPr>
          <w:rFonts w:asciiTheme="minorHAnsi" w:hAnsiTheme="minorHAnsi"/>
        </w:rPr>
        <w:t>Katolikus Egyház</w:t>
      </w:r>
    </w:p>
    <w:p w:rsidR="000E67BB" w:rsidRPr="00B84B31" w:rsidRDefault="000E67BB" w:rsidP="000E67BB">
      <w:pPr>
        <w:rPr>
          <w:rFonts w:asciiTheme="minorHAnsi" w:hAnsiTheme="minorHAnsi"/>
        </w:rPr>
      </w:pPr>
      <w:r w:rsidRPr="00B84B31">
        <w:rPr>
          <w:rFonts w:asciiTheme="minorHAnsi" w:hAnsiTheme="minorHAnsi"/>
        </w:rPr>
        <w:t xml:space="preserve">melyek a közös célok, kulturális, szórakozási, sport, környezetvédelmi és fejlesztési célok megvalósításához mozgósíthatóak és szívesen veszik ki részüket a munkából a közösségi célok megvalósítása érdekében. Legyen az advent, falunap, nemzeti ünnep, sportesemény, társadalmi munka, jótékonysági rendezvény, véradás, gyermek-, illetve idősek napja közbiztonság, stb. A rendezvények sikeres megszervezéséért a civil szervezetek vezetői, tagjai sokat tesznek, mindehhez azonban kell egy megfelelő irányító, mozgósító személy, akinek hívószavára az emberek szívesen mozdulnak. </w:t>
      </w:r>
    </w:p>
    <w:p w:rsidR="000E67BB" w:rsidRPr="00B84B31" w:rsidRDefault="000E67BB" w:rsidP="000E67BB">
      <w:pPr>
        <w:rPr>
          <w:rFonts w:asciiTheme="minorHAnsi" w:hAnsiTheme="minorHAnsi"/>
        </w:rPr>
      </w:pPr>
      <w:r w:rsidRPr="00B84B31">
        <w:rPr>
          <w:rFonts w:asciiTheme="minorHAnsi" w:hAnsiTheme="minorHAnsi"/>
        </w:rPr>
        <w:t>A polgármester, a képviselők, civilszervezetek és a lakosság kapcsolata sikeresnek értékelhető. Természetesen a jót is lehet még jobbá tenni. Ez nem feltétlenül akarat, inkább szabadidő kérdése. A falun élő emberek sokat dolgoznak. Munkahelyre ingázóknak a munkaidő mellett sok idejét elveszi az utazás, munka után a kertek, porták, otthonok rendben tartása is sok energiát igényel.</w:t>
      </w:r>
    </w:p>
    <w:p w:rsidR="000E67BB" w:rsidRPr="00B84B31" w:rsidRDefault="000E67BB" w:rsidP="000E67BB">
      <w:pPr>
        <w:rPr>
          <w:rFonts w:asciiTheme="minorHAnsi" w:hAnsiTheme="minorHAnsi"/>
        </w:rPr>
      </w:pPr>
      <w:r w:rsidRPr="00B84B31">
        <w:rPr>
          <w:rFonts w:asciiTheme="minorHAnsi" w:hAnsiTheme="minorHAnsi"/>
        </w:rPr>
        <w:t xml:space="preserve">A helyi civil szervezetek kapcsolata a környező települések hasonló szervezeteivel jónak mondható, gyakran szerveznek közös rendezvényeket. Az önkormányzat a költségvetésében minden évben tervez különböző összegeket a civil szervezetek támogatására. </w:t>
      </w:r>
    </w:p>
    <w:p w:rsidR="000E67BB" w:rsidRPr="00B84B31" w:rsidRDefault="000E67BB" w:rsidP="000E67BB">
      <w:pPr>
        <w:rPr>
          <w:rFonts w:asciiTheme="minorHAnsi" w:hAnsiTheme="minorHAnsi"/>
        </w:rPr>
      </w:pPr>
      <w:r w:rsidRPr="00B84B31">
        <w:rPr>
          <w:rFonts w:asciiTheme="minorHAnsi" w:hAnsiTheme="minorHAnsi"/>
        </w:rPr>
        <w:t xml:space="preserve">A településen nemzetiségi kisebbségi csoportok nem élnek, ezért nemzetiségi önkormányzat sincs, továbbá más nemzetiségi önszerveződések sem alakultak ki. </w:t>
      </w:r>
    </w:p>
    <w:p w:rsidR="006865E8" w:rsidRPr="00B84B31" w:rsidRDefault="000E67BB" w:rsidP="0040713C">
      <w:pPr>
        <w:rPr>
          <w:rFonts w:asciiTheme="minorHAnsi" w:hAnsiTheme="minorHAnsi"/>
        </w:rPr>
      </w:pPr>
      <w:r w:rsidRPr="00B84B31">
        <w:rPr>
          <w:rFonts w:asciiTheme="minorHAnsi" w:hAnsiTheme="minorHAnsi"/>
        </w:rPr>
        <w:t xml:space="preserve">A kulturális és közösségi élet </w:t>
      </w:r>
      <w:r w:rsidR="008C4B60" w:rsidRPr="00B84B31">
        <w:rPr>
          <w:rFonts w:asciiTheme="minorHAnsi" w:hAnsiTheme="minorHAnsi"/>
        </w:rPr>
        <w:t>a Faluházban és a Könyvtárban megfelelő körülmények között folyik.</w:t>
      </w:r>
    </w:p>
    <w:p w:rsidR="00931CF1" w:rsidRPr="00B84B31" w:rsidRDefault="00931CF1" w:rsidP="0040713C">
      <w:pPr>
        <w:rPr>
          <w:rFonts w:asciiTheme="minorHAnsi" w:hAnsiTheme="minorHAnsi"/>
        </w:rPr>
      </w:pPr>
    </w:p>
    <w:p w:rsidR="00931CF1" w:rsidRPr="00B84B31" w:rsidRDefault="00931CF1" w:rsidP="0040713C">
      <w:pPr>
        <w:rPr>
          <w:rFonts w:asciiTheme="minorHAnsi" w:hAnsiTheme="minorHAnsi"/>
        </w:rPr>
      </w:pPr>
    </w:p>
    <w:p w:rsidR="00931CF1" w:rsidRPr="00B84B31" w:rsidRDefault="00931CF1" w:rsidP="0040713C">
      <w:pPr>
        <w:rPr>
          <w:rFonts w:asciiTheme="minorHAnsi" w:hAnsiTheme="minorHAnsi"/>
        </w:rPr>
      </w:pPr>
    </w:p>
    <w:p w:rsidR="006865E8" w:rsidRPr="00B84B31" w:rsidRDefault="006865E8" w:rsidP="00D55F85">
      <w:pPr>
        <w:pStyle w:val="Cmsor3"/>
        <w:rPr>
          <w:rFonts w:asciiTheme="minorHAnsi" w:hAnsiTheme="minorHAnsi"/>
          <w:color w:val="0070C0"/>
          <w:sz w:val="28"/>
          <w:szCs w:val="28"/>
        </w:rPr>
      </w:pPr>
      <w:bookmarkStart w:id="113" w:name="_Toc349210333"/>
      <w:smartTag w:uri="urn:schemas-microsoft-com:office:smarttags" w:element="metricconverter">
        <w:smartTagPr>
          <w:attr w:name="ProductID" w:val="9. A"/>
        </w:smartTagPr>
        <w:r w:rsidRPr="00B84B31">
          <w:rPr>
            <w:rFonts w:asciiTheme="minorHAnsi" w:hAnsiTheme="minorHAnsi"/>
            <w:color w:val="0070C0"/>
            <w:sz w:val="28"/>
            <w:szCs w:val="28"/>
          </w:rPr>
          <w:t>9. A</w:t>
        </w:r>
      </w:smartTag>
      <w:r w:rsidRPr="00B84B31">
        <w:rPr>
          <w:rFonts w:asciiTheme="minorHAnsi" w:hAnsiTheme="minorHAnsi"/>
          <w:color w:val="0070C0"/>
          <w:sz w:val="28"/>
          <w:szCs w:val="28"/>
        </w:rPr>
        <w:t xml:space="preserve"> helyi esélyegyenlőségi program nyilvánossága</w:t>
      </w:r>
      <w:bookmarkEnd w:id="113"/>
    </w:p>
    <w:p w:rsidR="003520F2" w:rsidRPr="00B84B31" w:rsidRDefault="003520F2" w:rsidP="00C76BE7">
      <w:pPr>
        <w:autoSpaceDE w:val="0"/>
        <w:autoSpaceDN w:val="0"/>
        <w:adjustRightInd w:val="0"/>
        <w:spacing w:after="20"/>
        <w:ind w:firstLine="142"/>
        <w:rPr>
          <w:rFonts w:asciiTheme="minorHAnsi" w:hAnsiTheme="minorHAnsi"/>
          <w:i/>
          <w:iCs/>
          <w:szCs w:val="22"/>
        </w:rPr>
      </w:pPr>
    </w:p>
    <w:p w:rsidR="008C4B60" w:rsidRPr="00B84B31" w:rsidRDefault="008C4B60" w:rsidP="001B573F">
      <w:pPr>
        <w:rPr>
          <w:rFonts w:asciiTheme="minorHAnsi" w:hAnsiTheme="minorHAnsi"/>
          <w:szCs w:val="22"/>
        </w:rPr>
      </w:pPr>
      <w:bookmarkStart w:id="114" w:name="_Toc212562033"/>
      <w:bookmarkStart w:id="115" w:name="_Toc212697720"/>
      <w:bookmarkStart w:id="116" w:name="_Toc212699615"/>
      <w:bookmarkStart w:id="117" w:name="_Toc212716873"/>
      <w:bookmarkStart w:id="118" w:name="_Toc212716990"/>
      <w:bookmarkStart w:id="119" w:name="_Toc214529827"/>
      <w:r w:rsidRPr="00B84B31">
        <w:rPr>
          <w:rFonts w:asciiTheme="minorHAnsi" w:hAnsiTheme="minorHAnsi"/>
          <w:szCs w:val="22"/>
        </w:rPr>
        <w:t>A Helyi Esélyegyenlőségi Program tervezetét Kulcs Község</w:t>
      </w:r>
      <w:r w:rsidR="00987DEE">
        <w:rPr>
          <w:rFonts w:asciiTheme="minorHAnsi" w:hAnsiTheme="minorHAnsi"/>
          <w:szCs w:val="22"/>
        </w:rPr>
        <w:t>i</w:t>
      </w:r>
      <w:r w:rsidRPr="00B84B31">
        <w:rPr>
          <w:rFonts w:asciiTheme="minorHAnsi" w:hAnsiTheme="minorHAnsi"/>
          <w:szCs w:val="22"/>
        </w:rPr>
        <w:t xml:space="preserve"> Önkormányzat Képviselő-testülete, a </w:t>
      </w:r>
      <w:r w:rsidR="00987DEE">
        <w:rPr>
          <w:rFonts w:asciiTheme="minorHAnsi" w:hAnsiTheme="minorHAnsi"/>
          <w:szCs w:val="22"/>
        </w:rPr>
        <w:t xml:space="preserve">Kulcsi </w:t>
      </w:r>
      <w:r w:rsidRPr="00B84B31">
        <w:rPr>
          <w:rFonts w:asciiTheme="minorHAnsi" w:hAnsiTheme="minorHAnsi"/>
          <w:szCs w:val="22"/>
        </w:rPr>
        <w:t xml:space="preserve">Polgármesteri Hivatal dolgozói, az állami és önkormányzati intézmények, egyházak, civil szervezetek, a település lakossága előzetes véleményezés, esetleges módosító javaslatok megtétele céljából tanulmányozhatja. Helyi Esélyegyenlőségi Program a </w:t>
      </w:r>
      <w:r w:rsidR="00987DEE">
        <w:rPr>
          <w:rFonts w:asciiTheme="minorHAnsi" w:hAnsiTheme="minorHAnsi"/>
          <w:szCs w:val="22"/>
        </w:rPr>
        <w:t xml:space="preserve">Kulcsi </w:t>
      </w:r>
      <w:r w:rsidRPr="00B84B31">
        <w:rPr>
          <w:rFonts w:asciiTheme="minorHAnsi" w:hAnsiTheme="minorHAnsi"/>
          <w:szCs w:val="22"/>
        </w:rPr>
        <w:t>Polgármesteri Hivatalban, valamint a Faluházban bárki számára elérhető, olvasható és véleményezhető.</w:t>
      </w:r>
    </w:p>
    <w:p w:rsidR="008C4B60" w:rsidRPr="00B84B31" w:rsidRDefault="008C4B60" w:rsidP="001B573F">
      <w:pPr>
        <w:rPr>
          <w:rFonts w:asciiTheme="minorHAnsi" w:hAnsiTheme="minorHAnsi"/>
          <w:szCs w:val="22"/>
        </w:rPr>
      </w:pPr>
      <w:r w:rsidRPr="00B84B31">
        <w:rPr>
          <w:rFonts w:asciiTheme="minorHAnsi" w:hAnsiTheme="minorHAnsi"/>
          <w:szCs w:val="22"/>
        </w:rPr>
        <w:t>Kulcs Község</w:t>
      </w:r>
      <w:r w:rsidR="00987DEE">
        <w:rPr>
          <w:rFonts w:asciiTheme="minorHAnsi" w:hAnsiTheme="minorHAnsi"/>
          <w:szCs w:val="22"/>
        </w:rPr>
        <w:t>i</w:t>
      </w:r>
      <w:r w:rsidRPr="00B84B31">
        <w:rPr>
          <w:rFonts w:asciiTheme="minorHAnsi" w:hAnsiTheme="minorHAnsi"/>
          <w:szCs w:val="22"/>
        </w:rPr>
        <w:t xml:space="preserve"> Önkormányzat Képviselő-testülete a fentebb felsorolt intézmények, civil szervezetek, valamint a lakosság meghívása mellett, nyilvános képviselő-testületi ülésen tárgyalja és fogadja el a Helyi Esélyegyenlőségi Programot.</w:t>
      </w:r>
    </w:p>
    <w:p w:rsidR="004B543E" w:rsidRPr="00B84B31" w:rsidRDefault="00B214B3" w:rsidP="001B573F">
      <w:pPr>
        <w:pStyle w:val="Cmsor2"/>
        <w:rPr>
          <w:rFonts w:asciiTheme="minorHAnsi" w:hAnsiTheme="minorHAnsi"/>
        </w:rPr>
      </w:pPr>
      <w:r w:rsidRPr="00B84B31">
        <w:rPr>
          <w:rFonts w:asciiTheme="minorHAnsi" w:hAnsiTheme="minorHAnsi"/>
        </w:rPr>
        <w:br w:type="page"/>
      </w:r>
      <w:bookmarkStart w:id="120" w:name="_Toc349210334"/>
      <w:r w:rsidR="00675A7A" w:rsidRPr="00B84B31">
        <w:rPr>
          <w:rFonts w:asciiTheme="minorHAnsi" w:hAnsiTheme="minorHAnsi"/>
        </w:rPr>
        <w:lastRenderedPageBreak/>
        <w:t xml:space="preserve">A </w:t>
      </w:r>
      <w:r w:rsidR="00072BB2" w:rsidRPr="00B84B31">
        <w:rPr>
          <w:rFonts w:asciiTheme="minorHAnsi" w:hAnsiTheme="minorHAnsi"/>
        </w:rPr>
        <w:t xml:space="preserve">Helyi </w:t>
      </w:r>
      <w:r w:rsidR="004B543E" w:rsidRPr="00B84B31">
        <w:rPr>
          <w:rFonts w:asciiTheme="minorHAnsi" w:hAnsiTheme="minorHAnsi"/>
        </w:rPr>
        <w:t xml:space="preserve">Esélyegyenlőségi </w:t>
      </w:r>
      <w:r w:rsidR="00072BB2" w:rsidRPr="00B84B31">
        <w:rPr>
          <w:rFonts w:asciiTheme="minorHAnsi" w:hAnsiTheme="minorHAnsi"/>
        </w:rPr>
        <w:t xml:space="preserve">Program </w:t>
      </w:r>
      <w:r w:rsidR="004B543E" w:rsidRPr="00B84B31">
        <w:rPr>
          <w:rFonts w:asciiTheme="minorHAnsi" w:hAnsiTheme="minorHAnsi"/>
        </w:rPr>
        <w:t>Intézkedési Terv</w:t>
      </w:r>
      <w:r w:rsidR="00072BB2" w:rsidRPr="00B84B31">
        <w:rPr>
          <w:rFonts w:asciiTheme="minorHAnsi" w:hAnsiTheme="minorHAnsi"/>
        </w:rPr>
        <w:t>e</w:t>
      </w:r>
      <w:r w:rsidR="004B543E" w:rsidRPr="00B84B31">
        <w:rPr>
          <w:rFonts w:asciiTheme="minorHAnsi" w:hAnsiTheme="minorHAnsi"/>
        </w:rPr>
        <w:t xml:space="preserve"> </w:t>
      </w:r>
      <w:bookmarkEnd w:id="114"/>
      <w:bookmarkEnd w:id="115"/>
      <w:bookmarkEnd w:id="116"/>
      <w:bookmarkEnd w:id="117"/>
      <w:bookmarkEnd w:id="118"/>
      <w:bookmarkEnd w:id="119"/>
      <w:r w:rsidR="00580BCB" w:rsidRPr="00B84B31">
        <w:rPr>
          <w:rFonts w:asciiTheme="minorHAnsi" w:hAnsiTheme="minorHAnsi"/>
        </w:rPr>
        <w:t>(HEP IT)</w:t>
      </w:r>
      <w:bookmarkEnd w:id="120"/>
    </w:p>
    <w:p w:rsidR="004B543E" w:rsidRPr="00B84B31" w:rsidRDefault="004B543E" w:rsidP="0040713C">
      <w:pPr>
        <w:pStyle w:val="Nincstrkz"/>
        <w:jc w:val="both"/>
        <w:rPr>
          <w:rFonts w:asciiTheme="minorHAnsi" w:hAnsiTheme="minorHAnsi" w:cs="Arial"/>
        </w:rPr>
      </w:pPr>
    </w:p>
    <w:p w:rsidR="004B543E" w:rsidRPr="00B84B31" w:rsidRDefault="004B543E" w:rsidP="0040713C">
      <w:pPr>
        <w:pStyle w:val="Nincstrkz"/>
        <w:jc w:val="both"/>
        <w:rPr>
          <w:rFonts w:asciiTheme="minorHAnsi" w:hAnsiTheme="minorHAnsi" w:cs="Arial"/>
        </w:rPr>
      </w:pPr>
    </w:p>
    <w:p w:rsidR="005F7CB8" w:rsidRPr="00B84B31" w:rsidRDefault="004F3E3C" w:rsidP="00D55F85">
      <w:pPr>
        <w:pStyle w:val="Cmsor3"/>
        <w:rPr>
          <w:rFonts w:asciiTheme="minorHAnsi" w:hAnsiTheme="minorHAnsi"/>
        </w:rPr>
      </w:pPr>
      <w:bookmarkStart w:id="121" w:name="_Toc349210335"/>
      <w:smartTag w:uri="urn:schemas-microsoft-com:office:smarttags" w:element="metricconverter">
        <w:smartTagPr>
          <w:attr w:name="ProductID" w:val="1. A"/>
        </w:smartTagPr>
        <w:r w:rsidRPr="00B84B31">
          <w:rPr>
            <w:rFonts w:asciiTheme="minorHAnsi" w:hAnsiTheme="minorHAnsi"/>
          </w:rPr>
          <w:t>1. A</w:t>
        </w:r>
      </w:smartTag>
      <w:r w:rsidRPr="00B84B31">
        <w:rPr>
          <w:rFonts w:asciiTheme="minorHAnsi" w:hAnsiTheme="minorHAnsi"/>
        </w:rPr>
        <w:t xml:space="preserve"> HEP IT részletei</w:t>
      </w:r>
      <w:bookmarkEnd w:id="121"/>
    </w:p>
    <w:p w:rsidR="008C4B60" w:rsidRPr="00B84B31" w:rsidRDefault="008C4B60" w:rsidP="00B96A72">
      <w:pPr>
        <w:keepNext/>
        <w:keepLines/>
        <w:numPr>
          <w:ilvl w:val="1"/>
          <w:numId w:val="42"/>
        </w:numPr>
        <w:spacing w:before="200" w:after="200" w:line="276" w:lineRule="auto"/>
        <w:outlineLvl w:val="2"/>
        <w:rPr>
          <w:rFonts w:asciiTheme="minorHAnsi" w:hAnsiTheme="minorHAnsi"/>
          <w:b/>
          <w:bCs/>
          <w:szCs w:val="22"/>
        </w:rPr>
      </w:pPr>
      <w:bookmarkStart w:id="122" w:name="_Toc358839291"/>
      <w:bookmarkStart w:id="123" w:name="_Toc212115934"/>
      <w:bookmarkStart w:id="124" w:name="_Toc212118941"/>
      <w:bookmarkStart w:id="125" w:name="_Toc212124928"/>
      <w:bookmarkStart w:id="126" w:name="_Toc212141188"/>
      <w:bookmarkStart w:id="127" w:name="_Toc212141255"/>
      <w:bookmarkStart w:id="128" w:name="_Toc212144764"/>
      <w:bookmarkStart w:id="129" w:name="_Toc212172178"/>
      <w:bookmarkStart w:id="130" w:name="_Toc212178439"/>
      <w:bookmarkStart w:id="131" w:name="_Toc212179301"/>
      <w:bookmarkStart w:id="132" w:name="_Toc212183722"/>
      <w:bookmarkStart w:id="133" w:name="_Toc212183776"/>
      <w:bookmarkStart w:id="134" w:name="_Toc212183822"/>
      <w:bookmarkStart w:id="135" w:name="_Toc212183860"/>
      <w:bookmarkStart w:id="136" w:name="_Toc212268310"/>
      <w:bookmarkStart w:id="137" w:name="_Toc212268346"/>
      <w:bookmarkStart w:id="138" w:name="_Toc212270493"/>
      <w:r w:rsidRPr="00B84B31">
        <w:rPr>
          <w:rFonts w:asciiTheme="minorHAnsi" w:hAnsiTheme="minorHAnsi"/>
          <w:b/>
          <w:bCs/>
          <w:szCs w:val="22"/>
        </w:rPr>
        <w:t>A helyzetelemzés megállapításainak összegzése</w:t>
      </w:r>
      <w:bookmarkEnd w:id="122"/>
    </w:p>
    <w:tbl>
      <w:tblPr>
        <w:tblW w:w="0" w:type="auto"/>
        <w:tblLook w:val="01E0" w:firstRow="1" w:lastRow="1" w:firstColumn="1" w:lastColumn="1" w:noHBand="0" w:noVBand="0"/>
      </w:tblPr>
      <w:tblGrid>
        <w:gridCol w:w="2235"/>
        <w:gridCol w:w="3543"/>
        <w:gridCol w:w="3510"/>
      </w:tblGrid>
      <w:tr w:rsidR="008C4B60" w:rsidRPr="00B84B31" w:rsidTr="008C4B60">
        <w:trPr>
          <w:trHeight w:val="680"/>
        </w:trPr>
        <w:tc>
          <w:tcPr>
            <w:tcW w:w="2235" w:type="dxa"/>
            <w:vMerge w:val="restart"/>
            <w:tcBorders>
              <w:top w:val="single" w:sz="4" w:space="0" w:color="548DD4" w:themeColor="text2" w:themeTint="99"/>
              <w:bottom w:val="single" w:sz="4" w:space="0" w:color="548DD4" w:themeColor="text2" w:themeTint="99"/>
            </w:tcBorders>
            <w:shd w:val="clear" w:color="auto" w:fill="CFDDED"/>
            <w:vAlign w:val="center"/>
          </w:tcPr>
          <w:p w:rsidR="008C4B60" w:rsidRPr="00B84B31" w:rsidRDefault="008C4B60" w:rsidP="008C4B60">
            <w:pPr>
              <w:spacing w:line="276" w:lineRule="auto"/>
              <w:jc w:val="center"/>
              <w:rPr>
                <w:rFonts w:asciiTheme="minorHAnsi" w:hAnsiTheme="minorHAnsi"/>
                <w:b/>
                <w:sz w:val="20"/>
                <w:szCs w:val="20"/>
              </w:rPr>
            </w:pPr>
            <w:r w:rsidRPr="00B84B31">
              <w:rPr>
                <w:rFonts w:asciiTheme="minorHAnsi" w:hAnsiTheme="minorHAnsi"/>
                <w:b/>
                <w:bCs/>
                <w:sz w:val="20"/>
                <w:szCs w:val="20"/>
              </w:rPr>
              <w:t>Célcsoport</w:t>
            </w:r>
          </w:p>
        </w:tc>
        <w:tc>
          <w:tcPr>
            <w:tcW w:w="7053" w:type="dxa"/>
            <w:gridSpan w:val="2"/>
            <w:tcBorders>
              <w:top w:val="single" w:sz="4" w:space="0" w:color="548DD4" w:themeColor="text2" w:themeTint="99"/>
              <w:bottom w:val="single" w:sz="4" w:space="0" w:color="548DD4" w:themeColor="text2" w:themeTint="99"/>
            </w:tcBorders>
            <w:shd w:val="clear" w:color="auto" w:fill="CFDDED"/>
            <w:vAlign w:val="center"/>
          </w:tcPr>
          <w:p w:rsidR="008C4B60" w:rsidRPr="00B84B31" w:rsidRDefault="008C4B60" w:rsidP="008C4B60">
            <w:pPr>
              <w:spacing w:line="276" w:lineRule="auto"/>
              <w:jc w:val="center"/>
              <w:rPr>
                <w:rFonts w:asciiTheme="minorHAnsi" w:hAnsiTheme="minorHAnsi"/>
                <w:b/>
                <w:bCs/>
                <w:sz w:val="20"/>
                <w:szCs w:val="20"/>
              </w:rPr>
            </w:pPr>
            <w:r w:rsidRPr="00B84B31">
              <w:rPr>
                <w:rFonts w:asciiTheme="minorHAnsi" w:hAnsiTheme="minorHAnsi"/>
                <w:b/>
                <w:bCs/>
                <w:sz w:val="20"/>
                <w:szCs w:val="20"/>
              </w:rPr>
              <w:t>Következtetések</w:t>
            </w:r>
          </w:p>
        </w:tc>
      </w:tr>
      <w:tr w:rsidR="008C4B60" w:rsidRPr="00B84B31" w:rsidTr="008C4B60">
        <w:trPr>
          <w:trHeight w:val="680"/>
        </w:trPr>
        <w:tc>
          <w:tcPr>
            <w:tcW w:w="2235" w:type="dxa"/>
            <w:vMerge/>
            <w:tcBorders>
              <w:top w:val="single" w:sz="4" w:space="0" w:color="548DD4" w:themeColor="text2" w:themeTint="99"/>
              <w:bottom w:val="single" w:sz="4" w:space="0" w:color="548DD4" w:themeColor="text2" w:themeTint="99"/>
            </w:tcBorders>
            <w:shd w:val="clear" w:color="auto" w:fill="CFDDED"/>
            <w:vAlign w:val="center"/>
          </w:tcPr>
          <w:p w:rsidR="008C4B60" w:rsidRPr="00B84B31" w:rsidRDefault="008C4B60" w:rsidP="008C4B60">
            <w:pPr>
              <w:spacing w:line="276" w:lineRule="auto"/>
              <w:jc w:val="center"/>
              <w:rPr>
                <w:rFonts w:asciiTheme="minorHAnsi" w:hAnsiTheme="minorHAnsi"/>
                <w:b/>
                <w:sz w:val="20"/>
                <w:szCs w:val="20"/>
              </w:rPr>
            </w:pPr>
          </w:p>
        </w:tc>
        <w:tc>
          <w:tcPr>
            <w:tcW w:w="3543" w:type="dxa"/>
            <w:tcBorders>
              <w:top w:val="single" w:sz="4" w:space="0" w:color="548DD4" w:themeColor="text2" w:themeTint="99"/>
              <w:bottom w:val="single" w:sz="4" w:space="0" w:color="548DD4" w:themeColor="text2" w:themeTint="99"/>
            </w:tcBorders>
            <w:shd w:val="clear" w:color="auto" w:fill="CFDDED"/>
            <w:vAlign w:val="center"/>
          </w:tcPr>
          <w:p w:rsidR="008C4B60" w:rsidRPr="00B84B31" w:rsidRDefault="008C4B60" w:rsidP="008C4B60">
            <w:pPr>
              <w:spacing w:line="276" w:lineRule="auto"/>
              <w:jc w:val="center"/>
              <w:rPr>
                <w:rFonts w:asciiTheme="minorHAnsi" w:hAnsiTheme="minorHAnsi"/>
                <w:b/>
                <w:sz w:val="20"/>
                <w:szCs w:val="20"/>
              </w:rPr>
            </w:pPr>
            <w:r w:rsidRPr="00B84B31">
              <w:rPr>
                <w:rFonts w:asciiTheme="minorHAnsi" w:hAnsiTheme="minorHAnsi"/>
                <w:b/>
                <w:bCs/>
                <w:sz w:val="20"/>
                <w:szCs w:val="20"/>
              </w:rPr>
              <w:t>problémák beazonosítása rövid megnevezéssel</w:t>
            </w:r>
          </w:p>
        </w:tc>
        <w:tc>
          <w:tcPr>
            <w:tcW w:w="3510" w:type="dxa"/>
            <w:tcBorders>
              <w:top w:val="single" w:sz="4" w:space="0" w:color="548DD4" w:themeColor="text2" w:themeTint="99"/>
              <w:bottom w:val="single" w:sz="4" w:space="0" w:color="548DD4" w:themeColor="text2" w:themeTint="99"/>
            </w:tcBorders>
            <w:shd w:val="clear" w:color="auto" w:fill="CFDDED"/>
            <w:vAlign w:val="center"/>
          </w:tcPr>
          <w:p w:rsidR="008C4B60" w:rsidRPr="00B84B31" w:rsidRDefault="008C4B60" w:rsidP="008C4B60">
            <w:pPr>
              <w:spacing w:line="276" w:lineRule="auto"/>
              <w:jc w:val="center"/>
              <w:rPr>
                <w:rFonts w:asciiTheme="minorHAnsi" w:hAnsiTheme="minorHAnsi"/>
                <w:b/>
                <w:bCs/>
                <w:sz w:val="20"/>
                <w:szCs w:val="20"/>
              </w:rPr>
            </w:pPr>
            <w:r w:rsidRPr="00B84B31">
              <w:rPr>
                <w:rFonts w:asciiTheme="minorHAnsi" w:hAnsiTheme="minorHAnsi"/>
                <w:b/>
                <w:bCs/>
                <w:sz w:val="20"/>
                <w:szCs w:val="20"/>
              </w:rPr>
              <w:t>fejlesztési lehetőségek meghatározása rövid címmel</w:t>
            </w:r>
          </w:p>
        </w:tc>
      </w:tr>
      <w:tr w:rsidR="008C4B60" w:rsidRPr="00B84B31" w:rsidTr="008C4B60">
        <w:trPr>
          <w:trHeight w:val="680"/>
        </w:trPr>
        <w:tc>
          <w:tcPr>
            <w:tcW w:w="2235" w:type="dxa"/>
            <w:tcBorders>
              <w:top w:val="single" w:sz="4" w:space="0" w:color="548DD4" w:themeColor="text2" w:themeTint="99"/>
              <w:bottom w:val="single" w:sz="4" w:space="0" w:color="548DD4" w:themeColor="text2" w:themeTint="99"/>
            </w:tcBorders>
            <w:shd w:val="clear" w:color="auto" w:fill="auto"/>
            <w:vAlign w:val="center"/>
          </w:tcPr>
          <w:p w:rsidR="008C4B60" w:rsidRPr="00B84B31" w:rsidRDefault="008C4B60" w:rsidP="008C4B60">
            <w:pPr>
              <w:spacing w:line="276" w:lineRule="auto"/>
              <w:rPr>
                <w:rFonts w:asciiTheme="minorHAnsi" w:hAnsiTheme="minorHAnsi"/>
                <w:b/>
                <w:sz w:val="20"/>
                <w:szCs w:val="20"/>
              </w:rPr>
            </w:pPr>
            <w:r w:rsidRPr="00B84B31">
              <w:rPr>
                <w:rFonts w:asciiTheme="minorHAnsi" w:hAnsiTheme="minorHAnsi"/>
                <w:b/>
                <w:bCs/>
                <w:sz w:val="20"/>
                <w:szCs w:val="20"/>
              </w:rPr>
              <w:t>Romák és/vagy mélyszegénységben élők</w:t>
            </w:r>
          </w:p>
        </w:tc>
        <w:tc>
          <w:tcPr>
            <w:tcW w:w="3543" w:type="dxa"/>
            <w:tcBorders>
              <w:top w:val="single" w:sz="4" w:space="0" w:color="548DD4" w:themeColor="text2" w:themeTint="99"/>
              <w:bottom w:val="single" w:sz="4" w:space="0" w:color="548DD4" w:themeColor="text2" w:themeTint="99"/>
            </w:tcBorders>
            <w:shd w:val="clear" w:color="auto" w:fill="auto"/>
          </w:tcPr>
          <w:p w:rsidR="008C4B60" w:rsidRPr="00B84B31" w:rsidRDefault="008C4B60" w:rsidP="00B96A72">
            <w:pPr>
              <w:numPr>
                <w:ilvl w:val="0"/>
                <w:numId w:val="43"/>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Munkanélküliség, foglalkoztatás problémái</w:t>
            </w:r>
          </w:p>
          <w:p w:rsidR="008C4B60" w:rsidRPr="00B84B31" w:rsidRDefault="008C4B60" w:rsidP="00B96A72">
            <w:pPr>
              <w:numPr>
                <w:ilvl w:val="0"/>
                <w:numId w:val="43"/>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Ügyintézési nehézségek</w:t>
            </w:r>
          </w:p>
          <w:p w:rsidR="008C4B60" w:rsidRPr="00B84B31" w:rsidRDefault="008C4B60" w:rsidP="00B96A72">
            <w:pPr>
              <w:numPr>
                <w:ilvl w:val="0"/>
                <w:numId w:val="43"/>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Eladósodottság</w:t>
            </w:r>
          </w:p>
          <w:p w:rsidR="008C4B60" w:rsidRPr="00B84B31" w:rsidRDefault="008C4B60" w:rsidP="00B96A72">
            <w:pPr>
              <w:numPr>
                <w:ilvl w:val="0"/>
                <w:numId w:val="43"/>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Anyagi okokra visszavezethető élelmiszerhiány, fűtési problémák</w:t>
            </w:r>
          </w:p>
        </w:tc>
        <w:tc>
          <w:tcPr>
            <w:tcW w:w="3510" w:type="dxa"/>
            <w:tcBorders>
              <w:top w:val="single" w:sz="4" w:space="0" w:color="548DD4" w:themeColor="text2" w:themeTint="99"/>
              <w:bottom w:val="single" w:sz="4" w:space="0" w:color="548DD4" w:themeColor="text2" w:themeTint="99"/>
            </w:tcBorders>
            <w:shd w:val="clear" w:color="auto" w:fill="auto"/>
          </w:tcPr>
          <w:p w:rsidR="008C4B60" w:rsidRPr="00B84B31" w:rsidRDefault="008C4B60" w:rsidP="00B96A72">
            <w:pPr>
              <w:numPr>
                <w:ilvl w:val="0"/>
                <w:numId w:val="44"/>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 xml:space="preserve">Tájékoztató fórumok, </w:t>
            </w:r>
            <w:r w:rsidR="00987DEE">
              <w:rPr>
                <w:rFonts w:asciiTheme="minorHAnsi" w:hAnsiTheme="minorHAnsi"/>
                <w:bCs/>
                <w:sz w:val="20"/>
                <w:szCs w:val="20"/>
              </w:rPr>
              <w:t xml:space="preserve">a Fejér Megyei Kormányhivatal Foglalkoztatási Osztályával </w:t>
            </w:r>
            <w:r w:rsidRPr="00B84B31">
              <w:rPr>
                <w:rFonts w:asciiTheme="minorHAnsi" w:hAnsiTheme="minorHAnsi"/>
                <w:bCs/>
                <w:sz w:val="20"/>
                <w:szCs w:val="20"/>
              </w:rPr>
              <w:t>való együttműködés, regisztráció elősegítése, közfoglalkoztatás lehetőségei</w:t>
            </w:r>
          </w:p>
          <w:p w:rsidR="008C4B60" w:rsidRPr="00B84B31" w:rsidRDefault="008C4B60" w:rsidP="00B96A72">
            <w:pPr>
              <w:numPr>
                <w:ilvl w:val="0"/>
                <w:numId w:val="44"/>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Hivatalos ügyek intézésében való együttműködés, segítségnyújtás</w:t>
            </w:r>
          </w:p>
          <w:p w:rsidR="008C4B60" w:rsidRPr="00B84B31" w:rsidRDefault="008C4B60" w:rsidP="00B96A72">
            <w:pPr>
              <w:numPr>
                <w:ilvl w:val="0"/>
                <w:numId w:val="44"/>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Tájékoztatás az igénybe vehető lehetőségekről, segítség az ügyintézésben</w:t>
            </w:r>
          </w:p>
          <w:p w:rsidR="008C4B60" w:rsidRPr="00B84B31" w:rsidRDefault="008C4B60" w:rsidP="00B96A72">
            <w:pPr>
              <w:numPr>
                <w:ilvl w:val="0"/>
                <w:numId w:val="44"/>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Felvilágosítás, problémák beazonosítása, kiút mutatása az adott helyzetből, segítségnyújtás a meleg ételhez való hozzájutásban</w:t>
            </w:r>
          </w:p>
          <w:p w:rsidR="008C4B60" w:rsidRPr="00B84B31" w:rsidRDefault="008C4B60" w:rsidP="00B96A72">
            <w:pPr>
              <w:numPr>
                <w:ilvl w:val="0"/>
                <w:numId w:val="44"/>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Élelmiszer segély pályázat figyelemmel kísérése, élelmiszer osztás, természetbeni segítségnyújtás, tűzifa biztosítása</w:t>
            </w:r>
          </w:p>
        </w:tc>
      </w:tr>
      <w:tr w:rsidR="008C4B60" w:rsidRPr="00B84B31" w:rsidTr="008C4B60">
        <w:trPr>
          <w:trHeight w:val="680"/>
        </w:trPr>
        <w:tc>
          <w:tcPr>
            <w:tcW w:w="2235" w:type="dxa"/>
            <w:tcBorders>
              <w:top w:val="single" w:sz="4" w:space="0" w:color="548DD4" w:themeColor="text2" w:themeTint="99"/>
              <w:bottom w:val="single" w:sz="4" w:space="0" w:color="548DD4" w:themeColor="text2" w:themeTint="99"/>
            </w:tcBorders>
            <w:shd w:val="clear" w:color="auto" w:fill="CFDDED"/>
            <w:vAlign w:val="center"/>
          </w:tcPr>
          <w:p w:rsidR="008C4B60" w:rsidRPr="00B84B31" w:rsidRDefault="008C4B60" w:rsidP="008C4B60">
            <w:pPr>
              <w:spacing w:line="276" w:lineRule="auto"/>
              <w:rPr>
                <w:rFonts w:asciiTheme="minorHAnsi" w:hAnsiTheme="minorHAnsi"/>
                <w:sz w:val="20"/>
                <w:szCs w:val="20"/>
              </w:rPr>
            </w:pPr>
            <w:r w:rsidRPr="00B84B31">
              <w:rPr>
                <w:rFonts w:asciiTheme="minorHAnsi" w:hAnsiTheme="minorHAnsi"/>
                <w:b/>
                <w:bCs/>
                <w:sz w:val="20"/>
                <w:szCs w:val="20"/>
              </w:rPr>
              <w:t>Gyermekek</w:t>
            </w:r>
          </w:p>
        </w:tc>
        <w:tc>
          <w:tcPr>
            <w:tcW w:w="3543" w:type="dxa"/>
            <w:tcBorders>
              <w:top w:val="single" w:sz="4" w:space="0" w:color="548DD4" w:themeColor="text2" w:themeTint="99"/>
              <w:bottom w:val="single" w:sz="4" w:space="0" w:color="548DD4" w:themeColor="text2" w:themeTint="99"/>
            </w:tcBorders>
            <w:shd w:val="clear" w:color="auto" w:fill="CFDDED"/>
          </w:tcPr>
          <w:p w:rsidR="008C4B60" w:rsidRPr="00B84B31" w:rsidRDefault="008C4B60" w:rsidP="00B96A72">
            <w:pPr>
              <w:numPr>
                <w:ilvl w:val="0"/>
                <w:numId w:val="45"/>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Gyermekek szabadidős elfoglaltságának biztosítása</w:t>
            </w:r>
          </w:p>
          <w:p w:rsidR="008C4B60" w:rsidRPr="00B84B31" w:rsidRDefault="008C4B60" w:rsidP="00B96A72">
            <w:pPr>
              <w:numPr>
                <w:ilvl w:val="0"/>
                <w:numId w:val="45"/>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Fiatalkorú bűnelkövetés, szabálytalanságok, drogfogyasztás</w:t>
            </w:r>
          </w:p>
          <w:p w:rsidR="008C4B60" w:rsidRPr="00B84B31" w:rsidRDefault="008C4B60" w:rsidP="00B96A72">
            <w:pPr>
              <w:numPr>
                <w:ilvl w:val="0"/>
                <w:numId w:val="45"/>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Anyagi különbözőségek, elszegényedés</w:t>
            </w:r>
          </w:p>
          <w:p w:rsidR="008C4B60" w:rsidRPr="00B84B31" w:rsidRDefault="008C4B60" w:rsidP="00B96A72">
            <w:pPr>
              <w:numPr>
                <w:ilvl w:val="0"/>
                <w:numId w:val="45"/>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Bántalmazások (érzelmi, testi) időben történő felismerése</w:t>
            </w:r>
          </w:p>
          <w:p w:rsidR="008C4B60" w:rsidRPr="00B84B31" w:rsidRDefault="008C4B60" w:rsidP="00B96A72">
            <w:pPr>
              <w:numPr>
                <w:ilvl w:val="0"/>
                <w:numId w:val="45"/>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Kiskorúak esti, éjszaki felügyelet nélküli jelenlét a települése</w:t>
            </w:r>
          </w:p>
          <w:p w:rsidR="008C4B60" w:rsidRPr="00B84B31" w:rsidRDefault="008C4B60" w:rsidP="00B96A72">
            <w:pPr>
              <w:numPr>
                <w:ilvl w:val="0"/>
                <w:numId w:val="45"/>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Hepatitis vírus megjelenése, és okozott problémák</w:t>
            </w:r>
          </w:p>
        </w:tc>
        <w:tc>
          <w:tcPr>
            <w:tcW w:w="3510" w:type="dxa"/>
            <w:tcBorders>
              <w:top w:val="single" w:sz="4" w:space="0" w:color="548DD4" w:themeColor="text2" w:themeTint="99"/>
              <w:bottom w:val="single" w:sz="4" w:space="0" w:color="548DD4" w:themeColor="text2" w:themeTint="99"/>
            </w:tcBorders>
            <w:shd w:val="clear" w:color="auto" w:fill="CFDDED"/>
          </w:tcPr>
          <w:p w:rsidR="008C4B60" w:rsidRPr="00B84B31" w:rsidRDefault="008C4B60" w:rsidP="00B96A72">
            <w:pPr>
              <w:numPr>
                <w:ilvl w:val="0"/>
                <w:numId w:val="46"/>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Alternatív napközbeni gyermek ellátás, szabadidős programok</w:t>
            </w:r>
          </w:p>
          <w:p w:rsidR="008C4B60" w:rsidRPr="00B84B31" w:rsidRDefault="008C4B60" w:rsidP="00B96A72">
            <w:pPr>
              <w:numPr>
                <w:ilvl w:val="0"/>
                <w:numId w:val="46"/>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Prevenciós előadások, gyermek- és ifjúságvédelmi koncepció megalkotása</w:t>
            </w:r>
          </w:p>
          <w:p w:rsidR="008C4B60" w:rsidRPr="00B84B31" w:rsidRDefault="008C4B60" w:rsidP="00B96A72">
            <w:pPr>
              <w:numPr>
                <w:ilvl w:val="0"/>
                <w:numId w:val="46"/>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Környezet részéről fokozott figyelem, jelzőrendszer működése, felvilágosító előadások szervezése</w:t>
            </w:r>
          </w:p>
          <w:p w:rsidR="008C4B60" w:rsidRPr="00B84B31" w:rsidRDefault="008C4B60" w:rsidP="00B96A72">
            <w:pPr>
              <w:numPr>
                <w:ilvl w:val="0"/>
                <w:numId w:val="46"/>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Egymás elfogadása értő odafigyeléssel, adományozások szervezése, csere-bere akciók, segíteni tudó szervezetek elérése</w:t>
            </w:r>
          </w:p>
          <w:p w:rsidR="008C4B60" w:rsidRPr="00B84B31" w:rsidRDefault="008C4B60" w:rsidP="00B96A72">
            <w:pPr>
              <w:numPr>
                <w:ilvl w:val="0"/>
                <w:numId w:val="46"/>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Hatékony jelzőrendszeri működés, intézményi dolgozók fokozott odafigyelése, és azonnali jelzése, együttműködése</w:t>
            </w:r>
          </w:p>
          <w:p w:rsidR="008C4B60" w:rsidRPr="00B84B31" w:rsidRDefault="002E4E6E" w:rsidP="00B96A72">
            <w:pPr>
              <w:numPr>
                <w:ilvl w:val="0"/>
                <w:numId w:val="46"/>
              </w:numPr>
              <w:spacing w:after="200" w:line="276" w:lineRule="auto"/>
              <w:ind w:left="317" w:hanging="284"/>
              <w:contextualSpacing/>
              <w:rPr>
                <w:rFonts w:asciiTheme="minorHAnsi" w:hAnsiTheme="minorHAnsi"/>
                <w:bCs/>
                <w:sz w:val="20"/>
                <w:szCs w:val="20"/>
              </w:rPr>
            </w:pPr>
            <w:r>
              <w:rPr>
                <w:rFonts w:asciiTheme="minorHAnsi" w:hAnsiTheme="minorHAnsi"/>
                <w:bCs/>
                <w:sz w:val="20"/>
                <w:szCs w:val="20"/>
              </w:rPr>
              <w:t xml:space="preserve">Kulcs Biztonságáért </w:t>
            </w:r>
            <w:r w:rsidR="008C4B60" w:rsidRPr="00B84B31">
              <w:rPr>
                <w:rFonts w:asciiTheme="minorHAnsi" w:hAnsiTheme="minorHAnsi"/>
                <w:bCs/>
                <w:sz w:val="20"/>
                <w:szCs w:val="20"/>
              </w:rPr>
              <w:t>Polgárőr</w:t>
            </w:r>
            <w:r>
              <w:rPr>
                <w:rFonts w:asciiTheme="minorHAnsi" w:hAnsiTheme="minorHAnsi"/>
                <w:bCs/>
                <w:sz w:val="20"/>
                <w:szCs w:val="20"/>
              </w:rPr>
              <w:t xml:space="preserve"> Egyesület</w:t>
            </w:r>
            <w:r w:rsidR="008C4B60" w:rsidRPr="00B84B31">
              <w:rPr>
                <w:rFonts w:asciiTheme="minorHAnsi" w:hAnsiTheme="minorHAnsi"/>
                <w:bCs/>
                <w:sz w:val="20"/>
                <w:szCs w:val="20"/>
              </w:rPr>
              <w:t xml:space="preserve"> hatékony ellenőrzése</w:t>
            </w:r>
          </w:p>
          <w:p w:rsidR="008C4B60" w:rsidRPr="00B84B31" w:rsidRDefault="008C4B60" w:rsidP="00B96A72">
            <w:pPr>
              <w:numPr>
                <w:ilvl w:val="0"/>
                <w:numId w:val="46"/>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Oltássorozat biztosítása, legalább részben történő finanszírozása</w:t>
            </w:r>
          </w:p>
        </w:tc>
      </w:tr>
      <w:tr w:rsidR="008C4B60" w:rsidRPr="00B84B31" w:rsidTr="008C4B60">
        <w:trPr>
          <w:trHeight w:val="680"/>
        </w:trPr>
        <w:tc>
          <w:tcPr>
            <w:tcW w:w="2235" w:type="dxa"/>
            <w:tcBorders>
              <w:top w:val="single" w:sz="4" w:space="0" w:color="548DD4" w:themeColor="text2" w:themeTint="99"/>
              <w:bottom w:val="single" w:sz="4" w:space="0" w:color="548DD4" w:themeColor="text2" w:themeTint="99"/>
            </w:tcBorders>
            <w:shd w:val="clear" w:color="auto" w:fill="auto"/>
            <w:vAlign w:val="center"/>
          </w:tcPr>
          <w:p w:rsidR="008C4B60" w:rsidRPr="00B84B31" w:rsidRDefault="008C4B60" w:rsidP="008C4B60">
            <w:pPr>
              <w:spacing w:line="276" w:lineRule="auto"/>
              <w:rPr>
                <w:rFonts w:asciiTheme="minorHAnsi" w:hAnsiTheme="minorHAnsi"/>
                <w:sz w:val="20"/>
                <w:szCs w:val="20"/>
              </w:rPr>
            </w:pPr>
            <w:r w:rsidRPr="00B84B31">
              <w:rPr>
                <w:rFonts w:asciiTheme="minorHAnsi" w:hAnsiTheme="minorHAnsi"/>
                <w:b/>
                <w:bCs/>
                <w:sz w:val="20"/>
                <w:szCs w:val="20"/>
              </w:rPr>
              <w:lastRenderedPageBreak/>
              <w:t>Idősek</w:t>
            </w:r>
          </w:p>
        </w:tc>
        <w:tc>
          <w:tcPr>
            <w:tcW w:w="3543" w:type="dxa"/>
            <w:tcBorders>
              <w:top w:val="single" w:sz="4" w:space="0" w:color="548DD4" w:themeColor="text2" w:themeTint="99"/>
              <w:bottom w:val="single" w:sz="4" w:space="0" w:color="548DD4" w:themeColor="text2" w:themeTint="99"/>
            </w:tcBorders>
            <w:shd w:val="clear" w:color="auto" w:fill="auto"/>
          </w:tcPr>
          <w:p w:rsidR="008C4B60" w:rsidRPr="00B84B31" w:rsidRDefault="008C4B60" w:rsidP="00B96A72">
            <w:pPr>
              <w:numPr>
                <w:ilvl w:val="0"/>
                <w:numId w:val="47"/>
              </w:numPr>
              <w:spacing w:after="200" w:line="276" w:lineRule="auto"/>
              <w:ind w:left="317" w:hanging="284"/>
              <w:contextualSpacing/>
              <w:rPr>
                <w:rFonts w:asciiTheme="minorHAnsi" w:hAnsiTheme="minorHAnsi"/>
                <w:bCs/>
                <w:sz w:val="20"/>
                <w:szCs w:val="20"/>
              </w:rPr>
            </w:pPr>
          </w:p>
        </w:tc>
        <w:tc>
          <w:tcPr>
            <w:tcW w:w="3510" w:type="dxa"/>
            <w:tcBorders>
              <w:top w:val="single" w:sz="4" w:space="0" w:color="548DD4" w:themeColor="text2" w:themeTint="99"/>
              <w:bottom w:val="single" w:sz="4" w:space="0" w:color="548DD4" w:themeColor="text2" w:themeTint="99"/>
            </w:tcBorders>
            <w:shd w:val="clear" w:color="auto" w:fill="auto"/>
          </w:tcPr>
          <w:p w:rsidR="008C4B60" w:rsidRPr="00B84B31" w:rsidRDefault="008C4B60" w:rsidP="00B96A72">
            <w:pPr>
              <w:numPr>
                <w:ilvl w:val="0"/>
                <w:numId w:val="48"/>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Fokozott polgári, rendőri jelenlét a településen, együttműködési lehetőségek bővítése, prevenciós előadások tartása</w:t>
            </w:r>
          </w:p>
          <w:p w:rsidR="008C4B60" w:rsidRPr="00B84B31" w:rsidRDefault="008C4B60" w:rsidP="00B96A72">
            <w:pPr>
              <w:numPr>
                <w:ilvl w:val="0"/>
                <w:numId w:val="48"/>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Adatgyűjtés, fórum létrehozása, esélyegyenlőségi munkatárs feladatának kiterjesztése</w:t>
            </w:r>
          </w:p>
          <w:p w:rsidR="008C4B60" w:rsidRPr="001B573F" w:rsidRDefault="008C4B60" w:rsidP="008C4B60">
            <w:pPr>
              <w:numPr>
                <w:ilvl w:val="0"/>
                <w:numId w:val="48"/>
              </w:numPr>
              <w:spacing w:after="200" w:line="276" w:lineRule="auto"/>
              <w:ind w:left="317" w:hanging="284"/>
              <w:contextualSpacing/>
              <w:rPr>
                <w:rFonts w:asciiTheme="minorHAnsi" w:hAnsiTheme="minorHAnsi"/>
                <w:bCs/>
                <w:sz w:val="20"/>
                <w:szCs w:val="20"/>
              </w:rPr>
            </w:pPr>
            <w:r w:rsidRPr="001B573F">
              <w:rPr>
                <w:rFonts w:asciiTheme="minorHAnsi" w:hAnsiTheme="minorHAnsi"/>
                <w:bCs/>
                <w:sz w:val="20"/>
                <w:szCs w:val="20"/>
              </w:rPr>
              <w:t>Hagyományőrzés, tagok toborzása</w:t>
            </w:r>
          </w:p>
          <w:p w:rsidR="008C4B60" w:rsidRPr="00B84B31" w:rsidRDefault="008C4B60" w:rsidP="00B96A72">
            <w:pPr>
              <w:numPr>
                <w:ilvl w:val="0"/>
                <w:numId w:val="48"/>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Megfelelő tapasztalattal rendelkező települési szakember felkérése a pályázatok koordinálására</w:t>
            </w:r>
          </w:p>
        </w:tc>
      </w:tr>
      <w:tr w:rsidR="008C4B60" w:rsidRPr="00B84B31" w:rsidTr="008C4B60">
        <w:trPr>
          <w:trHeight w:val="680"/>
        </w:trPr>
        <w:tc>
          <w:tcPr>
            <w:tcW w:w="2235" w:type="dxa"/>
            <w:tcBorders>
              <w:top w:val="single" w:sz="4" w:space="0" w:color="548DD4" w:themeColor="text2" w:themeTint="99"/>
              <w:bottom w:val="single" w:sz="4" w:space="0" w:color="548DD4" w:themeColor="text2" w:themeTint="99"/>
            </w:tcBorders>
            <w:shd w:val="clear" w:color="auto" w:fill="CFDDED"/>
            <w:vAlign w:val="center"/>
          </w:tcPr>
          <w:p w:rsidR="008C4B60" w:rsidRPr="00B84B31" w:rsidRDefault="008C4B60" w:rsidP="008C4B60">
            <w:pPr>
              <w:spacing w:line="276" w:lineRule="auto"/>
              <w:rPr>
                <w:rFonts w:asciiTheme="minorHAnsi" w:hAnsiTheme="minorHAnsi"/>
                <w:sz w:val="20"/>
                <w:szCs w:val="20"/>
              </w:rPr>
            </w:pPr>
            <w:r w:rsidRPr="00B84B31">
              <w:rPr>
                <w:rFonts w:asciiTheme="minorHAnsi" w:hAnsiTheme="minorHAnsi"/>
                <w:b/>
                <w:bCs/>
                <w:sz w:val="20"/>
                <w:szCs w:val="20"/>
              </w:rPr>
              <w:t>Nők</w:t>
            </w:r>
          </w:p>
        </w:tc>
        <w:tc>
          <w:tcPr>
            <w:tcW w:w="3543" w:type="dxa"/>
            <w:tcBorders>
              <w:top w:val="single" w:sz="4" w:space="0" w:color="548DD4" w:themeColor="text2" w:themeTint="99"/>
              <w:bottom w:val="single" w:sz="4" w:space="0" w:color="548DD4" w:themeColor="text2" w:themeTint="99"/>
            </w:tcBorders>
            <w:shd w:val="clear" w:color="auto" w:fill="CFDDED"/>
          </w:tcPr>
          <w:p w:rsidR="008C4B60" w:rsidRPr="00B84B31" w:rsidRDefault="008C4B60" w:rsidP="00B96A72">
            <w:pPr>
              <w:numPr>
                <w:ilvl w:val="0"/>
                <w:numId w:val="49"/>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Nők munkaerő-piaci jelenléte (gyermeküket egyedül nevelők, és a GYES-ről visszatérők)</w:t>
            </w:r>
          </w:p>
          <w:p w:rsidR="008C4B60" w:rsidRPr="00B84B31" w:rsidRDefault="008C4B60" w:rsidP="00B96A72">
            <w:pPr>
              <w:numPr>
                <w:ilvl w:val="0"/>
                <w:numId w:val="49"/>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Eltitkolt családon belüli erőszak</w:t>
            </w:r>
          </w:p>
          <w:p w:rsidR="008C4B60" w:rsidRPr="00B84B31" w:rsidRDefault="008C4B60" w:rsidP="00B96A72">
            <w:pPr>
              <w:numPr>
                <w:ilvl w:val="0"/>
                <w:numId w:val="49"/>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Szakképzettség hiánya</w:t>
            </w:r>
          </w:p>
          <w:p w:rsidR="008C4B60" w:rsidRPr="00B84B31" w:rsidRDefault="008C4B60" w:rsidP="00B96A72">
            <w:pPr>
              <w:numPr>
                <w:ilvl w:val="0"/>
                <w:numId w:val="49"/>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Baba-Mama Klub folytatása</w:t>
            </w:r>
          </w:p>
          <w:p w:rsidR="008C4B60" w:rsidRPr="00B84B31" w:rsidRDefault="008C4B60" w:rsidP="00B96A72">
            <w:pPr>
              <w:numPr>
                <w:ilvl w:val="0"/>
                <w:numId w:val="49"/>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Elszigetelődés megszüntetése</w:t>
            </w:r>
          </w:p>
        </w:tc>
        <w:tc>
          <w:tcPr>
            <w:tcW w:w="3510" w:type="dxa"/>
            <w:tcBorders>
              <w:top w:val="single" w:sz="4" w:space="0" w:color="548DD4" w:themeColor="text2" w:themeTint="99"/>
              <w:bottom w:val="single" w:sz="4" w:space="0" w:color="548DD4" w:themeColor="text2" w:themeTint="99"/>
            </w:tcBorders>
            <w:shd w:val="clear" w:color="auto" w:fill="CFDDED"/>
          </w:tcPr>
          <w:p w:rsidR="008C4B60" w:rsidRPr="00B84B31" w:rsidRDefault="008C4B60" w:rsidP="00B96A72">
            <w:pPr>
              <w:numPr>
                <w:ilvl w:val="0"/>
                <w:numId w:val="50"/>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Szükségletfelmérés, gyermekek napközbeni ellátásának bővítése az anyák foglalkoztatása érdekében, képzési lehetőségek a munkaerő-piacra történő visszatérés érdekében, tréningek szervezése</w:t>
            </w:r>
          </w:p>
          <w:p w:rsidR="008C4B60" w:rsidRPr="00B84B31" w:rsidRDefault="008C4B60" w:rsidP="00B96A72">
            <w:pPr>
              <w:numPr>
                <w:ilvl w:val="0"/>
                <w:numId w:val="50"/>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Adatgyűjtés, tisztítás, rendszerezés, elemzés, fórumok szervezése, önkormányzati kutatás</w:t>
            </w:r>
          </w:p>
          <w:p w:rsidR="008C4B60" w:rsidRPr="00B84B31" w:rsidRDefault="008C4B60" w:rsidP="00B96A72">
            <w:pPr>
              <w:numPr>
                <w:ilvl w:val="0"/>
                <w:numId w:val="50"/>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Jelzőrendszer aktív működése, segítségnyújtási formák nyilvánosságra hozatala</w:t>
            </w:r>
          </w:p>
          <w:p w:rsidR="008C4B60" w:rsidRPr="00B84B31" w:rsidRDefault="008C4B60" w:rsidP="00B96A72">
            <w:pPr>
              <w:numPr>
                <w:ilvl w:val="0"/>
                <w:numId w:val="50"/>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Képzési programokhoz való jutás ösztönzése</w:t>
            </w:r>
          </w:p>
          <w:p w:rsidR="008C4B60" w:rsidRPr="00B84B31" w:rsidRDefault="008C4B60" w:rsidP="00B96A72">
            <w:pPr>
              <w:numPr>
                <w:ilvl w:val="0"/>
                <w:numId w:val="50"/>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Ismerkedés, ismeretátadás, tapasztalatcsere</w:t>
            </w:r>
          </w:p>
          <w:p w:rsidR="008C4B60" w:rsidRPr="00B84B31" w:rsidRDefault="008C4B60" w:rsidP="00B96A72">
            <w:pPr>
              <w:numPr>
                <w:ilvl w:val="0"/>
                <w:numId w:val="50"/>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Közösségi életbe való bekapcsolódás elősegítése, közösségi munka ösztönzése</w:t>
            </w:r>
          </w:p>
        </w:tc>
      </w:tr>
      <w:tr w:rsidR="008C4B60" w:rsidRPr="00B84B31" w:rsidTr="008C4B60">
        <w:trPr>
          <w:trHeight w:val="680"/>
        </w:trPr>
        <w:tc>
          <w:tcPr>
            <w:tcW w:w="2235" w:type="dxa"/>
            <w:tcBorders>
              <w:top w:val="single" w:sz="4" w:space="0" w:color="548DD4" w:themeColor="text2" w:themeTint="99"/>
              <w:bottom w:val="single" w:sz="4" w:space="0" w:color="548DD4" w:themeColor="text2" w:themeTint="99"/>
            </w:tcBorders>
            <w:shd w:val="clear" w:color="auto" w:fill="auto"/>
            <w:vAlign w:val="center"/>
          </w:tcPr>
          <w:p w:rsidR="008C4B60" w:rsidRPr="00B84B31" w:rsidRDefault="008C4B60" w:rsidP="008C4B60">
            <w:pPr>
              <w:spacing w:line="276" w:lineRule="auto"/>
              <w:rPr>
                <w:rFonts w:asciiTheme="minorHAnsi" w:hAnsiTheme="minorHAnsi"/>
                <w:sz w:val="20"/>
                <w:szCs w:val="20"/>
              </w:rPr>
            </w:pPr>
            <w:r w:rsidRPr="00B84B31">
              <w:rPr>
                <w:rFonts w:asciiTheme="minorHAnsi" w:hAnsiTheme="minorHAnsi"/>
                <w:b/>
                <w:bCs/>
                <w:sz w:val="20"/>
                <w:szCs w:val="20"/>
              </w:rPr>
              <w:t>Fogyatékkal élők</w:t>
            </w:r>
          </w:p>
        </w:tc>
        <w:tc>
          <w:tcPr>
            <w:tcW w:w="3543" w:type="dxa"/>
            <w:tcBorders>
              <w:top w:val="single" w:sz="4" w:space="0" w:color="548DD4" w:themeColor="text2" w:themeTint="99"/>
              <w:bottom w:val="single" w:sz="4" w:space="0" w:color="548DD4" w:themeColor="text2" w:themeTint="99"/>
            </w:tcBorders>
            <w:shd w:val="clear" w:color="auto" w:fill="auto"/>
          </w:tcPr>
          <w:p w:rsidR="008C4B60" w:rsidRPr="00B84B31" w:rsidRDefault="008C4B60" w:rsidP="00B96A72">
            <w:pPr>
              <w:numPr>
                <w:ilvl w:val="0"/>
                <w:numId w:val="51"/>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Iskolás korú gyerekek nem érzékenyek a fogyatékosság problémájára, nem tudják azt elfogadni</w:t>
            </w:r>
          </w:p>
          <w:p w:rsidR="008C4B60" w:rsidRPr="00B84B31" w:rsidRDefault="008C4B60" w:rsidP="00B96A72">
            <w:pPr>
              <w:numPr>
                <w:ilvl w:val="0"/>
                <w:numId w:val="51"/>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Akadálymentesítés (fizikai, infokommunikációs)</w:t>
            </w:r>
          </w:p>
          <w:p w:rsidR="008C4B60" w:rsidRPr="00B84B31" w:rsidRDefault="008C4B60" w:rsidP="00B96A72">
            <w:pPr>
              <w:numPr>
                <w:ilvl w:val="0"/>
                <w:numId w:val="51"/>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Foglalkoztatás területén megjelenő hátrányok</w:t>
            </w:r>
          </w:p>
          <w:p w:rsidR="008C4B60" w:rsidRPr="00B84B31" w:rsidRDefault="008C4B60" w:rsidP="00B96A72">
            <w:pPr>
              <w:numPr>
                <w:ilvl w:val="0"/>
                <w:numId w:val="51"/>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Nem megfelelő adatnyilvántartás a fogyatékkal élőkről</w:t>
            </w:r>
          </w:p>
          <w:p w:rsidR="008C4B60" w:rsidRPr="00B84B31" w:rsidRDefault="008C4B60" w:rsidP="00B96A72">
            <w:pPr>
              <w:numPr>
                <w:ilvl w:val="0"/>
                <w:numId w:val="51"/>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Ügyintézési nehézségek</w:t>
            </w:r>
          </w:p>
          <w:p w:rsidR="008C4B60" w:rsidRPr="00B84B31" w:rsidRDefault="008C4B60" w:rsidP="00B96A72">
            <w:pPr>
              <w:numPr>
                <w:ilvl w:val="0"/>
                <w:numId w:val="51"/>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Önellátás segítése</w:t>
            </w:r>
          </w:p>
          <w:p w:rsidR="008C4B60" w:rsidRPr="00B84B31" w:rsidRDefault="008C4B60" w:rsidP="00B96A72">
            <w:pPr>
              <w:numPr>
                <w:ilvl w:val="0"/>
                <w:numId w:val="51"/>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Település közlekedési területein közlekedési nehézségek</w:t>
            </w:r>
          </w:p>
        </w:tc>
        <w:tc>
          <w:tcPr>
            <w:tcW w:w="3510" w:type="dxa"/>
            <w:tcBorders>
              <w:top w:val="single" w:sz="4" w:space="0" w:color="548DD4" w:themeColor="text2" w:themeTint="99"/>
              <w:bottom w:val="single" w:sz="4" w:space="0" w:color="548DD4" w:themeColor="text2" w:themeTint="99"/>
            </w:tcBorders>
            <w:shd w:val="clear" w:color="auto" w:fill="auto"/>
          </w:tcPr>
          <w:p w:rsidR="008C4B60" w:rsidRPr="00B84B31" w:rsidRDefault="008C4B60" w:rsidP="00B96A72">
            <w:pPr>
              <w:numPr>
                <w:ilvl w:val="0"/>
                <w:numId w:val="52"/>
              </w:numPr>
              <w:spacing w:after="200" w:line="276" w:lineRule="auto"/>
              <w:ind w:left="318" w:hanging="284"/>
              <w:contextualSpacing/>
              <w:rPr>
                <w:rFonts w:asciiTheme="minorHAnsi" w:hAnsiTheme="minorHAnsi"/>
                <w:bCs/>
                <w:sz w:val="20"/>
                <w:szCs w:val="20"/>
              </w:rPr>
            </w:pPr>
            <w:r w:rsidRPr="00B84B31">
              <w:rPr>
                <w:rFonts w:asciiTheme="minorHAnsi" w:hAnsiTheme="minorHAnsi"/>
                <w:bCs/>
                <w:sz w:val="20"/>
                <w:szCs w:val="20"/>
              </w:rPr>
              <w:t>Probléma iránti érzékenyítés elmélyítése, közös sport, játék, előadás keretében</w:t>
            </w:r>
          </w:p>
          <w:p w:rsidR="008C4B60" w:rsidRPr="00B84B31" w:rsidRDefault="008C4B60" w:rsidP="00B96A72">
            <w:pPr>
              <w:numPr>
                <w:ilvl w:val="0"/>
                <w:numId w:val="52"/>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 beruházások során fokozott figyelem az akadálymentesítés követelményeinek maximális betartása iránt, a még nem akadálymentesített közösségi létesítmények komplex akadálymentesítése, jelnyelvi tolmács képzés, dolgozók releváns képzése, web felület akadálymentesítése</w:t>
            </w:r>
          </w:p>
          <w:p w:rsidR="008C4B60" w:rsidRPr="00B84B31" w:rsidRDefault="008C4B60" w:rsidP="00B96A72">
            <w:pPr>
              <w:numPr>
                <w:ilvl w:val="0"/>
                <w:numId w:val="52"/>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Adatgyűjtés, fórum létrehozása, esélyegyenlőségi munkatárs feladatának kiterjesztése, kapcsolatkeresés megváltozott munkaképességűeket foglalkoztatókkal, elhelyezkedésük segítése</w:t>
            </w:r>
          </w:p>
          <w:p w:rsidR="008C4B60" w:rsidRPr="00B84B31" w:rsidRDefault="008C4B60" w:rsidP="00B96A72">
            <w:pPr>
              <w:numPr>
                <w:ilvl w:val="0"/>
                <w:numId w:val="52"/>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Adatgyűjtés, adattisztítás, rendszerezés, folyamatos karbantartás, frissítés</w:t>
            </w:r>
          </w:p>
          <w:p w:rsidR="008C4B60" w:rsidRPr="00B84B31" w:rsidRDefault="008C4B60" w:rsidP="008C4B60">
            <w:pPr>
              <w:spacing w:line="276" w:lineRule="auto"/>
              <w:ind w:left="317"/>
              <w:contextualSpacing/>
              <w:rPr>
                <w:rFonts w:asciiTheme="minorHAnsi" w:hAnsiTheme="minorHAnsi"/>
                <w:bCs/>
                <w:sz w:val="20"/>
                <w:szCs w:val="20"/>
              </w:rPr>
            </w:pPr>
          </w:p>
          <w:p w:rsidR="008C4B60" w:rsidRPr="00B84B31" w:rsidRDefault="008C4B60" w:rsidP="00B96A72">
            <w:pPr>
              <w:numPr>
                <w:ilvl w:val="0"/>
                <w:numId w:val="52"/>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Hivatalos ügyek intézésében való együttműködés, segítségnyújtás</w:t>
            </w:r>
          </w:p>
          <w:p w:rsidR="008C4B60" w:rsidRPr="00B84B31" w:rsidRDefault="008C4B60" w:rsidP="00B96A72">
            <w:pPr>
              <w:numPr>
                <w:ilvl w:val="0"/>
                <w:numId w:val="52"/>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Házi segítségnyújtás fejlesztése, kibővítése, szakmai személyzet biztosítása, kapcsolat keresés Támogató szolgálattal</w:t>
            </w:r>
          </w:p>
          <w:p w:rsidR="008C4B60" w:rsidRPr="00B84B31" w:rsidRDefault="008C4B60" w:rsidP="00B96A72">
            <w:pPr>
              <w:numPr>
                <w:ilvl w:val="0"/>
                <w:numId w:val="52"/>
              </w:numPr>
              <w:spacing w:after="200" w:line="276" w:lineRule="auto"/>
              <w:ind w:left="317" w:hanging="284"/>
              <w:contextualSpacing/>
              <w:rPr>
                <w:rFonts w:asciiTheme="minorHAnsi" w:hAnsiTheme="minorHAnsi"/>
                <w:bCs/>
                <w:sz w:val="20"/>
                <w:szCs w:val="20"/>
              </w:rPr>
            </w:pPr>
            <w:r w:rsidRPr="00B84B31">
              <w:rPr>
                <w:rFonts w:asciiTheme="minorHAnsi" w:hAnsiTheme="minorHAnsi"/>
                <w:bCs/>
                <w:sz w:val="20"/>
                <w:szCs w:val="20"/>
              </w:rPr>
              <w:t>A közlekedési akadályok megszüntetése érdekében kapcsolat felvétel az útfenntartóval, folyamatos felújítások, akadálymentesítés</w:t>
            </w:r>
          </w:p>
        </w:tc>
      </w:tr>
    </w:tbl>
    <w:p w:rsidR="008C4B60" w:rsidRPr="00B84B31" w:rsidRDefault="008C4B60" w:rsidP="008C4B60">
      <w:pPr>
        <w:jc w:val="left"/>
        <w:rPr>
          <w:rFonts w:asciiTheme="minorHAnsi" w:hAnsiTheme="minorHAnsi"/>
          <w:b/>
          <w:bCs/>
          <w:szCs w:val="22"/>
        </w:rPr>
      </w:pPr>
    </w:p>
    <w:p w:rsidR="008C4B60" w:rsidRPr="00B84B31" w:rsidRDefault="008C4B60" w:rsidP="00B96A72">
      <w:pPr>
        <w:keepNext/>
        <w:keepLines/>
        <w:numPr>
          <w:ilvl w:val="1"/>
          <w:numId w:val="42"/>
        </w:numPr>
        <w:spacing w:before="200" w:after="200" w:line="276" w:lineRule="auto"/>
        <w:outlineLvl w:val="2"/>
        <w:rPr>
          <w:rFonts w:asciiTheme="minorHAnsi" w:hAnsiTheme="minorHAnsi"/>
          <w:b/>
          <w:bCs/>
          <w:szCs w:val="22"/>
        </w:rPr>
      </w:pPr>
      <w:bookmarkStart w:id="139" w:name="_Toc358839292"/>
      <w:r w:rsidRPr="00B84B31">
        <w:rPr>
          <w:rFonts w:asciiTheme="minorHAnsi" w:hAnsiTheme="minorHAnsi"/>
          <w:b/>
          <w:bCs/>
          <w:szCs w:val="22"/>
        </w:rPr>
        <w:t>A beavatkozások megvalósítói</w:t>
      </w:r>
      <w:bookmarkEnd w:id="139"/>
    </w:p>
    <w:p w:rsidR="008C4B60" w:rsidRPr="00B84B31" w:rsidRDefault="008C4B60" w:rsidP="008C4B60">
      <w:pPr>
        <w:spacing w:after="200" w:line="276" w:lineRule="auto"/>
        <w:rPr>
          <w:rFonts w:asciiTheme="minorHAnsi" w:hAnsiTheme="minorHAnsi"/>
          <w:szCs w:val="22"/>
        </w:rPr>
      </w:pPr>
    </w:p>
    <w:tbl>
      <w:tblPr>
        <w:tblStyle w:val="Kzepeslista15jellszn"/>
        <w:tblW w:w="9747" w:type="dxa"/>
        <w:tblLook w:val="04A0" w:firstRow="1" w:lastRow="0" w:firstColumn="1" w:lastColumn="0" w:noHBand="0" w:noVBand="1"/>
      </w:tblPr>
      <w:tblGrid>
        <w:gridCol w:w="1242"/>
        <w:gridCol w:w="4140"/>
        <w:gridCol w:w="4365"/>
      </w:tblGrid>
      <w:tr w:rsidR="008C4B60" w:rsidRPr="00B84B31" w:rsidTr="008C4B60">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548DD4" w:themeColor="text2" w:themeTint="99"/>
            </w:tcBorders>
            <w:vAlign w:val="center"/>
          </w:tcPr>
          <w:p w:rsidR="008C4B60" w:rsidRPr="00B84B31" w:rsidRDefault="008C4B60" w:rsidP="008C4B60">
            <w:pPr>
              <w:spacing w:line="276" w:lineRule="auto"/>
              <w:rPr>
                <w:rFonts w:asciiTheme="minorHAnsi" w:hAnsiTheme="minorHAnsi"/>
                <w:color w:val="auto"/>
                <w:sz w:val="20"/>
                <w:szCs w:val="20"/>
              </w:rPr>
            </w:pPr>
            <w:r w:rsidRPr="00B84B31">
              <w:rPr>
                <w:rFonts w:asciiTheme="minorHAnsi" w:hAnsiTheme="minorHAnsi"/>
                <w:color w:val="auto"/>
                <w:sz w:val="20"/>
                <w:szCs w:val="20"/>
              </w:rPr>
              <w:t>Célcsoport</w:t>
            </w:r>
          </w:p>
        </w:tc>
        <w:tc>
          <w:tcPr>
            <w:tcW w:w="4140" w:type="dxa"/>
            <w:tcBorders>
              <w:top w:val="single" w:sz="4" w:space="0" w:color="548DD4" w:themeColor="text2" w:themeTint="99"/>
            </w:tcBorders>
          </w:tcPr>
          <w:p w:rsidR="008C4B60" w:rsidRPr="00B84B31" w:rsidRDefault="008C4B60" w:rsidP="008C4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sz w:val="20"/>
                <w:szCs w:val="20"/>
              </w:rPr>
            </w:pPr>
            <w:r w:rsidRPr="00B84B31">
              <w:rPr>
                <w:rFonts w:asciiTheme="minorHAnsi" w:hAnsiTheme="minorHAnsi"/>
                <w:b/>
                <w:color w:val="auto"/>
                <w:sz w:val="20"/>
                <w:szCs w:val="20"/>
              </w:rPr>
              <w:t>Következtetésben megjelölt beavatkozási terület, mint intézkedés címe, megnevezése</w:t>
            </w:r>
          </w:p>
        </w:tc>
        <w:tc>
          <w:tcPr>
            <w:tcW w:w="4365" w:type="dxa"/>
            <w:tcBorders>
              <w:top w:val="single" w:sz="4" w:space="0" w:color="548DD4" w:themeColor="text2" w:themeTint="99"/>
            </w:tcBorders>
          </w:tcPr>
          <w:p w:rsidR="008C4B60" w:rsidRPr="00B84B31" w:rsidRDefault="008C4B60" w:rsidP="008C4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sz w:val="20"/>
                <w:szCs w:val="20"/>
              </w:rPr>
            </w:pPr>
            <w:r w:rsidRPr="00B84B31">
              <w:rPr>
                <w:rFonts w:asciiTheme="minorHAnsi" w:hAnsiTheme="minorHAnsi"/>
                <w:b/>
                <w:color w:val="auto"/>
                <w:sz w:val="20"/>
                <w:szCs w:val="20"/>
              </w:rPr>
              <w:t>Az intézkedésbe bevont aktorok és partnerek – kiemelve a felelőst</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8C4B60" w:rsidP="00B96A72">
            <w:pPr>
              <w:numPr>
                <w:ilvl w:val="0"/>
                <w:numId w:val="53"/>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Tájékoztató fórumok, </w:t>
            </w:r>
            <w:r w:rsidR="002E4E6E">
              <w:rPr>
                <w:rFonts w:asciiTheme="minorHAnsi" w:hAnsiTheme="minorHAnsi"/>
                <w:bCs/>
                <w:color w:val="auto"/>
                <w:sz w:val="20"/>
                <w:szCs w:val="20"/>
              </w:rPr>
              <w:t xml:space="preserve">Fejér Megyei Kormányhivatal Foglalkoztatási Osztályával </w:t>
            </w:r>
            <w:r w:rsidRPr="00B84B31">
              <w:rPr>
                <w:rFonts w:asciiTheme="minorHAnsi" w:hAnsiTheme="minorHAnsi"/>
                <w:bCs/>
                <w:color w:val="auto"/>
                <w:sz w:val="20"/>
                <w:szCs w:val="20"/>
              </w:rPr>
              <w:t xml:space="preserve"> való együttműködés, regisztráció elősegítése, közfoglalkoztatás lehetőségei</w:t>
            </w:r>
          </w:p>
        </w:tc>
        <w:tc>
          <w:tcPr>
            <w:tcW w:w="4365" w:type="dxa"/>
            <w:tcBorders>
              <w:top w:val="nil"/>
              <w:bottom w:val="nil"/>
            </w:tcBorders>
            <w:shd w:val="clear" w:color="auto" w:fill="D0DDED"/>
          </w:tcPr>
          <w:p w:rsidR="008C4B60" w:rsidRPr="00B84B31" w:rsidRDefault="002E4E6E"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 xml:space="preserve">Fejér Megyei Kormányhivatal Foglalkoztatási Osztály munkatársa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tcPr>
          <w:p w:rsidR="008C4B60" w:rsidRPr="00B84B31" w:rsidRDefault="008C4B60" w:rsidP="00B96A72">
            <w:pPr>
              <w:numPr>
                <w:ilvl w:val="0"/>
                <w:numId w:val="53"/>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Hivatalos ügyek intézésében való együttműködés, segítségnyújtás</w:t>
            </w:r>
          </w:p>
        </w:tc>
        <w:tc>
          <w:tcPr>
            <w:tcW w:w="4365" w:type="dxa"/>
            <w:tcBorders>
              <w:top w:val="nil"/>
              <w:bottom w:val="nil"/>
            </w:tcBorders>
          </w:tcPr>
          <w:p w:rsidR="008C4B60" w:rsidRPr="00B84B31" w:rsidRDefault="001B573F"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Polgármesteri</w:t>
            </w:r>
            <w:r w:rsidR="008C4B60" w:rsidRPr="00B84B31">
              <w:rPr>
                <w:rFonts w:asciiTheme="minorHAnsi" w:hAnsiTheme="minorHAnsi"/>
                <w:bCs/>
                <w:color w:val="auto"/>
                <w:sz w:val="20"/>
                <w:szCs w:val="20"/>
              </w:rPr>
              <w:t xml:space="preserve"> Hivatal munkatársai</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
                <w:bCs/>
                <w:color w:val="auto"/>
                <w:sz w:val="20"/>
                <w:szCs w:val="20"/>
              </w:rPr>
              <w:t>Szociális Alapszolgáltatás – családgondozó</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8C4B60" w:rsidP="00B96A72">
            <w:pPr>
              <w:numPr>
                <w:ilvl w:val="0"/>
                <w:numId w:val="53"/>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Tájékoztatás az igénybe vehető lehetőségekről, segítség az ügyintézésben</w:t>
            </w:r>
          </w:p>
        </w:tc>
        <w:tc>
          <w:tcPr>
            <w:tcW w:w="4365" w:type="dxa"/>
            <w:tcBorders>
              <w:top w:val="nil"/>
              <w:bottom w:val="nil"/>
            </w:tcBorders>
            <w:shd w:val="clear" w:color="auto" w:fill="D0DDED"/>
          </w:tcPr>
          <w:p w:rsidR="008C4B60" w:rsidRPr="00B84B31" w:rsidRDefault="001B573F"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Polgármesteri</w:t>
            </w:r>
            <w:r w:rsidR="008C4B60" w:rsidRPr="00B84B31">
              <w:rPr>
                <w:rFonts w:asciiTheme="minorHAnsi" w:hAnsiTheme="minorHAnsi"/>
                <w:bCs/>
                <w:color w:val="auto"/>
                <w:sz w:val="20"/>
                <w:szCs w:val="20"/>
              </w:rPr>
              <w:t xml:space="preserve"> Hivatal munkatársai</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Szociális Alapszolgáltatás – családgondozó</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tcPr>
          <w:p w:rsidR="008C4B60" w:rsidRPr="00B84B31" w:rsidRDefault="008C4B60" w:rsidP="00B96A72">
            <w:pPr>
              <w:numPr>
                <w:ilvl w:val="0"/>
                <w:numId w:val="53"/>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Felvilágosítás, problémák beazonosítása, kiút mutatása az adott helyzetből, segítségnyújtás a meleg ételhez való hozzájutásban</w:t>
            </w:r>
          </w:p>
        </w:tc>
        <w:tc>
          <w:tcPr>
            <w:tcW w:w="4365" w:type="dxa"/>
            <w:tcBorders>
              <w:top w:val="nil"/>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Szociális Alapszolgáltatás – családgondozó</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Szociális gondozók</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single" w:sz="4" w:space="0" w:color="548DD4" w:themeColor="text2" w:themeTint="99"/>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single" w:sz="4" w:space="0" w:color="548DD4" w:themeColor="text2" w:themeTint="99"/>
            </w:tcBorders>
            <w:shd w:val="clear" w:color="auto" w:fill="D0DDED"/>
          </w:tcPr>
          <w:p w:rsidR="008C4B60" w:rsidRPr="00B84B31" w:rsidRDefault="008C4B60" w:rsidP="00B96A72">
            <w:pPr>
              <w:numPr>
                <w:ilvl w:val="0"/>
                <w:numId w:val="53"/>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Élelmiszer segély pályázat figyelemmel kísérése, élelmiszer osztás, természetbeni segítségnyújtás, tűzifa biztosítása</w:t>
            </w:r>
          </w:p>
        </w:tc>
        <w:tc>
          <w:tcPr>
            <w:tcW w:w="4365" w:type="dxa"/>
            <w:tcBorders>
              <w:top w:val="nil"/>
              <w:bottom w:val="single" w:sz="4" w:space="0" w:color="548DD4" w:themeColor="text2" w:themeTint="99"/>
            </w:tcBorders>
            <w:shd w:val="clear" w:color="auto" w:fill="D0DDED"/>
          </w:tcPr>
          <w:p w:rsidR="008C4B60" w:rsidRPr="00B84B31" w:rsidRDefault="008C4B60" w:rsidP="000D3A13">
            <w:pPr>
              <w:ind w:left="12"/>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B84B31">
              <w:rPr>
                <w:rFonts w:asciiTheme="minorHAnsi" w:hAnsiTheme="minorHAnsi"/>
                <w:bCs/>
                <w:sz w:val="20"/>
                <w:szCs w:val="20"/>
              </w:rPr>
              <w:t xml:space="preserve">Polgármester, </w:t>
            </w:r>
            <w:r w:rsidRPr="00B84B31">
              <w:rPr>
                <w:rFonts w:asciiTheme="minorHAnsi" w:hAnsiTheme="minorHAnsi"/>
                <w:b/>
                <w:bCs/>
                <w:sz w:val="20"/>
                <w:szCs w:val="20"/>
              </w:rPr>
              <w:t>Jegyző</w:t>
            </w:r>
            <w:r w:rsidRPr="00B84B31">
              <w:rPr>
                <w:rFonts w:asciiTheme="minorHAnsi" w:hAnsiTheme="minorHAnsi"/>
                <w:bCs/>
                <w:sz w:val="20"/>
                <w:szCs w:val="20"/>
              </w:rPr>
              <w:t xml:space="preserve">, </w:t>
            </w:r>
            <w:r w:rsidR="000D3A13" w:rsidRPr="00B84B31">
              <w:rPr>
                <w:rFonts w:asciiTheme="minorHAnsi" w:hAnsiTheme="minorHAnsi"/>
                <w:bCs/>
                <w:sz w:val="20"/>
                <w:szCs w:val="20"/>
              </w:rPr>
              <w:t>igazgatási előadó</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4" w:space="0" w:color="548DD4" w:themeColor="text2" w:themeTint="99"/>
              <w:bottom w:val="nil"/>
            </w:tcBorders>
            <w:textDirection w:val="btLr"/>
            <w:vAlign w:val="center"/>
          </w:tcPr>
          <w:p w:rsidR="008C4B60" w:rsidRPr="00B84B31" w:rsidRDefault="008C4B60" w:rsidP="008C4B60">
            <w:pPr>
              <w:spacing w:line="276" w:lineRule="auto"/>
              <w:jc w:val="center"/>
              <w:rPr>
                <w:rFonts w:asciiTheme="minorHAnsi" w:hAnsiTheme="minorHAnsi"/>
                <w:color w:val="auto"/>
                <w:sz w:val="20"/>
                <w:szCs w:val="20"/>
              </w:rPr>
            </w:pPr>
            <w:r w:rsidRPr="00B84B31">
              <w:rPr>
                <w:rFonts w:asciiTheme="minorHAnsi" w:hAnsiTheme="minorHAnsi"/>
                <w:color w:val="auto"/>
                <w:sz w:val="20"/>
                <w:szCs w:val="20"/>
              </w:rPr>
              <w:t>Gyermekek</w:t>
            </w:r>
          </w:p>
        </w:tc>
        <w:tc>
          <w:tcPr>
            <w:tcW w:w="4140" w:type="dxa"/>
            <w:tcBorders>
              <w:top w:val="single" w:sz="4" w:space="0" w:color="548DD4" w:themeColor="text2" w:themeTint="99"/>
              <w:bottom w:val="nil"/>
            </w:tcBorders>
          </w:tcPr>
          <w:p w:rsidR="008C4B60" w:rsidRPr="00B84B31" w:rsidRDefault="008C4B60" w:rsidP="00B96A72">
            <w:pPr>
              <w:numPr>
                <w:ilvl w:val="0"/>
                <w:numId w:val="54"/>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Igényfelmérés, szükséglet meghatározás, családi napközi működtetés</w:t>
            </w:r>
          </w:p>
        </w:tc>
        <w:tc>
          <w:tcPr>
            <w:tcW w:w="4365" w:type="dxa"/>
            <w:tcBorders>
              <w:top w:val="single" w:sz="4" w:space="0" w:color="548DD4" w:themeColor="text2" w:themeTint="99"/>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
                <w:bCs/>
                <w:color w:val="auto"/>
                <w:sz w:val="20"/>
                <w:szCs w:val="20"/>
              </w:rPr>
              <w:t>Polgármester</w:t>
            </w:r>
            <w:r w:rsidRPr="00B84B31">
              <w:rPr>
                <w:rFonts w:asciiTheme="minorHAnsi" w:hAnsiTheme="minorHAnsi"/>
                <w:bCs/>
                <w:color w:val="auto"/>
                <w:sz w:val="20"/>
                <w:szCs w:val="20"/>
              </w:rPr>
              <w:t xml:space="preserve">, Jegyző, </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8C4B60" w:rsidP="00B96A72">
            <w:pPr>
              <w:numPr>
                <w:ilvl w:val="0"/>
                <w:numId w:val="54"/>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Alternatív napközbeni gyermek ellátás, szabadidős programok</w:t>
            </w:r>
          </w:p>
        </w:tc>
        <w:tc>
          <w:tcPr>
            <w:tcW w:w="4365" w:type="dxa"/>
            <w:tcBorders>
              <w:top w:val="nil"/>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Polgármester, Jegyző,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 xml:space="preserve">Gyermekjóléti Alapszolgáltatás – családgondozó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Közoktatási intézmények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Művelődési Ház</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tcPr>
          <w:p w:rsidR="008C4B60" w:rsidRPr="00B84B31" w:rsidRDefault="008C4B60" w:rsidP="00B96A72">
            <w:pPr>
              <w:numPr>
                <w:ilvl w:val="0"/>
                <w:numId w:val="54"/>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Prevenciós előadások, gyermek- és ifjúságvédelmi koncepció megalkotása</w:t>
            </w:r>
          </w:p>
        </w:tc>
        <w:tc>
          <w:tcPr>
            <w:tcW w:w="4365" w:type="dxa"/>
            <w:tcBorders>
              <w:top w:val="nil"/>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Cs/>
                <w:color w:val="auto"/>
                <w:sz w:val="20"/>
                <w:szCs w:val="20"/>
              </w:rPr>
              <w:t xml:space="preserve">Polgármester, Jegyző, </w:t>
            </w:r>
            <w:r w:rsidRPr="00B84B31">
              <w:rPr>
                <w:rFonts w:asciiTheme="minorHAnsi" w:hAnsiTheme="minorHAnsi"/>
                <w:b/>
                <w:bCs/>
                <w:color w:val="auto"/>
                <w:sz w:val="20"/>
                <w:szCs w:val="20"/>
              </w:rPr>
              <w:t xml:space="preserve">Gyermekjóléti Alapszolgáltatás – családgondozó </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Közoktatási intézmények</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Háziorvos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8C4B60" w:rsidP="00B96A72">
            <w:pPr>
              <w:numPr>
                <w:ilvl w:val="0"/>
                <w:numId w:val="54"/>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Környezet részéről fokozott figyelem, jelzőrendszer működése, felvilágosító előadások szervezése</w:t>
            </w:r>
          </w:p>
        </w:tc>
        <w:tc>
          <w:tcPr>
            <w:tcW w:w="4365" w:type="dxa"/>
            <w:tcBorders>
              <w:top w:val="nil"/>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Szülői közösségek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Polgárőrség, Rendőrség</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 xml:space="preserve">Gyermekjóléti Alapszolgáltatás – családgondozó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Közoktatási intézmények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Védőnő</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tcPr>
          <w:p w:rsidR="008C4B60" w:rsidRPr="00B84B31" w:rsidRDefault="008C4B60" w:rsidP="00B96A72">
            <w:pPr>
              <w:numPr>
                <w:ilvl w:val="0"/>
                <w:numId w:val="54"/>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Egymás elfogadása értő odafigyeléssel, adományozások szervezése, csere-bere </w:t>
            </w:r>
            <w:r w:rsidRPr="00B84B31">
              <w:rPr>
                <w:rFonts w:asciiTheme="minorHAnsi" w:hAnsiTheme="minorHAnsi"/>
                <w:bCs/>
                <w:color w:val="auto"/>
                <w:sz w:val="20"/>
                <w:szCs w:val="20"/>
              </w:rPr>
              <w:lastRenderedPageBreak/>
              <w:t>akciók, segíteni tudó szervezetek elérése</w:t>
            </w:r>
          </w:p>
        </w:tc>
        <w:tc>
          <w:tcPr>
            <w:tcW w:w="4365" w:type="dxa"/>
            <w:tcBorders>
              <w:top w:val="nil"/>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lastRenderedPageBreak/>
              <w:t xml:space="preserve">Gyermekjóléti Alapszolgáltatás – családgondozó </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Közoktatási intézmények</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lastRenderedPageBreak/>
              <w:t>Védőnő</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8C4B60" w:rsidP="00B96A72">
            <w:pPr>
              <w:numPr>
                <w:ilvl w:val="0"/>
                <w:numId w:val="54"/>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Hatékony jelzőrendszeri működés, intézményi dolgozók fokozott odafigyelése, és azonnali jelzése, együttműködése</w:t>
            </w:r>
          </w:p>
        </w:tc>
        <w:tc>
          <w:tcPr>
            <w:tcW w:w="4365" w:type="dxa"/>
            <w:tcBorders>
              <w:top w:val="nil"/>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 xml:space="preserve">Gyermekjóléti Alapszolgáltatás – családgondozó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Közoktatási intézmények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Védőnő, Háziorvos</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tcPr>
          <w:p w:rsidR="008C4B60" w:rsidRPr="00B84B31" w:rsidRDefault="002E4E6E" w:rsidP="00B96A72">
            <w:pPr>
              <w:numPr>
                <w:ilvl w:val="0"/>
                <w:numId w:val="54"/>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 xml:space="preserve">Kulcs Biztonságáért </w:t>
            </w:r>
            <w:r w:rsidR="008C4B60" w:rsidRPr="00B84B31">
              <w:rPr>
                <w:rFonts w:asciiTheme="minorHAnsi" w:hAnsiTheme="minorHAnsi"/>
                <w:bCs/>
                <w:color w:val="auto"/>
                <w:sz w:val="20"/>
                <w:szCs w:val="20"/>
              </w:rPr>
              <w:t>Polgárőr</w:t>
            </w:r>
            <w:r>
              <w:rPr>
                <w:rFonts w:asciiTheme="minorHAnsi" w:hAnsiTheme="minorHAnsi"/>
                <w:bCs/>
                <w:color w:val="auto"/>
                <w:sz w:val="20"/>
                <w:szCs w:val="20"/>
              </w:rPr>
              <w:t xml:space="preserve"> Egyesület</w:t>
            </w:r>
            <w:r w:rsidR="008C4B60" w:rsidRPr="00B84B31">
              <w:rPr>
                <w:rFonts w:asciiTheme="minorHAnsi" w:hAnsiTheme="minorHAnsi"/>
                <w:bCs/>
                <w:color w:val="auto"/>
                <w:sz w:val="20"/>
                <w:szCs w:val="20"/>
              </w:rPr>
              <w:t xml:space="preserve"> hatékony ellenőrzése</w:t>
            </w:r>
          </w:p>
        </w:tc>
        <w:tc>
          <w:tcPr>
            <w:tcW w:w="4365" w:type="dxa"/>
            <w:tcBorders>
              <w:top w:val="nil"/>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Polgárőrség</w:t>
            </w:r>
          </w:p>
        </w:tc>
      </w:tr>
      <w:tr w:rsidR="008C4B60" w:rsidRPr="00B84B31" w:rsidTr="001B7D47">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single" w:sz="4" w:space="0" w:color="548DD4" w:themeColor="text2" w:themeTint="99"/>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8C4B60" w:rsidP="00B96A72">
            <w:pPr>
              <w:numPr>
                <w:ilvl w:val="0"/>
                <w:numId w:val="54"/>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Oltássorozat biztosítása, legalább részben történő finanszírozása</w:t>
            </w:r>
          </w:p>
        </w:tc>
        <w:tc>
          <w:tcPr>
            <w:tcW w:w="4365" w:type="dxa"/>
            <w:tcBorders>
              <w:top w:val="nil"/>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Önkormányzat, </w:t>
            </w:r>
            <w:r w:rsidRPr="00B84B31">
              <w:rPr>
                <w:rFonts w:asciiTheme="minorHAnsi" w:hAnsiTheme="minorHAnsi"/>
                <w:b/>
                <w:bCs/>
                <w:color w:val="auto"/>
                <w:sz w:val="20"/>
                <w:szCs w:val="20"/>
              </w:rPr>
              <w:t>Polgármester</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Háziorvos</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Védőnő</w:t>
            </w:r>
          </w:p>
        </w:tc>
      </w:tr>
      <w:tr w:rsidR="008C4B60" w:rsidRPr="00B84B31" w:rsidTr="001B7D47">
        <w:trPr>
          <w:trHeight w:val="68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4" w:space="0" w:color="548DD4" w:themeColor="text2" w:themeTint="99"/>
              <w:bottom w:val="nil"/>
            </w:tcBorders>
            <w:shd w:val="clear" w:color="auto" w:fill="D0DDED"/>
            <w:textDirection w:val="btLr"/>
            <w:vAlign w:val="center"/>
          </w:tcPr>
          <w:p w:rsidR="008C4B60" w:rsidRPr="00B84B31" w:rsidRDefault="008C4B60" w:rsidP="008C4B60">
            <w:pPr>
              <w:spacing w:line="276" w:lineRule="auto"/>
              <w:jc w:val="center"/>
              <w:rPr>
                <w:rFonts w:asciiTheme="minorHAnsi" w:hAnsiTheme="minorHAnsi"/>
                <w:color w:val="auto"/>
                <w:sz w:val="20"/>
                <w:szCs w:val="20"/>
              </w:rPr>
            </w:pPr>
            <w:r w:rsidRPr="00B84B31">
              <w:rPr>
                <w:rFonts w:asciiTheme="minorHAnsi" w:hAnsiTheme="minorHAnsi"/>
                <w:color w:val="auto"/>
                <w:sz w:val="20"/>
                <w:szCs w:val="20"/>
              </w:rPr>
              <w:t>Idősek</w:t>
            </w:r>
          </w:p>
        </w:tc>
        <w:tc>
          <w:tcPr>
            <w:tcW w:w="4140" w:type="dxa"/>
            <w:tcBorders>
              <w:top w:val="nil"/>
              <w:bottom w:val="nil"/>
            </w:tcBorders>
          </w:tcPr>
          <w:p w:rsidR="008C4B60" w:rsidRPr="00B84B31" w:rsidRDefault="008C4B60" w:rsidP="002E4E6E">
            <w:pPr>
              <w:spacing w:after="200" w:line="276" w:lineRule="auto"/>
              <w:ind w:left="459"/>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p>
        </w:tc>
        <w:tc>
          <w:tcPr>
            <w:tcW w:w="4365" w:type="dxa"/>
            <w:tcBorders>
              <w:top w:val="nil"/>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p>
        </w:tc>
      </w:tr>
      <w:tr w:rsidR="008C4B60" w:rsidRPr="00B84B31" w:rsidTr="001B7D47">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shd w:val="clear" w:color="auto" w:fill="D0DDED"/>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8C4B60" w:rsidP="00B96A72">
            <w:pPr>
              <w:numPr>
                <w:ilvl w:val="0"/>
                <w:numId w:val="55"/>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Szakember foglalkoztatása, képzési lehetőség biztosítása</w:t>
            </w:r>
          </w:p>
        </w:tc>
        <w:tc>
          <w:tcPr>
            <w:tcW w:w="4365" w:type="dxa"/>
            <w:tcBorders>
              <w:top w:val="nil"/>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
                <w:bCs/>
                <w:color w:val="auto"/>
                <w:sz w:val="20"/>
                <w:szCs w:val="20"/>
              </w:rPr>
              <w:t>Polgármester</w:t>
            </w:r>
            <w:r w:rsidRPr="00B84B31">
              <w:rPr>
                <w:rFonts w:asciiTheme="minorHAnsi" w:hAnsiTheme="minorHAnsi"/>
                <w:bCs/>
                <w:color w:val="auto"/>
                <w:sz w:val="20"/>
                <w:szCs w:val="20"/>
              </w:rPr>
              <w:t xml:space="preserve">, Jegyző, </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shd w:val="clear" w:color="auto" w:fill="D0DDED"/>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tcPr>
          <w:p w:rsidR="008C4B60" w:rsidRPr="00B84B31" w:rsidRDefault="008C4B60" w:rsidP="00B96A72">
            <w:pPr>
              <w:numPr>
                <w:ilvl w:val="0"/>
                <w:numId w:val="55"/>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Fokozott polgári, rendőri jelenlét a településen, együttműködési lehetőségek bővítése, prevenciós előadások tartása</w:t>
            </w:r>
          </w:p>
        </w:tc>
        <w:tc>
          <w:tcPr>
            <w:tcW w:w="4365" w:type="dxa"/>
            <w:tcBorders>
              <w:top w:val="nil"/>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Önkormányzat</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Polgárőrség</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Rendőrség</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shd w:val="clear" w:color="auto" w:fill="D0DDED"/>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2E4E6E" w:rsidP="00B96A72">
            <w:pPr>
              <w:numPr>
                <w:ilvl w:val="0"/>
                <w:numId w:val="55"/>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Kulcs Községi Önkormányzat együttműködik a Kulcsi Nyugdíjas Egyesülettel és a Vidám Emberek Klubjával, és együtt</w:t>
            </w:r>
            <w:r w:rsidR="008C4B60" w:rsidRPr="00B84B31">
              <w:rPr>
                <w:rFonts w:asciiTheme="minorHAnsi" w:hAnsiTheme="minorHAnsi"/>
                <w:bCs/>
                <w:color w:val="auto"/>
                <w:sz w:val="20"/>
                <w:szCs w:val="20"/>
              </w:rPr>
              <w:t xml:space="preserve"> az idősek érdekeit megfelelően és hatékonyan képviseli, véleményt nyilvánít az érdekükben</w:t>
            </w:r>
          </w:p>
        </w:tc>
        <w:tc>
          <w:tcPr>
            <w:tcW w:w="4365" w:type="dxa"/>
            <w:tcBorders>
              <w:top w:val="nil"/>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Önkormányzat, </w:t>
            </w:r>
            <w:r w:rsidRPr="00B84B31">
              <w:rPr>
                <w:rFonts w:asciiTheme="minorHAnsi" w:hAnsiTheme="minorHAnsi"/>
                <w:b/>
                <w:bCs/>
                <w:color w:val="auto"/>
                <w:sz w:val="20"/>
                <w:szCs w:val="20"/>
              </w:rPr>
              <w:t>Polgármester</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shd w:val="clear" w:color="auto" w:fill="D0DDED"/>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tcPr>
          <w:p w:rsidR="008C4B60" w:rsidRPr="00B84B31" w:rsidRDefault="008C4B60" w:rsidP="00B96A72">
            <w:pPr>
              <w:numPr>
                <w:ilvl w:val="0"/>
                <w:numId w:val="55"/>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Adatgyűjtés, fórum létrehozása, esélyegyenlőségi munkatárs feladatának kiterjesztése</w:t>
            </w:r>
          </w:p>
        </w:tc>
        <w:tc>
          <w:tcPr>
            <w:tcW w:w="4365" w:type="dxa"/>
            <w:tcBorders>
              <w:top w:val="nil"/>
              <w:bottom w:val="nil"/>
            </w:tcBorders>
          </w:tcPr>
          <w:p w:rsidR="008C4B60" w:rsidRPr="00B84B31" w:rsidRDefault="00C351E4"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Polgármesteri</w:t>
            </w:r>
            <w:r w:rsidR="008C4B60" w:rsidRPr="00B84B31">
              <w:rPr>
                <w:rFonts w:asciiTheme="minorHAnsi" w:hAnsiTheme="minorHAnsi"/>
                <w:bCs/>
                <w:color w:val="auto"/>
                <w:sz w:val="20"/>
                <w:szCs w:val="20"/>
              </w:rPr>
              <w:t xml:space="preserve"> Hivatal munkatársai</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Önkormányzat, </w:t>
            </w:r>
            <w:r w:rsidRPr="00B84B31">
              <w:rPr>
                <w:rFonts w:asciiTheme="minorHAnsi" w:hAnsiTheme="minorHAnsi"/>
                <w:b/>
                <w:bCs/>
                <w:color w:val="auto"/>
                <w:sz w:val="20"/>
                <w:szCs w:val="20"/>
              </w:rPr>
              <w:t>Polgármester</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shd w:val="clear" w:color="auto" w:fill="D0DDED"/>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shd w:val="clear" w:color="auto" w:fill="D0DDED"/>
          </w:tcPr>
          <w:p w:rsidR="008C4B60" w:rsidRPr="00B84B31" w:rsidRDefault="008C4B60" w:rsidP="00B96A72">
            <w:pPr>
              <w:numPr>
                <w:ilvl w:val="0"/>
                <w:numId w:val="55"/>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Állandó és biztos szociális ellátásban dolgozó szakemberek alkalmazása, feladatkörük, munkaidejük kiterjesztése</w:t>
            </w:r>
          </w:p>
        </w:tc>
        <w:tc>
          <w:tcPr>
            <w:tcW w:w="4365" w:type="dxa"/>
            <w:tcBorders>
              <w:top w:val="nil"/>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
                <w:bCs/>
                <w:color w:val="auto"/>
                <w:sz w:val="20"/>
                <w:szCs w:val="20"/>
              </w:rPr>
              <w:t>Polgármester</w:t>
            </w:r>
            <w:r w:rsidRPr="00B84B31">
              <w:rPr>
                <w:rFonts w:asciiTheme="minorHAnsi" w:hAnsiTheme="minorHAnsi"/>
                <w:bCs/>
                <w:color w:val="auto"/>
                <w:sz w:val="20"/>
                <w:szCs w:val="20"/>
              </w:rPr>
              <w:t xml:space="preserve">, Jegyző,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Szociális Alapszolgáltatás – családgondozó</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shd w:val="clear" w:color="auto" w:fill="D0DDED"/>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nil"/>
            </w:tcBorders>
          </w:tcPr>
          <w:p w:rsidR="008C4B60" w:rsidRPr="00B84B31" w:rsidRDefault="008C4B60" w:rsidP="00B96A72">
            <w:pPr>
              <w:numPr>
                <w:ilvl w:val="0"/>
                <w:numId w:val="55"/>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Hagyományőrzés, tagok toborzása</w:t>
            </w:r>
          </w:p>
        </w:tc>
        <w:tc>
          <w:tcPr>
            <w:tcW w:w="4365" w:type="dxa"/>
            <w:tcBorders>
              <w:top w:val="nil"/>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Civil szervezetek vezetői</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Önkormányzat</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single" w:sz="4" w:space="0" w:color="548DD4" w:themeColor="text2" w:themeTint="99"/>
            </w:tcBorders>
            <w:shd w:val="clear" w:color="auto" w:fill="D0DDED"/>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top w:val="nil"/>
              <w:bottom w:val="single" w:sz="4" w:space="0" w:color="548DD4" w:themeColor="text2" w:themeTint="99"/>
            </w:tcBorders>
            <w:shd w:val="clear" w:color="auto" w:fill="D0DDED"/>
          </w:tcPr>
          <w:p w:rsidR="008C4B60" w:rsidRPr="00B84B31" w:rsidRDefault="008C4B60" w:rsidP="00B96A72">
            <w:pPr>
              <w:numPr>
                <w:ilvl w:val="0"/>
                <w:numId w:val="55"/>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Megfelelő tapasztalattal rendelkező települési szakember felkérése a pályázatok koordinálására</w:t>
            </w:r>
          </w:p>
        </w:tc>
        <w:tc>
          <w:tcPr>
            <w:tcW w:w="4365" w:type="dxa"/>
            <w:tcBorders>
              <w:top w:val="nil"/>
              <w:bottom w:val="single" w:sz="4" w:space="0" w:color="548DD4" w:themeColor="text2" w:themeTint="99"/>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Önkormányzat, </w:t>
            </w:r>
            <w:r w:rsidRPr="00B84B31">
              <w:rPr>
                <w:rFonts w:asciiTheme="minorHAnsi" w:hAnsiTheme="minorHAnsi"/>
                <w:b/>
                <w:bCs/>
                <w:color w:val="auto"/>
                <w:sz w:val="20"/>
                <w:szCs w:val="20"/>
              </w:rPr>
              <w:t>Polgármester</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Civil szervezetek vezetői</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4" w:space="0" w:color="548DD4" w:themeColor="text2" w:themeTint="99"/>
            </w:tcBorders>
            <w:textDirection w:val="btLr"/>
            <w:vAlign w:val="center"/>
          </w:tcPr>
          <w:p w:rsidR="008C4B60" w:rsidRPr="00B84B31" w:rsidRDefault="008C4B60" w:rsidP="008C4B60">
            <w:pPr>
              <w:spacing w:line="276" w:lineRule="auto"/>
              <w:jc w:val="center"/>
              <w:rPr>
                <w:rFonts w:asciiTheme="minorHAnsi" w:hAnsiTheme="minorHAnsi"/>
                <w:color w:val="auto"/>
                <w:sz w:val="20"/>
                <w:szCs w:val="20"/>
              </w:rPr>
            </w:pPr>
            <w:r w:rsidRPr="00B84B31">
              <w:rPr>
                <w:rFonts w:asciiTheme="minorHAnsi" w:hAnsiTheme="minorHAnsi"/>
                <w:color w:val="auto"/>
                <w:sz w:val="20"/>
                <w:szCs w:val="20"/>
              </w:rPr>
              <w:t>Nők</w:t>
            </w:r>
          </w:p>
        </w:tc>
        <w:tc>
          <w:tcPr>
            <w:tcW w:w="4140" w:type="dxa"/>
            <w:tcBorders>
              <w:top w:val="single" w:sz="4" w:space="0" w:color="548DD4" w:themeColor="text2" w:themeTint="99"/>
            </w:tcBorders>
          </w:tcPr>
          <w:p w:rsidR="008C4B60" w:rsidRPr="00B84B31" w:rsidRDefault="008C4B60" w:rsidP="00B96A72">
            <w:pPr>
              <w:numPr>
                <w:ilvl w:val="0"/>
                <w:numId w:val="56"/>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A referens feladatkörének kibővítése, képzési lehetőség biztosítása</w:t>
            </w:r>
          </w:p>
        </w:tc>
        <w:tc>
          <w:tcPr>
            <w:tcW w:w="4365" w:type="dxa"/>
            <w:tcBorders>
              <w:top w:val="single" w:sz="4" w:space="0" w:color="548DD4" w:themeColor="text2" w:themeTint="99"/>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
                <w:bCs/>
                <w:color w:val="auto"/>
                <w:sz w:val="20"/>
                <w:szCs w:val="20"/>
              </w:rPr>
              <w:t>Polgármester</w:t>
            </w:r>
            <w:r w:rsidRPr="00B84B31">
              <w:rPr>
                <w:rFonts w:asciiTheme="minorHAnsi" w:hAnsiTheme="minorHAnsi"/>
                <w:bCs/>
                <w:color w:val="auto"/>
                <w:sz w:val="20"/>
                <w:szCs w:val="20"/>
              </w:rPr>
              <w:t xml:space="preserve">, Jegyző, </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shd w:val="clear" w:color="auto" w:fill="D0DDED"/>
          </w:tcPr>
          <w:p w:rsidR="008C4B60" w:rsidRPr="00B84B31" w:rsidRDefault="008C4B60" w:rsidP="00B96A72">
            <w:pPr>
              <w:numPr>
                <w:ilvl w:val="0"/>
                <w:numId w:val="56"/>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Szükségletfelmérés, gyermekek napközbeni ellátásának bővítése az anyák foglalkoztatása érdekében, képzési lehetőségek a munkaerő-piacra történő visszatérés érdekében, tréningek szervezése</w:t>
            </w:r>
          </w:p>
        </w:tc>
        <w:tc>
          <w:tcPr>
            <w:tcW w:w="4365" w:type="dxa"/>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
                <w:bCs/>
                <w:color w:val="auto"/>
                <w:sz w:val="20"/>
                <w:szCs w:val="20"/>
              </w:rPr>
              <w:t>Polgármester</w:t>
            </w:r>
            <w:r w:rsidRPr="00B84B31">
              <w:rPr>
                <w:rFonts w:asciiTheme="minorHAnsi" w:hAnsiTheme="minorHAnsi"/>
                <w:bCs/>
                <w:color w:val="auto"/>
                <w:sz w:val="20"/>
                <w:szCs w:val="20"/>
              </w:rPr>
              <w:t xml:space="preserve">, Jegyző,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Gyermekjóléti Alapszolgáltatás – családgondozó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Közoktatási intézmények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Védőnő</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Munkaügyi Központ</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Foglalkoztatók </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Pr>
          <w:p w:rsidR="008C4B60" w:rsidRPr="00B84B31" w:rsidRDefault="002E4E6E" w:rsidP="00B96A72">
            <w:pPr>
              <w:numPr>
                <w:ilvl w:val="0"/>
                <w:numId w:val="56"/>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F</w:t>
            </w:r>
            <w:r w:rsidR="008C4B60" w:rsidRPr="00B84B31">
              <w:rPr>
                <w:rFonts w:asciiTheme="minorHAnsi" w:hAnsiTheme="minorHAnsi"/>
                <w:bCs/>
                <w:color w:val="auto"/>
                <w:sz w:val="20"/>
                <w:szCs w:val="20"/>
              </w:rPr>
              <w:t>órumok szervezése</w:t>
            </w:r>
          </w:p>
        </w:tc>
        <w:tc>
          <w:tcPr>
            <w:tcW w:w="4365" w:type="dxa"/>
          </w:tcPr>
          <w:p w:rsidR="008C4B60" w:rsidRPr="00B84B31" w:rsidRDefault="002E4E6E"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Kulcsi Polgármesteri Hivatal</w:t>
            </w:r>
            <w:r w:rsidR="008C4B60" w:rsidRPr="00B84B31">
              <w:rPr>
                <w:rFonts w:asciiTheme="minorHAnsi" w:hAnsiTheme="minorHAnsi"/>
                <w:bCs/>
                <w:color w:val="auto"/>
                <w:sz w:val="20"/>
                <w:szCs w:val="20"/>
              </w:rPr>
              <w:t xml:space="preserve"> munkatársai</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 xml:space="preserve">Gyermekjóléti </w:t>
            </w:r>
            <w:r w:rsidR="002E4E6E">
              <w:rPr>
                <w:rFonts w:asciiTheme="minorHAnsi" w:hAnsiTheme="minorHAnsi"/>
                <w:b/>
                <w:bCs/>
                <w:color w:val="auto"/>
                <w:sz w:val="20"/>
                <w:szCs w:val="20"/>
              </w:rPr>
              <w:t xml:space="preserve">Szolgálat </w:t>
            </w:r>
            <w:r w:rsidRPr="00B84B31">
              <w:rPr>
                <w:rFonts w:asciiTheme="minorHAnsi" w:hAnsiTheme="minorHAnsi"/>
                <w:b/>
                <w:bCs/>
                <w:color w:val="auto"/>
                <w:sz w:val="20"/>
                <w:szCs w:val="20"/>
              </w:rPr>
              <w:t xml:space="preserve"> – családgondozó</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shd w:val="clear" w:color="auto" w:fill="D0DDED"/>
          </w:tcPr>
          <w:p w:rsidR="008C4B60" w:rsidRPr="00B84B31" w:rsidRDefault="008C4B60" w:rsidP="00B96A72">
            <w:pPr>
              <w:numPr>
                <w:ilvl w:val="0"/>
                <w:numId w:val="56"/>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Jelzőrendszer aktív működése, segítségnyújtási formák nyilvánosságra hozatala</w:t>
            </w:r>
          </w:p>
        </w:tc>
        <w:tc>
          <w:tcPr>
            <w:tcW w:w="4365" w:type="dxa"/>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 xml:space="preserve">Gyermekjóléti </w:t>
            </w:r>
            <w:r w:rsidR="002E4E6E">
              <w:rPr>
                <w:rFonts w:asciiTheme="minorHAnsi" w:hAnsiTheme="minorHAnsi"/>
                <w:b/>
                <w:bCs/>
                <w:color w:val="auto"/>
                <w:sz w:val="20"/>
                <w:szCs w:val="20"/>
              </w:rPr>
              <w:t>Szolgálat</w:t>
            </w:r>
            <w:r w:rsidRPr="00B84B31">
              <w:rPr>
                <w:rFonts w:asciiTheme="minorHAnsi" w:hAnsiTheme="minorHAnsi"/>
                <w:b/>
                <w:bCs/>
                <w:color w:val="auto"/>
                <w:sz w:val="20"/>
                <w:szCs w:val="20"/>
              </w:rPr>
              <w:t>– családgondozó</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Közoktatási intézmények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Védőnő</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Háziorvos</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Pr>
          <w:p w:rsidR="008C4B60" w:rsidRPr="00B84B31" w:rsidRDefault="008C4B60" w:rsidP="00B96A72">
            <w:pPr>
              <w:numPr>
                <w:ilvl w:val="0"/>
                <w:numId w:val="56"/>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Képzési programokhoz való jutás ösztönzése</w:t>
            </w:r>
          </w:p>
        </w:tc>
        <w:tc>
          <w:tcPr>
            <w:tcW w:w="4365" w:type="dxa"/>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Gyermekjóléti </w:t>
            </w:r>
            <w:r w:rsidR="002E4E6E">
              <w:rPr>
                <w:rFonts w:asciiTheme="minorHAnsi" w:hAnsiTheme="minorHAnsi"/>
                <w:bCs/>
                <w:color w:val="auto"/>
                <w:sz w:val="20"/>
                <w:szCs w:val="20"/>
              </w:rPr>
              <w:t xml:space="preserve">Szolgálat </w:t>
            </w:r>
            <w:r w:rsidRPr="00B84B31">
              <w:rPr>
                <w:rFonts w:asciiTheme="minorHAnsi" w:hAnsiTheme="minorHAnsi"/>
                <w:bCs/>
                <w:color w:val="auto"/>
                <w:sz w:val="20"/>
                <w:szCs w:val="20"/>
              </w:rPr>
              <w:t>– családgondozó</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Közoktatási intézmények</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Esélyegyenlőségi referens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shd w:val="clear" w:color="auto" w:fill="D0DDED"/>
          </w:tcPr>
          <w:p w:rsidR="008C4B60" w:rsidRPr="00B84B31" w:rsidRDefault="008C4B60" w:rsidP="00B96A72">
            <w:pPr>
              <w:numPr>
                <w:ilvl w:val="0"/>
                <w:numId w:val="56"/>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Ismerkedés, ismeretátadás, tapasztalatcsere</w:t>
            </w:r>
          </w:p>
        </w:tc>
        <w:tc>
          <w:tcPr>
            <w:tcW w:w="4365" w:type="dxa"/>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Gyermekjóléti </w:t>
            </w:r>
            <w:r w:rsidR="002E4E6E">
              <w:rPr>
                <w:rFonts w:asciiTheme="minorHAnsi" w:hAnsiTheme="minorHAnsi"/>
                <w:bCs/>
                <w:color w:val="auto"/>
                <w:sz w:val="20"/>
                <w:szCs w:val="20"/>
              </w:rPr>
              <w:t>Szolgálat</w:t>
            </w:r>
            <w:r w:rsidRPr="00B84B31">
              <w:rPr>
                <w:rFonts w:asciiTheme="minorHAnsi" w:hAnsiTheme="minorHAnsi"/>
                <w:bCs/>
                <w:color w:val="auto"/>
                <w:sz w:val="20"/>
                <w:szCs w:val="20"/>
              </w:rPr>
              <w:t xml:space="preserve"> – családgondozó</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Védőnő</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bottom w:val="single" w:sz="4" w:space="0" w:color="548DD4" w:themeColor="text2" w:themeTint="99"/>
            </w:tcBorders>
            <w:vAlign w:val="center"/>
          </w:tcPr>
          <w:p w:rsidR="008C4B60" w:rsidRPr="00B84B31" w:rsidRDefault="008C4B60" w:rsidP="008C4B60">
            <w:pPr>
              <w:spacing w:line="276" w:lineRule="auto"/>
              <w:jc w:val="center"/>
              <w:rPr>
                <w:rFonts w:asciiTheme="minorHAnsi" w:hAnsiTheme="minorHAnsi"/>
                <w:color w:val="auto"/>
                <w:sz w:val="20"/>
                <w:szCs w:val="20"/>
              </w:rPr>
            </w:pPr>
          </w:p>
        </w:tc>
        <w:tc>
          <w:tcPr>
            <w:tcW w:w="4140" w:type="dxa"/>
            <w:tcBorders>
              <w:bottom w:val="single" w:sz="4" w:space="0" w:color="548DD4" w:themeColor="text2" w:themeTint="99"/>
            </w:tcBorders>
          </w:tcPr>
          <w:p w:rsidR="008C4B60" w:rsidRPr="00B84B31" w:rsidRDefault="008C4B60" w:rsidP="00B96A72">
            <w:pPr>
              <w:numPr>
                <w:ilvl w:val="0"/>
                <w:numId w:val="56"/>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Közösségi életbe való bekapcsolódás elősegítése, közösségi munka ösztönzése</w:t>
            </w:r>
          </w:p>
        </w:tc>
        <w:tc>
          <w:tcPr>
            <w:tcW w:w="4365" w:type="dxa"/>
            <w:tcBorders>
              <w:bottom w:val="single" w:sz="4" w:space="0" w:color="548DD4" w:themeColor="text2" w:themeTint="99"/>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Gyermekjóléti </w:t>
            </w:r>
            <w:r w:rsidR="002E4E6E">
              <w:rPr>
                <w:rFonts w:asciiTheme="minorHAnsi" w:hAnsiTheme="minorHAnsi"/>
                <w:bCs/>
                <w:color w:val="auto"/>
                <w:sz w:val="20"/>
                <w:szCs w:val="20"/>
              </w:rPr>
              <w:t>S</w:t>
            </w:r>
            <w:r w:rsidRPr="00B84B31">
              <w:rPr>
                <w:rFonts w:asciiTheme="minorHAnsi" w:hAnsiTheme="minorHAnsi"/>
                <w:bCs/>
                <w:color w:val="auto"/>
                <w:sz w:val="20"/>
                <w:szCs w:val="20"/>
              </w:rPr>
              <w:t>zolgál</w:t>
            </w:r>
            <w:r w:rsidR="006A0029">
              <w:rPr>
                <w:rFonts w:asciiTheme="minorHAnsi" w:hAnsiTheme="minorHAnsi"/>
                <w:bCs/>
                <w:color w:val="auto"/>
                <w:sz w:val="20"/>
                <w:szCs w:val="20"/>
              </w:rPr>
              <w:t>at</w:t>
            </w:r>
            <w:r w:rsidRPr="00B84B31">
              <w:rPr>
                <w:rFonts w:asciiTheme="minorHAnsi" w:hAnsiTheme="minorHAnsi"/>
                <w:bCs/>
                <w:color w:val="auto"/>
                <w:sz w:val="20"/>
                <w:szCs w:val="20"/>
              </w:rPr>
              <w:t xml:space="preserve"> – családgondozó</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Védőnő</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Esélyegyenlőségi referens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4" w:space="0" w:color="548DD4" w:themeColor="text2" w:themeTint="99"/>
              <w:bottom w:val="single" w:sz="4" w:space="0" w:color="548DD4" w:themeColor="text2" w:themeTint="99"/>
            </w:tcBorders>
            <w:shd w:val="clear" w:color="auto" w:fill="D0DDED"/>
            <w:textDirection w:val="btLr"/>
            <w:vAlign w:val="center"/>
          </w:tcPr>
          <w:p w:rsidR="008C4B60" w:rsidRPr="00B84B31" w:rsidRDefault="008C4B60" w:rsidP="008C4B60">
            <w:pPr>
              <w:spacing w:line="276" w:lineRule="auto"/>
              <w:jc w:val="center"/>
              <w:rPr>
                <w:rFonts w:asciiTheme="minorHAnsi" w:hAnsiTheme="minorHAnsi"/>
                <w:color w:val="auto"/>
                <w:sz w:val="20"/>
                <w:szCs w:val="20"/>
              </w:rPr>
            </w:pPr>
            <w:r w:rsidRPr="00B84B31">
              <w:rPr>
                <w:rFonts w:asciiTheme="minorHAnsi" w:hAnsiTheme="minorHAnsi"/>
                <w:color w:val="auto"/>
                <w:sz w:val="20"/>
                <w:szCs w:val="20"/>
              </w:rPr>
              <w:t>Fogyatékkal élők</w:t>
            </w:r>
          </w:p>
        </w:tc>
        <w:tc>
          <w:tcPr>
            <w:tcW w:w="4140" w:type="dxa"/>
            <w:tcBorders>
              <w:top w:val="single" w:sz="4" w:space="0" w:color="548DD4" w:themeColor="text2" w:themeTint="99"/>
              <w:bottom w:val="nil"/>
            </w:tcBorders>
            <w:shd w:val="clear" w:color="auto" w:fill="D0DDED"/>
          </w:tcPr>
          <w:p w:rsidR="008C4B60" w:rsidRPr="00B84B31" w:rsidRDefault="008C4B60" w:rsidP="00B96A72">
            <w:pPr>
              <w:numPr>
                <w:ilvl w:val="0"/>
                <w:numId w:val="57"/>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Probléma iránti érzékenyítés elmélyítése, közös sport, játék, előadás keretében</w:t>
            </w:r>
          </w:p>
        </w:tc>
        <w:tc>
          <w:tcPr>
            <w:tcW w:w="4365" w:type="dxa"/>
            <w:tcBorders>
              <w:top w:val="single" w:sz="4" w:space="0" w:color="548DD4" w:themeColor="text2" w:themeTint="99"/>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Gyermekjóléti </w:t>
            </w:r>
            <w:r w:rsidR="006A0029">
              <w:rPr>
                <w:rFonts w:asciiTheme="minorHAnsi" w:hAnsiTheme="minorHAnsi"/>
                <w:bCs/>
                <w:color w:val="auto"/>
                <w:sz w:val="20"/>
                <w:szCs w:val="20"/>
              </w:rPr>
              <w:t>Szolgálat</w:t>
            </w:r>
            <w:r w:rsidRPr="00B84B31">
              <w:rPr>
                <w:rFonts w:asciiTheme="minorHAnsi" w:hAnsiTheme="minorHAnsi"/>
                <w:bCs/>
                <w:color w:val="auto"/>
                <w:sz w:val="20"/>
                <w:szCs w:val="20"/>
              </w:rPr>
              <w:t xml:space="preserve"> – családgondozó</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Védőnő</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Háziorvos</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Közoktatási intézmények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Civil szervezetek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single" w:sz="4" w:space="0" w:color="548DD4" w:themeColor="text2" w:themeTint="99"/>
            </w:tcBorders>
            <w:shd w:val="clear" w:color="auto" w:fill="D0DDED"/>
            <w:vAlign w:val="center"/>
          </w:tcPr>
          <w:p w:rsidR="008C4B60" w:rsidRPr="00B84B31" w:rsidRDefault="008C4B60" w:rsidP="008C4B60">
            <w:pPr>
              <w:jc w:val="center"/>
              <w:rPr>
                <w:rFonts w:asciiTheme="minorHAnsi" w:hAnsiTheme="minorHAnsi"/>
                <w:color w:val="auto"/>
                <w:sz w:val="20"/>
                <w:szCs w:val="20"/>
              </w:rPr>
            </w:pPr>
          </w:p>
        </w:tc>
        <w:tc>
          <w:tcPr>
            <w:tcW w:w="4140" w:type="dxa"/>
            <w:tcBorders>
              <w:top w:val="nil"/>
            </w:tcBorders>
          </w:tcPr>
          <w:p w:rsidR="008C4B60" w:rsidRPr="00B84B31" w:rsidRDefault="008C4B60" w:rsidP="00B96A72">
            <w:pPr>
              <w:numPr>
                <w:ilvl w:val="0"/>
                <w:numId w:val="57"/>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A beruházások során fokozott figyelem az akadálymentesítés követelményeinek maximális betartása iránt, a még nem akadálymentesített közösségi létesítmények komplex akadálymentesítése, jelnyelvi tolmács képzés, dolgozók releváns képzése, web felület akadálymentesítése</w:t>
            </w:r>
          </w:p>
        </w:tc>
        <w:tc>
          <w:tcPr>
            <w:tcW w:w="4365" w:type="dxa"/>
            <w:tcBorders>
              <w:top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Önkormányzat</w:t>
            </w:r>
            <w:r w:rsidRPr="00C351E4">
              <w:rPr>
                <w:rFonts w:asciiTheme="minorHAnsi" w:hAnsiTheme="minorHAnsi"/>
                <w:bCs/>
                <w:color w:val="auto"/>
                <w:sz w:val="20"/>
                <w:szCs w:val="20"/>
              </w:rPr>
              <w:t>, Polgármester</w:t>
            </w:r>
            <w:r w:rsidRPr="00B84B31">
              <w:rPr>
                <w:rFonts w:asciiTheme="minorHAnsi" w:hAnsiTheme="minorHAnsi"/>
                <w:bCs/>
                <w:color w:val="auto"/>
                <w:sz w:val="20"/>
                <w:szCs w:val="20"/>
              </w:rPr>
              <w:t xml:space="preserve">, Jegyző, </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D0DDED"/>
            <w:vAlign w:val="center"/>
          </w:tcPr>
          <w:p w:rsidR="008C4B60" w:rsidRPr="00B84B31" w:rsidRDefault="008C4B60" w:rsidP="008C4B60">
            <w:pPr>
              <w:jc w:val="center"/>
              <w:rPr>
                <w:rFonts w:asciiTheme="minorHAnsi" w:hAnsiTheme="minorHAnsi"/>
                <w:color w:val="auto"/>
                <w:sz w:val="20"/>
                <w:szCs w:val="20"/>
              </w:rPr>
            </w:pPr>
          </w:p>
        </w:tc>
        <w:tc>
          <w:tcPr>
            <w:tcW w:w="4140" w:type="dxa"/>
            <w:shd w:val="clear" w:color="auto" w:fill="D0DDED"/>
          </w:tcPr>
          <w:p w:rsidR="008C4B60" w:rsidRPr="00B84B31" w:rsidRDefault="006A0029" w:rsidP="00B96A72">
            <w:pPr>
              <w:numPr>
                <w:ilvl w:val="0"/>
                <w:numId w:val="57"/>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F</w:t>
            </w:r>
            <w:r w:rsidR="008C4B60" w:rsidRPr="00B84B31">
              <w:rPr>
                <w:rFonts w:asciiTheme="minorHAnsi" w:hAnsiTheme="minorHAnsi"/>
                <w:bCs/>
                <w:color w:val="auto"/>
                <w:sz w:val="20"/>
                <w:szCs w:val="20"/>
              </w:rPr>
              <w:t>órum létrehozása, kapcsolatkeresés megváltozott munkaképességűeket foglalkoztatókkal, elhelyezkedésük segítése</w:t>
            </w:r>
          </w:p>
        </w:tc>
        <w:tc>
          <w:tcPr>
            <w:tcW w:w="4365" w:type="dxa"/>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Önkormányzat, Polgármester, Jegyző, </w:t>
            </w:r>
          </w:p>
          <w:p w:rsidR="008C4B60" w:rsidRPr="00B84B31" w:rsidRDefault="006A0029"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Pr>
                <w:rFonts w:asciiTheme="minorHAnsi" w:hAnsiTheme="minorHAnsi"/>
                <w:bCs/>
                <w:color w:val="auto"/>
                <w:sz w:val="20"/>
                <w:szCs w:val="20"/>
              </w:rPr>
              <w:t>Fejér Megyei Kormányhivatal Foglalkoztatási Osztály</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Foglalkoztatók</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sz w:val="20"/>
                <w:szCs w:val="20"/>
              </w:rPr>
            </w:pPr>
            <w:r w:rsidRPr="00B84B31">
              <w:rPr>
                <w:rFonts w:asciiTheme="minorHAnsi" w:hAnsiTheme="minorHAnsi"/>
                <w:b/>
                <w:bCs/>
                <w:color w:val="auto"/>
                <w:sz w:val="20"/>
                <w:szCs w:val="20"/>
              </w:rPr>
              <w:t>Esélyegyenlőségi referens</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D0DDED"/>
            <w:vAlign w:val="center"/>
          </w:tcPr>
          <w:p w:rsidR="008C4B60" w:rsidRPr="00B84B31" w:rsidRDefault="008C4B60" w:rsidP="008C4B60">
            <w:pPr>
              <w:jc w:val="center"/>
              <w:rPr>
                <w:rFonts w:asciiTheme="minorHAnsi" w:hAnsiTheme="minorHAnsi"/>
                <w:color w:val="auto"/>
                <w:sz w:val="20"/>
                <w:szCs w:val="20"/>
              </w:rPr>
            </w:pPr>
          </w:p>
        </w:tc>
        <w:tc>
          <w:tcPr>
            <w:tcW w:w="4140" w:type="dxa"/>
          </w:tcPr>
          <w:p w:rsidR="008C4B60" w:rsidRPr="006A0029" w:rsidRDefault="006A0029" w:rsidP="006A0029">
            <w:pPr>
              <w:pStyle w:val="Listaszerbekezds"/>
              <w:numPr>
                <w:ilvl w:val="0"/>
                <w:numId w:val="57"/>
              </w:numPr>
              <w:spacing w:after="200"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20"/>
                <w:szCs w:val="20"/>
              </w:rPr>
            </w:pPr>
            <w:r>
              <w:rPr>
                <w:rFonts w:asciiTheme="minorHAnsi" w:hAnsiTheme="minorHAnsi"/>
                <w:bCs/>
                <w:sz w:val="20"/>
                <w:szCs w:val="20"/>
              </w:rPr>
              <w:t>A Faluházban a civil szervezetekkel közösen meghívni a fogyatékkal élőket beszélgetésre</w:t>
            </w:r>
          </w:p>
        </w:tc>
        <w:tc>
          <w:tcPr>
            <w:tcW w:w="4365" w:type="dxa"/>
          </w:tcPr>
          <w:p w:rsidR="008C4B60" w:rsidRPr="00B84B31" w:rsidRDefault="006A0029"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sz w:val="20"/>
                <w:szCs w:val="20"/>
              </w:rPr>
            </w:pPr>
            <w:r>
              <w:rPr>
                <w:rFonts w:asciiTheme="minorHAnsi" w:hAnsiTheme="minorHAnsi"/>
                <w:b/>
                <w:bCs/>
                <w:color w:val="auto"/>
                <w:sz w:val="20"/>
                <w:szCs w:val="20"/>
              </w:rPr>
              <w:t>Civil szervezetek vezetői</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bottom w:val="nil"/>
            </w:tcBorders>
            <w:shd w:val="clear" w:color="auto" w:fill="D0DDED"/>
            <w:vAlign w:val="center"/>
          </w:tcPr>
          <w:p w:rsidR="008C4B60" w:rsidRPr="00B84B31" w:rsidRDefault="008C4B60" w:rsidP="008C4B60">
            <w:pPr>
              <w:jc w:val="center"/>
              <w:rPr>
                <w:rFonts w:asciiTheme="minorHAnsi" w:hAnsiTheme="minorHAnsi"/>
                <w:color w:val="auto"/>
                <w:sz w:val="20"/>
                <w:szCs w:val="20"/>
              </w:rPr>
            </w:pPr>
          </w:p>
        </w:tc>
        <w:tc>
          <w:tcPr>
            <w:tcW w:w="4140" w:type="dxa"/>
            <w:tcBorders>
              <w:bottom w:val="nil"/>
            </w:tcBorders>
            <w:shd w:val="clear" w:color="auto" w:fill="D0DDED"/>
          </w:tcPr>
          <w:p w:rsidR="008C4B60" w:rsidRPr="00B84B31" w:rsidRDefault="008C4B60" w:rsidP="00B96A72">
            <w:pPr>
              <w:numPr>
                <w:ilvl w:val="0"/>
                <w:numId w:val="57"/>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Hivatalos ügyek intézésében való együttműködés, segítségnyújtás</w:t>
            </w:r>
          </w:p>
        </w:tc>
        <w:tc>
          <w:tcPr>
            <w:tcW w:w="4365" w:type="dxa"/>
            <w:tcBorders>
              <w:bottom w:val="nil"/>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Közös Önkormányzati Hivatal munkatársai</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
                <w:bCs/>
                <w:color w:val="auto"/>
                <w:sz w:val="20"/>
                <w:szCs w:val="20"/>
              </w:rPr>
              <w:t>Szociális Alapszolgáltatás – családgondozó</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nil"/>
            </w:tcBorders>
            <w:shd w:val="clear" w:color="auto" w:fill="D0DDED"/>
            <w:vAlign w:val="center"/>
          </w:tcPr>
          <w:p w:rsidR="008C4B60" w:rsidRPr="00B84B31" w:rsidRDefault="008C4B60" w:rsidP="008C4B60">
            <w:pPr>
              <w:jc w:val="center"/>
              <w:rPr>
                <w:rFonts w:asciiTheme="minorHAnsi" w:hAnsiTheme="minorHAnsi"/>
                <w:color w:val="auto"/>
                <w:sz w:val="20"/>
                <w:szCs w:val="20"/>
              </w:rPr>
            </w:pPr>
          </w:p>
        </w:tc>
        <w:tc>
          <w:tcPr>
            <w:tcW w:w="4140" w:type="dxa"/>
            <w:tcBorders>
              <w:top w:val="nil"/>
              <w:bottom w:val="nil"/>
            </w:tcBorders>
          </w:tcPr>
          <w:p w:rsidR="008C4B60" w:rsidRPr="00B84B31" w:rsidRDefault="008C4B60" w:rsidP="00B96A72">
            <w:pPr>
              <w:numPr>
                <w:ilvl w:val="0"/>
                <w:numId w:val="57"/>
              </w:numPr>
              <w:spacing w:after="200" w:line="276" w:lineRule="auto"/>
              <w:ind w:left="459" w:hanging="425"/>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Házi segítségnyújtás fejlesztése, kibővítése, szakmai személyzet biztosítása, kapcsolat keresés Támogató szolgálattal</w:t>
            </w:r>
          </w:p>
        </w:tc>
        <w:tc>
          <w:tcPr>
            <w:tcW w:w="4365" w:type="dxa"/>
            <w:tcBorders>
              <w:top w:val="nil"/>
              <w:bottom w:val="nil"/>
            </w:tcBorders>
          </w:tcPr>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Önkormányzat, </w:t>
            </w:r>
            <w:r w:rsidRPr="00B84B31">
              <w:rPr>
                <w:rFonts w:asciiTheme="minorHAnsi" w:hAnsiTheme="minorHAnsi"/>
                <w:b/>
                <w:bCs/>
                <w:color w:val="auto"/>
                <w:sz w:val="20"/>
                <w:szCs w:val="20"/>
              </w:rPr>
              <w:t>Polgármester</w:t>
            </w:r>
            <w:r w:rsidRPr="00B84B31">
              <w:rPr>
                <w:rFonts w:asciiTheme="minorHAnsi" w:hAnsiTheme="minorHAnsi"/>
                <w:bCs/>
                <w:color w:val="auto"/>
                <w:sz w:val="20"/>
                <w:szCs w:val="20"/>
              </w:rPr>
              <w:t>, Jegyző</w:t>
            </w:r>
          </w:p>
          <w:p w:rsidR="008C4B60" w:rsidRPr="00B84B31" w:rsidRDefault="008C4B60" w:rsidP="008C4B60">
            <w:pPr>
              <w:ind w:left="5"/>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Szociális Alapszolgáltatás – családgondozó</w:t>
            </w:r>
          </w:p>
          <w:p w:rsidR="008C4B60" w:rsidRPr="00B84B31" w:rsidRDefault="008C4B60" w:rsidP="008C4B60">
            <w:pPr>
              <w:ind w:left="12"/>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Esélyegyenlőségi referens</w:t>
            </w:r>
          </w:p>
        </w:tc>
      </w:tr>
      <w:tr w:rsidR="008C4B60" w:rsidRPr="00B84B31" w:rsidTr="008C4B60">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42" w:type="dxa"/>
            <w:vMerge/>
            <w:tcBorders>
              <w:top w:val="nil"/>
              <w:bottom w:val="single" w:sz="4" w:space="0" w:color="548DD4" w:themeColor="text2" w:themeTint="99"/>
            </w:tcBorders>
            <w:shd w:val="clear" w:color="auto" w:fill="D0DDED"/>
            <w:vAlign w:val="center"/>
          </w:tcPr>
          <w:p w:rsidR="008C4B60" w:rsidRPr="00B84B31" w:rsidRDefault="008C4B60" w:rsidP="008C4B60">
            <w:pPr>
              <w:jc w:val="center"/>
              <w:rPr>
                <w:rFonts w:asciiTheme="minorHAnsi" w:hAnsiTheme="minorHAnsi"/>
                <w:color w:val="auto"/>
                <w:sz w:val="20"/>
                <w:szCs w:val="20"/>
              </w:rPr>
            </w:pPr>
          </w:p>
        </w:tc>
        <w:tc>
          <w:tcPr>
            <w:tcW w:w="4140" w:type="dxa"/>
            <w:tcBorders>
              <w:top w:val="nil"/>
              <w:bottom w:val="single" w:sz="4" w:space="0" w:color="548DD4" w:themeColor="text2" w:themeTint="99"/>
            </w:tcBorders>
            <w:shd w:val="clear" w:color="auto" w:fill="D0DDED"/>
          </w:tcPr>
          <w:p w:rsidR="008C4B60" w:rsidRPr="00B84B31" w:rsidRDefault="008C4B60" w:rsidP="00B96A72">
            <w:pPr>
              <w:numPr>
                <w:ilvl w:val="0"/>
                <w:numId w:val="57"/>
              </w:numPr>
              <w:spacing w:after="200" w:line="276" w:lineRule="auto"/>
              <w:ind w:left="459" w:hanging="425"/>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A közlekedési akadályok megszüntetése érdekében kapcsolat felvétel az útfenntartóval, folyamatos felújítások, akadálymentesítés</w:t>
            </w:r>
          </w:p>
        </w:tc>
        <w:tc>
          <w:tcPr>
            <w:tcW w:w="4365" w:type="dxa"/>
            <w:tcBorders>
              <w:top w:val="nil"/>
              <w:bottom w:val="single" w:sz="4" w:space="0" w:color="548DD4" w:themeColor="text2" w:themeTint="99"/>
            </w:tcBorders>
            <w:shd w:val="clear" w:color="auto" w:fill="D0DDED"/>
          </w:tcPr>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r w:rsidRPr="00B84B31">
              <w:rPr>
                <w:rFonts w:asciiTheme="minorHAnsi" w:hAnsiTheme="minorHAnsi"/>
                <w:bCs/>
                <w:color w:val="auto"/>
                <w:sz w:val="20"/>
                <w:szCs w:val="20"/>
              </w:rPr>
              <w:t xml:space="preserve">Önkormányzat, </w:t>
            </w:r>
            <w:r w:rsidRPr="00B84B31">
              <w:rPr>
                <w:rFonts w:asciiTheme="minorHAnsi" w:hAnsiTheme="minorHAnsi"/>
                <w:b/>
                <w:bCs/>
                <w:color w:val="auto"/>
                <w:sz w:val="20"/>
                <w:szCs w:val="20"/>
              </w:rPr>
              <w:t>Polgármester</w:t>
            </w:r>
            <w:r w:rsidRPr="00B84B31">
              <w:rPr>
                <w:rFonts w:asciiTheme="minorHAnsi" w:hAnsiTheme="minorHAnsi"/>
                <w:bCs/>
                <w:color w:val="auto"/>
                <w:sz w:val="20"/>
                <w:szCs w:val="20"/>
              </w:rPr>
              <w:t xml:space="preserve">, Jegyző, </w:t>
            </w:r>
          </w:p>
          <w:p w:rsidR="008C4B60" w:rsidRPr="00B84B31" w:rsidRDefault="008C4B60" w:rsidP="008C4B60">
            <w:pPr>
              <w:ind w:left="1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bCs/>
                <w:color w:val="auto"/>
                <w:sz w:val="20"/>
                <w:szCs w:val="20"/>
              </w:rPr>
            </w:pPr>
          </w:p>
        </w:tc>
      </w:tr>
    </w:tbl>
    <w:p w:rsidR="00D55F85" w:rsidRPr="00B84B31" w:rsidRDefault="00D55F85" w:rsidP="00C76BE7">
      <w:pPr>
        <w:pStyle w:val="Cmsor4"/>
        <w:pBdr>
          <w:top w:val="none" w:sz="0" w:space="0" w:color="auto"/>
          <w:left w:val="none" w:sz="0" w:space="0" w:color="auto"/>
          <w:bottom w:val="none" w:sz="0" w:space="0" w:color="auto"/>
          <w:right w:val="none" w:sz="0" w:space="0" w:color="auto"/>
        </w:pBdr>
        <w:rPr>
          <w:rFonts w:asciiTheme="minorHAnsi" w:hAnsiTheme="minorHAnsi"/>
          <w:szCs w:val="22"/>
        </w:rPr>
      </w:pPr>
    </w:p>
    <w:p w:rsidR="000D3A13" w:rsidRPr="00B84B31" w:rsidRDefault="000D3A13" w:rsidP="000D3A13">
      <w:pPr>
        <w:rPr>
          <w:rFonts w:asciiTheme="minorHAnsi" w:hAnsiTheme="minorHAnsi"/>
        </w:rPr>
      </w:pP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rsidR="000D3A13" w:rsidRPr="00C351E4" w:rsidRDefault="000D3A13" w:rsidP="00B96A72">
      <w:pPr>
        <w:pStyle w:val="Listaszerbekezds"/>
        <w:numPr>
          <w:ilvl w:val="1"/>
          <w:numId w:val="42"/>
        </w:numPr>
        <w:spacing w:after="200" w:line="276" w:lineRule="auto"/>
        <w:rPr>
          <w:rFonts w:asciiTheme="minorHAnsi" w:hAnsiTheme="minorHAnsi"/>
          <w:b/>
          <w:szCs w:val="22"/>
        </w:rPr>
      </w:pPr>
      <w:r w:rsidRPr="00C351E4">
        <w:rPr>
          <w:rFonts w:asciiTheme="minorHAnsi" w:hAnsiTheme="minorHAnsi"/>
          <w:b/>
          <w:szCs w:val="22"/>
        </w:rPr>
        <w:t>Jövőképünk</w:t>
      </w:r>
    </w:p>
    <w:p w:rsidR="008C4B60" w:rsidRPr="00B84B31" w:rsidRDefault="000D3A13" w:rsidP="00922648">
      <w:pPr>
        <w:rPr>
          <w:rFonts w:asciiTheme="minorHAnsi" w:hAnsiTheme="minorHAnsi"/>
          <w:szCs w:val="22"/>
        </w:rPr>
      </w:pPr>
      <w:r w:rsidRPr="00B84B31">
        <w:rPr>
          <w:rFonts w:asciiTheme="minorHAnsi" w:hAnsiTheme="minorHAnsi"/>
          <w:szCs w:val="22"/>
        </w:rPr>
        <w:t xml:space="preserve">Kulcs </w:t>
      </w:r>
      <w:r w:rsidR="008C4B60" w:rsidRPr="00B84B31">
        <w:rPr>
          <w:rFonts w:asciiTheme="minorHAnsi" w:hAnsiTheme="minorHAnsi"/>
          <w:szCs w:val="22"/>
        </w:rPr>
        <w:t>község</w:t>
      </w:r>
      <w:r w:rsidR="006A0029">
        <w:rPr>
          <w:rFonts w:asciiTheme="minorHAnsi" w:hAnsiTheme="minorHAnsi"/>
          <w:szCs w:val="22"/>
        </w:rPr>
        <w:t>i</w:t>
      </w:r>
      <w:r w:rsidR="008C4B60" w:rsidRPr="00B84B31">
        <w:rPr>
          <w:rFonts w:asciiTheme="minorHAnsi" w:hAnsiTheme="minorHAnsi"/>
          <w:szCs w:val="22"/>
        </w:rPr>
        <w:t xml:space="preserve"> Önkormányzat legfontosabb célja a </w:t>
      </w:r>
      <w:r w:rsidRPr="00B84B31">
        <w:rPr>
          <w:rFonts w:asciiTheme="minorHAnsi" w:hAnsiTheme="minorHAnsi"/>
          <w:szCs w:val="22"/>
        </w:rPr>
        <w:t>Kulcson</w:t>
      </w:r>
      <w:r w:rsidR="008C4B60" w:rsidRPr="00B84B31">
        <w:rPr>
          <w:rFonts w:asciiTheme="minorHAnsi" w:hAnsiTheme="minorHAnsi"/>
          <w:szCs w:val="22"/>
        </w:rPr>
        <w:t xml:space="preserve"> élő állampolgárok jólétének biztosítása, életminőségének folyamatos javítása, olyan támogatói környezet működtetésével, amely </w:t>
      </w:r>
    </w:p>
    <w:p w:rsidR="008C4B60" w:rsidRPr="00B84B31" w:rsidRDefault="008C4B60" w:rsidP="00922648">
      <w:pPr>
        <w:numPr>
          <w:ilvl w:val="0"/>
          <w:numId w:val="41"/>
        </w:numPr>
        <w:contextualSpacing/>
        <w:rPr>
          <w:rFonts w:asciiTheme="minorHAnsi" w:hAnsiTheme="minorHAnsi"/>
          <w:szCs w:val="22"/>
        </w:rPr>
      </w:pPr>
      <w:r w:rsidRPr="00B84B31">
        <w:rPr>
          <w:rFonts w:asciiTheme="minorHAnsi" w:hAnsiTheme="minorHAnsi"/>
          <w:szCs w:val="22"/>
        </w:rPr>
        <w:t>erősíti a közösséghez és a lakóhelyhez kötődést, a lokálpatriotizmus, a társadalmi szolidaritást,</w:t>
      </w:r>
    </w:p>
    <w:p w:rsidR="008C4B60" w:rsidRPr="00B84B31" w:rsidRDefault="008C4B60" w:rsidP="00922648">
      <w:pPr>
        <w:numPr>
          <w:ilvl w:val="0"/>
          <w:numId w:val="41"/>
        </w:numPr>
        <w:contextualSpacing/>
        <w:rPr>
          <w:rFonts w:asciiTheme="minorHAnsi" w:hAnsiTheme="minorHAnsi"/>
          <w:szCs w:val="22"/>
        </w:rPr>
      </w:pPr>
      <w:r w:rsidRPr="00B84B31">
        <w:rPr>
          <w:rFonts w:asciiTheme="minorHAnsi" w:hAnsiTheme="minorHAnsi"/>
          <w:szCs w:val="22"/>
        </w:rPr>
        <w:t>kiemelt figyelmet, ha kell pozitív diszkriminációt alkalmaz a veszélyeztetett célcsoportok számára,</w:t>
      </w:r>
    </w:p>
    <w:p w:rsidR="008C4B60" w:rsidRPr="00B84B31" w:rsidRDefault="008C4B60" w:rsidP="00922648">
      <w:pPr>
        <w:numPr>
          <w:ilvl w:val="0"/>
          <w:numId w:val="41"/>
        </w:numPr>
        <w:contextualSpacing/>
        <w:rPr>
          <w:rFonts w:asciiTheme="minorHAnsi" w:hAnsiTheme="minorHAnsi"/>
          <w:szCs w:val="22"/>
        </w:rPr>
      </w:pPr>
      <w:r w:rsidRPr="00B84B31">
        <w:rPr>
          <w:rFonts w:asciiTheme="minorHAnsi" w:hAnsiTheme="minorHAnsi"/>
          <w:szCs w:val="22"/>
        </w:rPr>
        <w:t>tudatos és partnerségen alapuló intézkedései hatására a hátrányos helyzetű csoportok felzárkózási esélyei, életminőségük és életük önálló irányításának lehetősége javul.</w:t>
      </w:r>
    </w:p>
    <w:p w:rsidR="00C351E4" w:rsidRDefault="00C351E4" w:rsidP="00922648">
      <w:pPr>
        <w:rPr>
          <w:rFonts w:asciiTheme="minorHAnsi" w:hAnsiTheme="minorHAnsi"/>
          <w:szCs w:val="22"/>
        </w:rPr>
      </w:pPr>
    </w:p>
    <w:p w:rsidR="008C4B60" w:rsidRPr="00B84B31" w:rsidRDefault="008C4B60" w:rsidP="00922648">
      <w:pPr>
        <w:rPr>
          <w:rFonts w:asciiTheme="minorHAnsi" w:hAnsiTheme="minorHAnsi"/>
          <w:szCs w:val="22"/>
        </w:rPr>
      </w:pPr>
      <w:r w:rsidRPr="00B84B31">
        <w:rPr>
          <w:rFonts w:asciiTheme="minorHAnsi" w:hAnsiTheme="minorHAnsi"/>
          <w:szCs w:val="22"/>
        </w:rPr>
        <w:t xml:space="preserve">Olyan településen kívánunk élni, ahol a lakosaink közül minél többen válnak munkából élő, családjuk eltartására és a közterhek viselésére alkalmas polgárokká. További célunk, hogy minden </w:t>
      </w:r>
      <w:r w:rsidR="00692835" w:rsidRPr="00B84B31">
        <w:rPr>
          <w:rFonts w:asciiTheme="minorHAnsi" w:hAnsiTheme="minorHAnsi"/>
          <w:szCs w:val="22"/>
        </w:rPr>
        <w:t xml:space="preserve">kulcsi </w:t>
      </w:r>
      <w:r w:rsidRPr="00B84B31">
        <w:rPr>
          <w:rFonts w:asciiTheme="minorHAnsi" w:hAnsiTheme="minorHAnsi"/>
          <w:szCs w:val="22"/>
        </w:rPr>
        <w:t xml:space="preserve">polgár számára is fokozottan érvényesüljön a fizikai infrastruktúra és a szociális szolgáltatások (közszolgáltatások, szociális és közösségi szolgáltatások, stb.) rendszeréhez való minőségileg sokkal jobb hozzáférés. </w:t>
      </w:r>
    </w:p>
    <w:p w:rsidR="00C351E4" w:rsidRDefault="00C351E4" w:rsidP="00922648">
      <w:pPr>
        <w:jc w:val="left"/>
        <w:rPr>
          <w:rFonts w:asciiTheme="minorHAnsi" w:hAnsiTheme="minorHAnsi"/>
          <w:szCs w:val="22"/>
        </w:rPr>
      </w:pPr>
    </w:p>
    <w:p w:rsidR="008C4B60" w:rsidRPr="00B84B31" w:rsidRDefault="008C4B60" w:rsidP="00922648">
      <w:pPr>
        <w:jc w:val="left"/>
        <w:rPr>
          <w:rFonts w:asciiTheme="minorHAnsi" w:hAnsiTheme="minorHAnsi"/>
          <w:szCs w:val="22"/>
        </w:rPr>
      </w:pPr>
      <w:r w:rsidRPr="00B84B31">
        <w:rPr>
          <w:rFonts w:asciiTheme="minorHAnsi" w:hAnsiTheme="minorHAnsi"/>
          <w:szCs w:val="22"/>
        </w:rPr>
        <w:t xml:space="preserve">Fontos számunkra, hogy </w:t>
      </w:r>
      <w:r w:rsidR="00692835" w:rsidRPr="00B84B31">
        <w:rPr>
          <w:rFonts w:asciiTheme="minorHAnsi" w:hAnsiTheme="minorHAnsi"/>
          <w:szCs w:val="22"/>
        </w:rPr>
        <w:t>Kulcs</w:t>
      </w:r>
      <w:r w:rsidRPr="00B84B31">
        <w:rPr>
          <w:rFonts w:asciiTheme="minorHAnsi" w:hAnsiTheme="minorHAnsi"/>
          <w:szCs w:val="22"/>
        </w:rPr>
        <w:t xml:space="preserve"> ne tartozzon a mélyszegénység által sújtott települések közé és az esetleges mélyszegénységben élők száma tovább csökkenjen. </w:t>
      </w:r>
    </w:p>
    <w:p w:rsidR="008C4B60" w:rsidRPr="00B84B31" w:rsidRDefault="008C4B60" w:rsidP="00922648">
      <w:pPr>
        <w:rPr>
          <w:rFonts w:asciiTheme="minorHAnsi" w:hAnsiTheme="minorHAnsi"/>
          <w:szCs w:val="22"/>
        </w:rPr>
      </w:pPr>
      <w:r w:rsidRPr="00B84B31">
        <w:rPr>
          <w:rFonts w:asciiTheme="minorHAnsi" w:hAnsiTheme="minorHAnsi"/>
          <w:szCs w:val="22"/>
        </w:rPr>
        <w:t xml:space="preserve">Kiemelt területnek tartjuk a gyerekek nevelését, oktatását, ezért olyan oktatásra van szükség, amelyek megalapozza a középfokú majd a felsőfokú tanulmányokat, hogy azok elvégzésével fiataljaink tisztességes munkát kaphatnak. </w:t>
      </w:r>
      <w:r w:rsidR="00692835" w:rsidRPr="00B84B31">
        <w:rPr>
          <w:rFonts w:asciiTheme="minorHAnsi" w:hAnsiTheme="minorHAnsi"/>
          <w:szCs w:val="22"/>
        </w:rPr>
        <w:t>Kulcson</w:t>
      </w:r>
      <w:r w:rsidRPr="00B84B31">
        <w:rPr>
          <w:rFonts w:asciiTheme="minorHAnsi" w:hAnsiTheme="minorHAnsi"/>
          <w:szCs w:val="22"/>
        </w:rPr>
        <w:t xml:space="preserve"> esélyt adunk mindenkinek. A tudás megszerzése, a boldogulás nem múlhat a szülők anyagi helyzetén.  Célunk, hogy a gyermekvállalás egy család számára se jelentsen szegénységi kockázatot.</w:t>
      </w:r>
    </w:p>
    <w:p w:rsidR="00C351E4" w:rsidRDefault="00C351E4" w:rsidP="00922648">
      <w:pPr>
        <w:rPr>
          <w:rFonts w:asciiTheme="minorHAnsi" w:hAnsiTheme="minorHAnsi"/>
          <w:szCs w:val="22"/>
        </w:rPr>
      </w:pPr>
    </w:p>
    <w:p w:rsidR="008C4B60" w:rsidRPr="00B84B31" w:rsidRDefault="008C4B60" w:rsidP="00922648">
      <w:pPr>
        <w:rPr>
          <w:rFonts w:asciiTheme="minorHAnsi" w:hAnsiTheme="minorHAnsi"/>
          <w:szCs w:val="22"/>
        </w:rPr>
      </w:pPr>
      <w:r w:rsidRPr="00B84B31">
        <w:rPr>
          <w:rFonts w:asciiTheme="minorHAnsi" w:hAnsiTheme="minorHAnsi"/>
          <w:szCs w:val="22"/>
        </w:rPr>
        <w:t xml:space="preserve">Nem fogadjuk el az időskori nélkülözést. </w:t>
      </w:r>
      <w:r w:rsidR="00692835" w:rsidRPr="00B84B31">
        <w:rPr>
          <w:rFonts w:asciiTheme="minorHAnsi" w:hAnsiTheme="minorHAnsi"/>
          <w:szCs w:val="22"/>
        </w:rPr>
        <w:t>Kulcs</w:t>
      </w:r>
      <w:r w:rsidRPr="00B84B31">
        <w:rPr>
          <w:rFonts w:asciiTheme="minorHAnsi" w:hAnsiTheme="minorHAnsi"/>
          <w:szCs w:val="22"/>
        </w:rPr>
        <w:t xml:space="preserve"> kiemelt feladata az idősek megbecsülése és biztonságának erősítése.</w:t>
      </w:r>
    </w:p>
    <w:p w:rsidR="00C351E4" w:rsidRDefault="00C351E4" w:rsidP="00922648">
      <w:pPr>
        <w:rPr>
          <w:rFonts w:asciiTheme="minorHAnsi" w:hAnsiTheme="minorHAnsi"/>
          <w:szCs w:val="22"/>
        </w:rPr>
      </w:pPr>
    </w:p>
    <w:p w:rsidR="008C4B60" w:rsidRPr="00B84B31" w:rsidRDefault="008C4B60" w:rsidP="00922648">
      <w:pPr>
        <w:rPr>
          <w:rFonts w:asciiTheme="minorHAnsi" w:hAnsiTheme="minorHAnsi"/>
          <w:szCs w:val="22"/>
        </w:rPr>
      </w:pPr>
      <w:r w:rsidRPr="00B84B31">
        <w:rPr>
          <w:rFonts w:asciiTheme="minorHAnsi" w:hAnsiTheme="minorHAnsi"/>
          <w:szCs w:val="22"/>
        </w:rPr>
        <w:t>Településünkön a célunk egy átfogó családtámogatási rendszer működtetése, hogy megkönnyítsük a gyermekvállalást és a gyermeknevelést. A támogatások célzottabbá tétele érdekében többszintű, személyre szabott szociális ellátó rendszert alakítunk ki.</w:t>
      </w:r>
    </w:p>
    <w:p w:rsidR="00CE5D4A" w:rsidRDefault="008C4B60" w:rsidP="00922648">
      <w:pPr>
        <w:rPr>
          <w:rFonts w:asciiTheme="minorHAnsi" w:hAnsiTheme="minorHAnsi"/>
          <w:szCs w:val="22"/>
        </w:rPr>
      </w:pPr>
      <w:r w:rsidRPr="00B84B31">
        <w:rPr>
          <w:rFonts w:asciiTheme="minorHAnsi" w:hAnsiTheme="minorHAnsi"/>
          <w:szCs w:val="22"/>
        </w:rPr>
        <w:t xml:space="preserve">Különös figyelmet fordítunk a fogyatékkal élőkre, ők is településünk teljes értékű polgárai. A velük való törődés pedig emberségünk mércéje. Az akadálymentesítésnél szemléletünk az, hogy minden, ami jó a fogyatékossággal élő embertársainknak, az jó a kismamáknak, a nehezen mozgó időseknek, az egészségügyi </w:t>
      </w:r>
    </w:p>
    <w:p w:rsidR="00CE5D4A" w:rsidRPr="00B84B31" w:rsidRDefault="00CE5D4A" w:rsidP="00CE5D4A">
      <w:pPr>
        <w:rPr>
          <w:rFonts w:asciiTheme="minorHAnsi" w:hAnsiTheme="minorHAnsi"/>
          <w:szCs w:val="22"/>
        </w:rPr>
      </w:pPr>
      <w:r w:rsidRPr="00B84B31">
        <w:rPr>
          <w:rFonts w:asciiTheme="minorHAnsi" w:hAnsiTheme="minorHAnsi"/>
          <w:szCs w:val="22"/>
        </w:rPr>
        <w:t>problémákkal küzdőknek egyaránt.</w:t>
      </w:r>
    </w:p>
    <w:p w:rsidR="00CE5D4A" w:rsidRDefault="00CE5D4A" w:rsidP="00922648">
      <w:pPr>
        <w:rPr>
          <w:rFonts w:asciiTheme="minorHAnsi" w:hAnsiTheme="minorHAnsi"/>
          <w:szCs w:val="22"/>
        </w:rPr>
      </w:pPr>
    </w:p>
    <w:p w:rsidR="00CE5D4A" w:rsidRDefault="00CE5D4A" w:rsidP="00922648">
      <w:pPr>
        <w:rPr>
          <w:rFonts w:asciiTheme="minorHAnsi" w:hAnsiTheme="minorHAnsi"/>
          <w:szCs w:val="22"/>
        </w:rPr>
      </w:pPr>
    </w:p>
    <w:p w:rsidR="00792C37" w:rsidRDefault="00792C37" w:rsidP="00C351E4">
      <w:pPr>
        <w:widowControl w:val="0"/>
        <w:autoSpaceDE w:val="0"/>
        <w:autoSpaceDN w:val="0"/>
        <w:adjustRightInd w:val="0"/>
        <w:rPr>
          <w:rFonts w:asciiTheme="minorHAnsi" w:hAnsiTheme="minorHAnsi"/>
          <w:szCs w:val="22"/>
        </w:rPr>
      </w:pPr>
    </w:p>
    <w:p w:rsidR="00CE5D4A" w:rsidRDefault="00CE5D4A" w:rsidP="00CE5D4A">
      <w:pPr>
        <w:keepNext/>
        <w:keepLines/>
        <w:spacing w:before="200" w:after="200" w:line="276" w:lineRule="auto"/>
        <w:ind w:left="720"/>
        <w:outlineLvl w:val="1"/>
        <w:rPr>
          <w:rFonts w:ascii="Cambria" w:hAnsi="Cambria"/>
          <w:b/>
          <w:bCs/>
          <w:color w:val="2DA2BF"/>
          <w:sz w:val="26"/>
          <w:szCs w:val="26"/>
        </w:rPr>
      </w:pPr>
      <w:bookmarkStart w:id="140" w:name="_Toc349210340"/>
      <w:bookmarkStart w:id="141" w:name="_Toc358188036"/>
      <w:bookmarkStart w:id="142" w:name="_Toc358562874"/>
      <w:bookmarkStart w:id="143" w:name="_Toc358839295"/>
    </w:p>
    <w:p w:rsidR="00DC532C" w:rsidRDefault="00DC532C" w:rsidP="00CE5D4A">
      <w:pPr>
        <w:keepNext/>
        <w:keepLines/>
        <w:spacing w:before="200" w:after="200" w:line="276" w:lineRule="auto"/>
        <w:ind w:left="720"/>
        <w:outlineLvl w:val="1"/>
        <w:rPr>
          <w:rFonts w:ascii="Cambria" w:hAnsi="Cambria"/>
          <w:b/>
          <w:bCs/>
          <w:color w:val="2DA2BF"/>
          <w:sz w:val="26"/>
          <w:szCs w:val="26"/>
        </w:rPr>
        <w:sectPr w:rsidR="00DC532C" w:rsidSect="00F21954">
          <w:pgSz w:w="11907" w:h="16840"/>
          <w:pgMar w:top="851" w:right="1134" w:bottom="851" w:left="1134" w:header="708" w:footer="708" w:gutter="0"/>
          <w:cols w:space="708"/>
          <w:noEndnote/>
          <w:docGrid w:linePitch="299"/>
        </w:sectPr>
      </w:pPr>
    </w:p>
    <w:p w:rsidR="00CE5D4A" w:rsidRDefault="00CE5D4A" w:rsidP="00CE5D4A">
      <w:pPr>
        <w:keepNext/>
        <w:keepLines/>
        <w:spacing w:before="200" w:after="200" w:line="276" w:lineRule="auto"/>
        <w:ind w:left="720"/>
        <w:outlineLvl w:val="1"/>
        <w:rPr>
          <w:rFonts w:ascii="Cambria" w:hAnsi="Cambria"/>
          <w:b/>
          <w:bCs/>
          <w:color w:val="2DA2BF"/>
          <w:sz w:val="26"/>
          <w:szCs w:val="26"/>
        </w:rPr>
      </w:pPr>
    </w:p>
    <w:p w:rsidR="00CE5D4A" w:rsidRPr="00CE5D4A" w:rsidRDefault="00CE5D4A" w:rsidP="00CE5D4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200" w:after="200" w:line="276" w:lineRule="auto"/>
        <w:ind w:left="720"/>
        <w:jc w:val="left"/>
        <w:outlineLvl w:val="1"/>
        <w:rPr>
          <w:rFonts w:ascii="Cambria" w:hAnsi="Cambria"/>
          <w:b/>
          <w:bCs/>
          <w:color w:val="2DA2BF"/>
          <w:sz w:val="26"/>
          <w:szCs w:val="26"/>
        </w:rPr>
      </w:pPr>
      <w:r>
        <w:rPr>
          <w:rFonts w:ascii="Cambria" w:hAnsi="Cambria"/>
          <w:b/>
          <w:bCs/>
          <w:color w:val="2DA2BF"/>
          <w:sz w:val="26"/>
          <w:szCs w:val="26"/>
        </w:rPr>
        <w:t>2. sz. Ö</w:t>
      </w:r>
      <w:r w:rsidRPr="00CE5D4A">
        <w:rPr>
          <w:rFonts w:ascii="Cambria" w:hAnsi="Cambria"/>
          <w:b/>
          <w:bCs/>
          <w:color w:val="2DA2BF"/>
          <w:sz w:val="26"/>
          <w:szCs w:val="26"/>
        </w:rPr>
        <w:t>sszegző táblázat – A Helyi Esélyegyenlőségi Program Intézkedési Terve (HEP IT)</w:t>
      </w:r>
      <w:bookmarkEnd w:id="140"/>
      <w:bookmarkEnd w:id="141"/>
      <w:bookmarkEnd w:id="142"/>
      <w:bookmarkEnd w:id="143"/>
    </w:p>
    <w:p w:rsidR="00CE5D4A" w:rsidRPr="00CE5D4A" w:rsidRDefault="00CE5D4A" w:rsidP="00CE5D4A">
      <w:pPr>
        <w:spacing w:after="200" w:line="276" w:lineRule="auto"/>
        <w:jc w:val="center"/>
        <w:rPr>
          <w:rFonts w:ascii="Cambria" w:hAnsi="Cambria"/>
          <w:sz w:val="16"/>
          <w:szCs w:val="16"/>
        </w:rPr>
      </w:pPr>
      <w:r w:rsidRPr="00CE5D4A">
        <w:rPr>
          <w:rFonts w:ascii="Cambria" w:hAnsi="Cambria"/>
          <w:sz w:val="16"/>
          <w:szCs w:val="16"/>
        </w:rPr>
        <w:t>3. melléklet a 2/2012. (VI. 5.) EMMI rendelethez</w:t>
      </w:r>
    </w:p>
    <w:tbl>
      <w:tblPr>
        <w:tblW w:w="15439" w:type="dxa"/>
        <w:tblInd w:w="-355" w:type="dxa"/>
        <w:tblBorders>
          <w:top w:val="single" w:sz="2" w:space="0" w:color="17365D" w:themeColor="text2" w:themeShade="BF"/>
          <w:bottom w:val="single" w:sz="2" w:space="0" w:color="17365D" w:themeColor="text2" w:themeShade="BF"/>
          <w:insideH w:val="single" w:sz="2" w:space="0" w:color="17365D" w:themeColor="text2" w:themeShade="BF"/>
        </w:tblBorders>
        <w:tblLayout w:type="fixed"/>
        <w:tblCellMar>
          <w:left w:w="71" w:type="dxa"/>
          <w:right w:w="71" w:type="dxa"/>
        </w:tblCellMar>
        <w:tblLook w:val="0000" w:firstRow="0" w:lastRow="0" w:firstColumn="0" w:lastColumn="0" w:noHBand="0" w:noVBand="0"/>
      </w:tblPr>
      <w:tblGrid>
        <w:gridCol w:w="1366"/>
        <w:gridCol w:w="1366"/>
        <w:gridCol w:w="1549"/>
        <w:gridCol w:w="1366"/>
        <w:gridCol w:w="1366"/>
        <w:gridCol w:w="1366"/>
        <w:gridCol w:w="1471"/>
        <w:gridCol w:w="1418"/>
        <w:gridCol w:w="73"/>
        <w:gridCol w:w="1293"/>
        <w:gridCol w:w="73"/>
        <w:gridCol w:w="1293"/>
        <w:gridCol w:w="73"/>
        <w:gridCol w:w="1293"/>
        <w:gridCol w:w="73"/>
      </w:tblGrid>
      <w:tr w:rsidR="00CE5D4A" w:rsidRPr="00CE5D4A" w:rsidTr="00CE5D4A">
        <w:trPr>
          <w:gridAfter w:val="1"/>
          <w:wAfter w:w="73" w:type="dxa"/>
        </w:trPr>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p>
        </w:tc>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A</w:t>
            </w:r>
          </w:p>
        </w:tc>
        <w:tc>
          <w:tcPr>
            <w:tcW w:w="1549"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B</w:t>
            </w:r>
          </w:p>
        </w:tc>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C</w:t>
            </w:r>
          </w:p>
        </w:tc>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D</w:t>
            </w:r>
          </w:p>
        </w:tc>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E</w:t>
            </w:r>
          </w:p>
        </w:tc>
        <w:tc>
          <w:tcPr>
            <w:tcW w:w="1471"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F</w:t>
            </w:r>
          </w:p>
        </w:tc>
        <w:tc>
          <w:tcPr>
            <w:tcW w:w="1418"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G</w:t>
            </w:r>
          </w:p>
        </w:tc>
        <w:tc>
          <w:tcPr>
            <w:tcW w:w="1366" w:type="dxa"/>
            <w:gridSpan w:val="2"/>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H</w:t>
            </w:r>
          </w:p>
        </w:tc>
        <w:tc>
          <w:tcPr>
            <w:tcW w:w="1366" w:type="dxa"/>
            <w:gridSpan w:val="2"/>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I</w:t>
            </w:r>
          </w:p>
        </w:tc>
        <w:tc>
          <w:tcPr>
            <w:tcW w:w="1366" w:type="dxa"/>
            <w:gridSpan w:val="2"/>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20"/>
                <w:szCs w:val="16"/>
              </w:rPr>
            </w:pPr>
            <w:r w:rsidRPr="00CE5D4A">
              <w:rPr>
                <w:rFonts w:ascii="Cambria" w:eastAsia="Calibri" w:hAnsi="Cambria"/>
                <w:b/>
                <w:sz w:val="20"/>
                <w:szCs w:val="16"/>
              </w:rPr>
              <w:t>J</w:t>
            </w:r>
          </w:p>
        </w:tc>
      </w:tr>
      <w:tr w:rsidR="00CE5D4A" w:rsidRPr="00CE5D4A" w:rsidTr="00CE5D4A">
        <w:trPr>
          <w:gridAfter w:val="1"/>
          <w:wAfter w:w="73" w:type="dxa"/>
        </w:trPr>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Intézkedés sorszáma</w:t>
            </w:r>
          </w:p>
        </w:tc>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Az intézkedés címe, megnevezése</w:t>
            </w:r>
          </w:p>
        </w:tc>
        <w:tc>
          <w:tcPr>
            <w:tcW w:w="1549"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 helyzetelemzés következtetéseiben feltárt esélyegyenlőségi probléma megnevezése</w:t>
            </w:r>
          </w:p>
        </w:tc>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Az intézkedéssel elérni kívánt cél</w:t>
            </w:r>
          </w:p>
        </w:tc>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 célkitűzés összhangja egyéb stratégiai dokumentumokkal</w:t>
            </w:r>
          </w:p>
        </w:tc>
        <w:tc>
          <w:tcPr>
            <w:tcW w:w="1366"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Az intézkedés tartalma</w:t>
            </w:r>
          </w:p>
        </w:tc>
        <w:tc>
          <w:tcPr>
            <w:tcW w:w="1471"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Az intézkedés felelőse</w:t>
            </w:r>
          </w:p>
        </w:tc>
        <w:tc>
          <w:tcPr>
            <w:tcW w:w="1418" w:type="dxa"/>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Az intézkedés megvalósításának határideje</w:t>
            </w:r>
          </w:p>
        </w:tc>
        <w:tc>
          <w:tcPr>
            <w:tcW w:w="1366" w:type="dxa"/>
            <w:gridSpan w:val="2"/>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Az intézkedés eredményességét mérő indikátor(ok)</w:t>
            </w:r>
          </w:p>
        </w:tc>
        <w:tc>
          <w:tcPr>
            <w:tcW w:w="1366" w:type="dxa"/>
            <w:gridSpan w:val="2"/>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 xml:space="preserve">Az intézkedés megvalósításához szükséges erőforrások </w:t>
            </w:r>
          </w:p>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(humán, pénzügyi, technikai)</w:t>
            </w:r>
          </w:p>
        </w:tc>
        <w:tc>
          <w:tcPr>
            <w:tcW w:w="1366" w:type="dxa"/>
            <w:gridSpan w:val="2"/>
            <w:shd w:val="clear" w:color="auto" w:fill="B8CCE4" w:themeFill="accent1" w:themeFillTint="66"/>
            <w:vAlign w:val="center"/>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8"/>
                <w:szCs w:val="16"/>
              </w:rPr>
            </w:pPr>
            <w:r w:rsidRPr="00CE5D4A">
              <w:rPr>
                <w:rFonts w:ascii="Cambria" w:eastAsia="Calibri" w:hAnsi="Cambria"/>
                <w:b/>
                <w:sz w:val="18"/>
                <w:szCs w:val="16"/>
              </w:rPr>
              <w:t>Az intézkedés eredményeinek fenntarthatósága</w:t>
            </w:r>
          </w:p>
        </w:tc>
      </w:tr>
      <w:tr w:rsidR="00CE5D4A" w:rsidRPr="00CE5D4A" w:rsidTr="00CE5D4A">
        <w:trPr>
          <w:gridAfter w:val="1"/>
          <w:wAfter w:w="73" w:type="dxa"/>
        </w:trPr>
        <w:tc>
          <w:tcPr>
            <w:tcW w:w="15366" w:type="dxa"/>
            <w:gridSpan w:val="14"/>
            <w:shd w:val="clear" w:color="auto" w:fill="B8CCE4" w:themeFill="accent1" w:themeFillTint="66"/>
          </w:tcPr>
          <w:p w:rsidR="00CE5D4A" w:rsidRPr="00CE5D4A" w:rsidRDefault="00CE5D4A" w:rsidP="00CE5D4A">
            <w:pPr>
              <w:widowControl w:val="0"/>
              <w:autoSpaceDE w:val="0"/>
              <w:autoSpaceDN w:val="0"/>
              <w:adjustRightInd w:val="0"/>
              <w:spacing w:before="40" w:after="20" w:line="276" w:lineRule="auto"/>
              <w:rPr>
                <w:rFonts w:ascii="Cambria" w:eastAsia="Calibri" w:hAnsi="Cambria"/>
                <w:b/>
                <w:sz w:val="20"/>
                <w:szCs w:val="16"/>
              </w:rPr>
            </w:pPr>
            <w:r w:rsidRPr="00CE5D4A">
              <w:rPr>
                <w:rFonts w:ascii="Cambria" w:eastAsia="Calibri" w:hAnsi="Cambria"/>
                <w:b/>
                <w:sz w:val="20"/>
                <w:szCs w:val="16"/>
              </w:rPr>
              <w:t>I. A mélyszegénységben élők és a romák esélyegyenlősége</w:t>
            </w:r>
          </w:p>
        </w:tc>
      </w:tr>
      <w:tr w:rsidR="00CE5D4A" w:rsidRPr="00CE5D4A" w:rsidTr="00CE5D4A">
        <w:trPr>
          <w:gridAfter w:val="1"/>
          <w:wAfter w:w="73" w:type="dxa"/>
        </w:trPr>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2</w:t>
            </w:r>
          </w:p>
        </w:tc>
        <w:tc>
          <w:tcPr>
            <w:tcW w:w="1366" w:type="dxa"/>
          </w:tcPr>
          <w:p w:rsidR="00CE5D4A" w:rsidRPr="00CE5D4A" w:rsidRDefault="00CE5D4A" w:rsidP="00446ADA">
            <w:pPr>
              <w:widowControl w:val="0"/>
              <w:autoSpaceDE w:val="0"/>
              <w:autoSpaceDN w:val="0"/>
              <w:adjustRightInd w:val="0"/>
              <w:spacing w:before="40" w:after="20" w:line="276" w:lineRule="auto"/>
              <w:rPr>
                <w:rFonts w:ascii="Cambria" w:eastAsia="Calibri" w:hAnsi="Cambria"/>
                <w:b/>
                <w:sz w:val="16"/>
                <w:szCs w:val="16"/>
              </w:rPr>
            </w:pPr>
          </w:p>
        </w:tc>
        <w:tc>
          <w:tcPr>
            <w:tcW w:w="1549"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Értékteremtő foglalkoztatás</w:t>
            </w:r>
          </w:p>
        </w:tc>
        <w:tc>
          <w:tcPr>
            <w:tcW w:w="1366" w:type="dxa"/>
          </w:tcPr>
          <w:p w:rsidR="00CE5D4A" w:rsidRPr="00CE5D4A" w:rsidRDefault="00CE5D4A" w:rsidP="00446AD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Igényfelmérés, tagtoborzás,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létrehozás</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18" w:type="dxa"/>
          </w:tcPr>
          <w:p w:rsidR="001B7D47" w:rsidRPr="00CE5D4A" w:rsidRDefault="00C137C2" w:rsidP="001B7D47">
            <w:pPr>
              <w:widowControl w:val="0"/>
              <w:autoSpaceDE w:val="0"/>
              <w:autoSpaceDN w:val="0"/>
              <w:adjustRightInd w:val="0"/>
              <w:spacing w:before="40" w:after="20" w:line="276" w:lineRule="auto"/>
              <w:rPr>
                <w:rFonts w:ascii="Cambria" w:hAnsi="Cambria"/>
                <w:sz w:val="16"/>
                <w:szCs w:val="16"/>
              </w:rPr>
            </w:pPr>
            <w:r>
              <w:rPr>
                <w:rFonts w:ascii="Cambria" w:hAnsi="Cambria"/>
                <w:sz w:val="16"/>
                <w:szCs w:val="16"/>
              </w:rPr>
              <w:t>2019. 12.31.</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szociális szövetkezet</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foglalkoztatottak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 xml:space="preserve">humán </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rPr>
          <w:gridAfter w:val="1"/>
          <w:wAfter w:w="73" w:type="dxa"/>
        </w:trPr>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3</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b/>
                <w:sz w:val="16"/>
                <w:szCs w:val="16"/>
              </w:rPr>
            </w:pPr>
            <w:r w:rsidRPr="00CE5D4A">
              <w:rPr>
                <w:rFonts w:ascii="Cambria" w:eastAsia="Calibri" w:hAnsi="Cambria"/>
                <w:b/>
                <w:bCs/>
                <w:sz w:val="16"/>
                <w:szCs w:val="16"/>
                <w:lang w:eastAsia="en-US"/>
              </w:rPr>
              <w:t>Tájékoztató fórumok</w:t>
            </w:r>
          </w:p>
        </w:tc>
        <w:tc>
          <w:tcPr>
            <w:tcW w:w="1549"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Munkanélküliség, foglalkoztatási probléma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regisztráció elősegítése</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együttműködés</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családgondozó</w:t>
            </w:r>
          </w:p>
        </w:tc>
        <w:tc>
          <w:tcPr>
            <w:tcW w:w="1418"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8</w:t>
            </w:r>
            <w:r w:rsidRPr="00CE5D4A">
              <w:rPr>
                <w:rFonts w:ascii="Cambria" w:hAnsi="Cambria"/>
                <w:sz w:val="16"/>
                <w:szCs w:val="16"/>
              </w:rPr>
              <w:t xml:space="preserve">. </w:t>
            </w:r>
            <w:r w:rsidR="00C137C2">
              <w:rPr>
                <w:rFonts w:ascii="Cambria" w:hAnsi="Cambria"/>
                <w:sz w:val="16"/>
                <w:szCs w:val="16"/>
              </w:rPr>
              <w:t>12</w:t>
            </w:r>
            <w:r w:rsidRPr="00CE5D4A">
              <w:rPr>
                <w:rFonts w:ascii="Cambria" w:hAnsi="Cambria"/>
                <w:sz w:val="16"/>
                <w:szCs w:val="16"/>
              </w:rPr>
              <w:t>. 31. – igényfelmérés, program szervezés</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w:t>
            </w:r>
            <w:r w:rsidR="00C137C2">
              <w:rPr>
                <w:rFonts w:ascii="Cambria" w:hAnsi="Cambria"/>
                <w:sz w:val="16"/>
                <w:szCs w:val="16"/>
              </w:rPr>
              <w:t>20</w:t>
            </w:r>
            <w:r w:rsidRPr="00CE5D4A">
              <w:rPr>
                <w:rFonts w:ascii="Cambria" w:hAnsi="Cambria"/>
                <w:sz w:val="16"/>
                <w:szCs w:val="16"/>
              </w:rPr>
              <w:t>. 06. 30. – programok megtartása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20</w:t>
            </w:r>
            <w:r w:rsidR="00C137C2">
              <w:rPr>
                <w:rFonts w:ascii="Cambria" w:hAnsi="Cambria"/>
                <w:sz w:val="16"/>
                <w:szCs w:val="16"/>
              </w:rPr>
              <w:t>20</w:t>
            </w:r>
            <w:r w:rsidRPr="00CE5D4A">
              <w:rPr>
                <w:rFonts w:ascii="Cambria" w:hAnsi="Cambria"/>
                <w:sz w:val="16"/>
                <w:szCs w:val="16"/>
              </w:rPr>
              <w:t>. 06. 30. – együttműködés, utánkövetés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megtartott tájékoztatók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visszajelzések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rPr>
          <w:gridAfter w:val="1"/>
          <w:wAfter w:w="73" w:type="dxa"/>
        </w:trPr>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4</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b/>
                <w:sz w:val="16"/>
                <w:szCs w:val="16"/>
              </w:rPr>
            </w:pPr>
            <w:r w:rsidRPr="00CE5D4A">
              <w:rPr>
                <w:rFonts w:ascii="Cambria" w:eastAsia="Calibri" w:hAnsi="Cambria"/>
                <w:b/>
                <w:bCs/>
                <w:sz w:val="16"/>
                <w:szCs w:val="16"/>
                <w:lang w:eastAsia="en-US"/>
              </w:rPr>
              <w:t>Hivatalos ügyekben segítségnyújtás</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Ügyintézési nehézségek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Probléma</w:t>
            </w:r>
            <w:r w:rsidR="00446ADA">
              <w:rPr>
                <w:rFonts w:ascii="Cambria" w:eastAsia="Calibri" w:hAnsi="Cambria"/>
                <w:sz w:val="16"/>
                <w:szCs w:val="16"/>
              </w:rPr>
              <w:t>-</w:t>
            </w:r>
            <w:r w:rsidRPr="00CE5D4A">
              <w:rPr>
                <w:rFonts w:ascii="Cambria" w:eastAsia="Calibri" w:hAnsi="Cambria"/>
                <w:sz w:val="16"/>
                <w:szCs w:val="16"/>
              </w:rPr>
              <w:t xml:space="preserve"> megoldó képesség növelése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Tájékoztatás, hivatalos ügyekben segítségnyújtás</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családgondozó</w:t>
            </w:r>
          </w:p>
        </w:tc>
        <w:tc>
          <w:tcPr>
            <w:tcW w:w="1418" w:type="dxa"/>
          </w:tcPr>
          <w:p w:rsidR="00CE5D4A" w:rsidRPr="00CE5D4A" w:rsidRDefault="00C137C2" w:rsidP="00CE5D4A">
            <w:pPr>
              <w:widowControl w:val="0"/>
              <w:autoSpaceDE w:val="0"/>
              <w:autoSpaceDN w:val="0"/>
              <w:adjustRightInd w:val="0"/>
              <w:spacing w:before="40" w:after="20" w:line="276" w:lineRule="auto"/>
              <w:rPr>
                <w:rFonts w:ascii="Cambria" w:hAnsi="Cambria"/>
                <w:sz w:val="16"/>
                <w:szCs w:val="16"/>
              </w:rPr>
            </w:pPr>
            <w:r>
              <w:rPr>
                <w:rFonts w:ascii="Cambria" w:hAnsi="Cambria"/>
                <w:sz w:val="16"/>
                <w:szCs w:val="16"/>
              </w:rPr>
              <w:t>folyamatos</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Segítségnyújtások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önálló ügyintézések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folyamatos</w:t>
            </w:r>
          </w:p>
        </w:tc>
      </w:tr>
      <w:tr w:rsidR="00CE5D4A" w:rsidRPr="00CE5D4A" w:rsidTr="00CE5D4A">
        <w:trPr>
          <w:gridAfter w:val="1"/>
          <w:wAfter w:w="73" w:type="dxa"/>
        </w:trPr>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5</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
                <w:bCs/>
                <w:sz w:val="16"/>
                <w:szCs w:val="16"/>
              </w:rPr>
            </w:pPr>
            <w:r w:rsidRPr="00CE5D4A">
              <w:rPr>
                <w:rFonts w:ascii="Cambria" w:eastAsia="Calibri" w:hAnsi="Cambria"/>
                <w:b/>
                <w:bCs/>
                <w:sz w:val="16"/>
                <w:szCs w:val="16"/>
                <w:lang w:eastAsia="en-US"/>
              </w:rPr>
              <w:t>Tájékoztatás az igénybe vehető lehetőségekről, segítség az ügyintézésben</w:t>
            </w:r>
          </w:p>
        </w:tc>
        <w:tc>
          <w:tcPr>
            <w:tcW w:w="1549"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Eladósodottság</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Segítségnyújtás, tájékozottság </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Tájékoztatások, csoportfoglalkozás</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családgondozó</w:t>
            </w:r>
          </w:p>
        </w:tc>
        <w:tc>
          <w:tcPr>
            <w:tcW w:w="1418" w:type="dxa"/>
            <w:shd w:val="clear" w:color="auto" w:fill="DBE5F1" w:themeFill="accent1" w:themeFillTint="33"/>
          </w:tcPr>
          <w:p w:rsidR="00CE5D4A" w:rsidRPr="00CE5D4A" w:rsidRDefault="00C137C2" w:rsidP="00CE5D4A">
            <w:pPr>
              <w:widowControl w:val="0"/>
              <w:autoSpaceDE w:val="0"/>
              <w:autoSpaceDN w:val="0"/>
              <w:adjustRightInd w:val="0"/>
              <w:spacing w:before="40" w:after="20" w:line="276" w:lineRule="auto"/>
              <w:rPr>
                <w:rFonts w:ascii="Cambria" w:hAnsi="Cambria"/>
                <w:sz w:val="16"/>
                <w:szCs w:val="16"/>
              </w:rPr>
            </w:pPr>
            <w:r>
              <w:rPr>
                <w:rFonts w:ascii="Cambria" w:hAnsi="Cambria"/>
                <w:sz w:val="16"/>
                <w:szCs w:val="16"/>
              </w:rPr>
              <w:t>folyamatos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Tájékoztatások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 xml:space="preserve">tényleges segítségnyújtások </w:t>
            </w:r>
            <w:r w:rsidRPr="00CE5D4A">
              <w:rPr>
                <w:rFonts w:ascii="Cambria" w:hAnsi="Cambria"/>
                <w:sz w:val="16"/>
                <w:szCs w:val="16"/>
              </w:rPr>
              <w:lastRenderedPageBreak/>
              <w:t>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megoldott helyzetek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folyamatos</w:t>
            </w:r>
          </w:p>
        </w:tc>
      </w:tr>
      <w:tr w:rsidR="00CE5D4A" w:rsidRPr="00CE5D4A" w:rsidTr="00CE5D4A">
        <w:trPr>
          <w:gridAfter w:val="1"/>
          <w:wAfter w:w="73" w:type="dxa"/>
        </w:trPr>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lastRenderedPageBreak/>
              <w:t>6</w:t>
            </w:r>
          </w:p>
        </w:tc>
        <w:tc>
          <w:tcPr>
            <w:tcW w:w="1366" w:type="dxa"/>
          </w:tcPr>
          <w:p w:rsidR="00CE5D4A" w:rsidRPr="00CE5D4A" w:rsidRDefault="00CE5D4A" w:rsidP="00CE5D4A">
            <w:pPr>
              <w:spacing w:line="276" w:lineRule="auto"/>
              <w:contextualSpacing/>
              <w:rPr>
                <w:rFonts w:ascii="Cambria" w:eastAsia="Calibri" w:hAnsi="Cambria"/>
                <w:b/>
                <w:bCs/>
                <w:sz w:val="16"/>
                <w:szCs w:val="16"/>
                <w:lang w:eastAsia="en-US"/>
              </w:rPr>
            </w:pPr>
            <w:r w:rsidRPr="00CE5D4A">
              <w:rPr>
                <w:rFonts w:ascii="Cambria" w:eastAsia="Calibri" w:hAnsi="Cambria"/>
                <w:b/>
                <w:bCs/>
                <w:sz w:val="16"/>
                <w:szCs w:val="16"/>
                <w:lang w:eastAsia="en-US"/>
              </w:rPr>
              <w:t>Meleg ételhez való hozzájutásban segítés</w:t>
            </w:r>
          </w:p>
        </w:tc>
        <w:tc>
          <w:tcPr>
            <w:tcW w:w="1549"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Rendszeres meleg étkeztetés hiánya</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Szociális étkeztetés igénybevételének segítése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házi segítségnyújtás és szociális étkeztetés alapszolgáltatás szakmai 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Tájékoztatás az igénybe vehető ellátásokról</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hAnsi="Cambria"/>
                <w:sz w:val="16"/>
                <w:szCs w:val="16"/>
              </w:rPr>
              <w:t>étkeztetési kapacitás kibővítése, rászorultakhoz történő eljuttatása</w:t>
            </w:r>
          </w:p>
        </w:tc>
        <w:tc>
          <w:tcPr>
            <w:tcW w:w="1471" w:type="dxa"/>
          </w:tcPr>
          <w:p w:rsidR="00CE5D4A" w:rsidRPr="00CE5D4A" w:rsidRDefault="00CE5D4A" w:rsidP="00446AD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Családgondozó + szociális gondozó</w:t>
            </w:r>
          </w:p>
        </w:tc>
        <w:tc>
          <w:tcPr>
            <w:tcW w:w="1418" w:type="dxa"/>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8</w:t>
            </w:r>
            <w:r w:rsidRPr="00CE5D4A">
              <w:rPr>
                <w:rFonts w:ascii="Cambria" w:hAnsi="Cambria"/>
                <w:sz w:val="16"/>
                <w:szCs w:val="16"/>
              </w:rPr>
              <w:t xml:space="preserve">. 08. 31. – igényfelmérés </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201</w:t>
            </w:r>
            <w:r w:rsidR="00C137C2">
              <w:rPr>
                <w:rFonts w:ascii="Cambria" w:hAnsi="Cambria"/>
                <w:sz w:val="16"/>
                <w:szCs w:val="16"/>
              </w:rPr>
              <w:t>8</w:t>
            </w:r>
            <w:r w:rsidRPr="00CE5D4A">
              <w:rPr>
                <w:rFonts w:ascii="Cambria" w:hAnsi="Cambria"/>
                <w:sz w:val="16"/>
                <w:szCs w:val="16"/>
              </w:rPr>
              <w:t>. 12. 31. – kérelmezési folyamat, kapacitás bővítés</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folyamatos – étkeztetés biztosítása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szociális étkezők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főzött adag szám</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kiszállított ebéd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pénzügyi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folyamatos</w:t>
            </w:r>
          </w:p>
        </w:tc>
      </w:tr>
      <w:tr w:rsidR="00CE5D4A" w:rsidRPr="00CE5D4A" w:rsidTr="00CE5D4A">
        <w:trPr>
          <w:gridAfter w:val="1"/>
          <w:wAfter w:w="73" w:type="dxa"/>
        </w:trPr>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7</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
                <w:bCs/>
                <w:sz w:val="16"/>
                <w:szCs w:val="16"/>
                <w:lang w:eastAsia="en-US"/>
              </w:rPr>
            </w:pPr>
            <w:r w:rsidRPr="00CE5D4A">
              <w:rPr>
                <w:rFonts w:ascii="Cambria" w:eastAsia="Calibri" w:hAnsi="Cambria"/>
                <w:b/>
                <w:bCs/>
                <w:sz w:val="16"/>
                <w:szCs w:val="16"/>
                <w:lang w:eastAsia="en-US"/>
              </w:rPr>
              <w:t>Élelmiszer osztás, természetbeni segítségnyújtás, tűzifa biztosítása</w:t>
            </w:r>
          </w:p>
        </w:tc>
        <w:tc>
          <w:tcPr>
            <w:tcW w:w="1549"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Anyagi problémák</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Természetbeni segítségnyújtás</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Pályázatok figyelemmel k</w:t>
            </w:r>
            <w:r w:rsidR="00446ADA">
              <w:rPr>
                <w:rFonts w:ascii="Cambria" w:eastAsia="Calibri" w:hAnsi="Cambria"/>
                <w:sz w:val="16"/>
                <w:szCs w:val="16"/>
              </w:rPr>
              <w:t>í</w:t>
            </w:r>
            <w:r w:rsidRPr="00CE5D4A">
              <w:rPr>
                <w:rFonts w:ascii="Cambria" w:eastAsia="Calibri" w:hAnsi="Cambria"/>
                <w:sz w:val="16"/>
                <w:szCs w:val="16"/>
              </w:rPr>
              <w:t>sérése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Adományok gyűjtése</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jegyző</w:t>
            </w:r>
          </w:p>
        </w:tc>
        <w:tc>
          <w:tcPr>
            <w:tcW w:w="1418"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8</w:t>
            </w:r>
            <w:r w:rsidRPr="00CE5D4A">
              <w:rPr>
                <w:rFonts w:ascii="Cambria" w:hAnsi="Cambria"/>
                <w:sz w:val="16"/>
                <w:szCs w:val="16"/>
              </w:rPr>
              <w:t xml:space="preserve">. 12. 31. – pályázatkeresés, adománygyűjtés </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folyamatos – adományok szétosztása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folyamatos – beszámolók elkészítése</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kiosztott élelmiszercsomagok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sikeres pályázatok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tűzifa mennyisége</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pénzügyi (önerő biztosítása)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folyamatos</w:t>
            </w:r>
          </w:p>
        </w:tc>
      </w:tr>
      <w:tr w:rsidR="00CE5D4A" w:rsidRPr="00CE5D4A" w:rsidTr="00CE5D4A">
        <w:tc>
          <w:tcPr>
            <w:tcW w:w="15439" w:type="dxa"/>
            <w:gridSpan w:val="15"/>
            <w:shd w:val="clear" w:color="auto" w:fill="B8CCE4" w:themeFill="accent1" w:themeFillTint="66"/>
          </w:tcPr>
          <w:p w:rsidR="00CE5D4A" w:rsidRPr="00CE5D4A" w:rsidRDefault="00CE5D4A" w:rsidP="00CE5D4A">
            <w:pPr>
              <w:widowControl w:val="0"/>
              <w:autoSpaceDE w:val="0"/>
              <w:autoSpaceDN w:val="0"/>
              <w:adjustRightInd w:val="0"/>
              <w:spacing w:before="40" w:after="20" w:line="276" w:lineRule="auto"/>
              <w:rPr>
                <w:rFonts w:ascii="Cambria" w:eastAsia="Calibri" w:hAnsi="Cambria"/>
                <w:b/>
                <w:sz w:val="20"/>
                <w:szCs w:val="16"/>
              </w:rPr>
            </w:pPr>
            <w:r w:rsidRPr="00CE5D4A">
              <w:rPr>
                <w:rFonts w:ascii="Cambria" w:eastAsia="Calibri" w:hAnsi="Cambria"/>
                <w:b/>
                <w:sz w:val="20"/>
                <w:szCs w:val="16"/>
              </w:rPr>
              <w:t>II. A gyermekek esélyegyenlősége</w:t>
            </w:r>
          </w:p>
        </w:tc>
      </w:tr>
      <w:tr w:rsidR="00CE5D4A" w:rsidRPr="00CE5D4A" w:rsidTr="00CE5D4A">
        <w:tc>
          <w:tcPr>
            <w:tcW w:w="1366" w:type="dxa"/>
            <w:shd w:val="clear" w:color="auto" w:fill="FFFFFF" w:themeFill="background1"/>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1</w:t>
            </w:r>
          </w:p>
        </w:tc>
        <w:tc>
          <w:tcPr>
            <w:tcW w:w="1366" w:type="dxa"/>
            <w:shd w:val="clear" w:color="auto" w:fill="FFFFFF" w:themeFill="background1"/>
          </w:tcPr>
          <w:p w:rsidR="00CE5D4A" w:rsidRPr="00CE5D4A" w:rsidRDefault="00446ADA" w:rsidP="00446ADA">
            <w:pPr>
              <w:contextualSpacing/>
              <w:rPr>
                <w:rFonts w:ascii="Cambria" w:eastAsia="Calibri" w:hAnsi="Cambria"/>
                <w:b/>
                <w:bCs/>
                <w:sz w:val="16"/>
                <w:szCs w:val="16"/>
                <w:lang w:eastAsia="en-US"/>
              </w:rPr>
            </w:pPr>
            <w:r>
              <w:rPr>
                <w:rFonts w:ascii="Cambria" w:eastAsia="Calibri" w:hAnsi="Cambria"/>
                <w:b/>
                <w:bCs/>
                <w:sz w:val="16"/>
                <w:szCs w:val="16"/>
                <w:lang w:eastAsia="en-US"/>
              </w:rPr>
              <w:t>Napközbeni ellátás fokozottabb megszervzése</w:t>
            </w:r>
            <w:r w:rsidR="00CE5D4A" w:rsidRPr="00CE5D4A">
              <w:rPr>
                <w:rFonts w:ascii="Cambria" w:eastAsia="Calibri" w:hAnsi="Cambria"/>
                <w:b/>
                <w:bCs/>
                <w:sz w:val="16"/>
                <w:szCs w:val="16"/>
                <w:lang w:eastAsia="en-US"/>
              </w:rPr>
              <w:t xml:space="preserve"> </w:t>
            </w:r>
          </w:p>
        </w:tc>
        <w:tc>
          <w:tcPr>
            <w:tcW w:w="1549" w:type="dxa"/>
            <w:shd w:val="clear" w:color="auto" w:fill="FFFFFF" w:themeFill="background1"/>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Nők munkaerő-piaci jelenléte (gyermeküket egyedül</w:t>
            </w:r>
            <w:r w:rsidR="00446ADA">
              <w:rPr>
                <w:rFonts w:ascii="Cambria" w:eastAsia="Calibri" w:hAnsi="Cambria"/>
                <w:bCs/>
                <w:sz w:val="16"/>
                <w:szCs w:val="16"/>
              </w:rPr>
              <w:t xml:space="preserve"> nevelők, és a</w:t>
            </w:r>
            <w:r w:rsidRPr="00CE5D4A">
              <w:rPr>
                <w:rFonts w:ascii="Cambria" w:eastAsia="Calibri" w:hAnsi="Cambria"/>
                <w:bCs/>
                <w:sz w:val="16"/>
                <w:szCs w:val="16"/>
              </w:rPr>
              <w:t>GYES-ről visszatérők)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FFFFFF" w:themeFill="background1"/>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Napközbeni ellátás bővítése</w:t>
            </w:r>
          </w:p>
        </w:tc>
        <w:tc>
          <w:tcPr>
            <w:tcW w:w="1366" w:type="dxa"/>
            <w:shd w:val="clear" w:color="auto" w:fill="FFFFFF" w:themeFill="background1"/>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shd w:val="clear" w:color="auto" w:fill="FFFFFF" w:themeFill="background1"/>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szükségletfelmérés</w:t>
            </w:r>
          </w:p>
        </w:tc>
        <w:tc>
          <w:tcPr>
            <w:tcW w:w="1471" w:type="dxa"/>
            <w:shd w:val="clear" w:color="auto" w:fill="FFFFFF" w:themeFill="background1"/>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shd w:val="clear" w:color="auto" w:fill="FFFFFF" w:themeFill="background1"/>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8</w:t>
            </w:r>
            <w:r w:rsidRPr="00CE5D4A">
              <w:rPr>
                <w:rFonts w:ascii="Cambria" w:hAnsi="Cambria"/>
                <w:sz w:val="16"/>
                <w:szCs w:val="16"/>
              </w:rPr>
              <w:t>. 12. 31. – igényfelmérés, kialakítás tervezése</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201</w:t>
            </w:r>
            <w:r w:rsidR="00C137C2">
              <w:rPr>
                <w:rFonts w:ascii="Cambria" w:hAnsi="Cambria"/>
                <w:sz w:val="16"/>
                <w:szCs w:val="16"/>
              </w:rPr>
              <w:t>9</w:t>
            </w:r>
            <w:r w:rsidRPr="00CE5D4A">
              <w:rPr>
                <w:rFonts w:ascii="Cambria" w:hAnsi="Cambria"/>
                <w:sz w:val="16"/>
                <w:szCs w:val="16"/>
              </w:rPr>
              <w:t>. 08. 31. – családi napközi kialakítása, engedélyeztetése</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20</w:t>
            </w:r>
            <w:r w:rsidR="00C137C2">
              <w:rPr>
                <w:rFonts w:ascii="Cambria" w:hAnsi="Cambria"/>
                <w:sz w:val="16"/>
                <w:szCs w:val="16"/>
              </w:rPr>
              <w:t>20</w:t>
            </w:r>
            <w:r w:rsidRPr="00CE5D4A">
              <w:rPr>
                <w:rFonts w:ascii="Cambria" w:hAnsi="Cambria"/>
                <w:sz w:val="16"/>
                <w:szCs w:val="16"/>
              </w:rPr>
              <w:t>. 06. 30. – műkö9dtetés, fenntartás</w:t>
            </w:r>
          </w:p>
        </w:tc>
        <w:tc>
          <w:tcPr>
            <w:tcW w:w="1366" w:type="dxa"/>
            <w:gridSpan w:val="2"/>
            <w:shd w:val="clear" w:color="auto" w:fill="FFFFFF" w:themeFill="background1"/>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családi napközi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gondozott gyerekek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munkahelyek száma</w:t>
            </w:r>
          </w:p>
        </w:tc>
        <w:tc>
          <w:tcPr>
            <w:tcW w:w="1366" w:type="dxa"/>
            <w:gridSpan w:val="2"/>
            <w:shd w:val="clear" w:color="auto" w:fill="FFFFFF" w:themeFill="background1"/>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pénzügyi</w:t>
            </w:r>
          </w:p>
        </w:tc>
        <w:tc>
          <w:tcPr>
            <w:tcW w:w="1366" w:type="dxa"/>
            <w:gridSpan w:val="2"/>
            <w:shd w:val="clear" w:color="auto" w:fill="FFFFFF" w:themeFill="background1"/>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2</w:t>
            </w:r>
          </w:p>
        </w:tc>
        <w:tc>
          <w:tcPr>
            <w:tcW w:w="1366" w:type="dxa"/>
            <w:shd w:val="clear" w:color="auto" w:fill="DBE5F1" w:themeFill="accent1" w:themeFillTint="33"/>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Alternatív napközbeni gyermek ellátás, szabadidős programok</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Gyermekek szabadidős elfoglaltsága nem biztosított</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Szabadidő hasznos eltöltésének biztosítása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Szükségletfelmérés,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Megállapodás, szakmai program létrehozása</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 családgondozó</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9</w:t>
            </w:r>
            <w:r w:rsidRPr="00CE5D4A">
              <w:rPr>
                <w:rFonts w:ascii="Cambria" w:hAnsi="Cambria"/>
                <w:sz w:val="16"/>
                <w:szCs w:val="16"/>
              </w:rPr>
              <w:t>. 08. 31. – igényfelmerés, programszervezés</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w:t>
            </w:r>
            <w:r w:rsidR="00C137C2">
              <w:rPr>
                <w:rFonts w:ascii="Cambria" w:hAnsi="Cambria"/>
                <w:sz w:val="16"/>
                <w:szCs w:val="16"/>
              </w:rPr>
              <w:t>20</w:t>
            </w:r>
            <w:r w:rsidRPr="00CE5D4A">
              <w:rPr>
                <w:rFonts w:ascii="Cambria" w:hAnsi="Cambria"/>
                <w:sz w:val="16"/>
                <w:szCs w:val="16"/>
              </w:rPr>
              <w:t>. 12. 31. – programok, felügyelet biztosítása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20</w:t>
            </w:r>
            <w:r w:rsidR="00C137C2">
              <w:rPr>
                <w:rFonts w:ascii="Cambria" w:hAnsi="Cambria"/>
                <w:sz w:val="16"/>
                <w:szCs w:val="16"/>
              </w:rPr>
              <w:t>21</w:t>
            </w:r>
            <w:r w:rsidRPr="00CE5D4A">
              <w:rPr>
                <w:rFonts w:ascii="Cambria" w:hAnsi="Cambria"/>
                <w:sz w:val="16"/>
                <w:szCs w:val="16"/>
              </w:rPr>
              <w:t xml:space="preserve">. 06. 30. – utánkövetés, </w:t>
            </w:r>
            <w:r w:rsidRPr="00CE5D4A">
              <w:rPr>
                <w:rFonts w:ascii="Cambria" w:hAnsi="Cambria"/>
                <w:sz w:val="16"/>
                <w:szCs w:val="16"/>
              </w:rPr>
              <w:lastRenderedPageBreak/>
              <w:t>fenntartás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lastRenderedPageBreak/>
              <w:t>gyermekek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foglalkozások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foglalkozási témák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eltöltött szabadidő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pénzügyi kommunikáció</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lastRenderedPageBreak/>
              <w:t>3</w:t>
            </w:r>
          </w:p>
        </w:tc>
        <w:tc>
          <w:tcPr>
            <w:tcW w:w="1366" w:type="dxa"/>
          </w:tcPr>
          <w:p w:rsidR="00CE5D4A" w:rsidRPr="00CE5D4A" w:rsidRDefault="00CE5D4A" w:rsidP="00CE5D4A">
            <w:pPr>
              <w:spacing w:line="276" w:lineRule="auto"/>
              <w:contextualSpacing/>
              <w:rPr>
                <w:rFonts w:ascii="Cambria" w:eastAsia="Calibri" w:hAnsi="Cambria"/>
                <w:b/>
                <w:bCs/>
                <w:sz w:val="16"/>
                <w:szCs w:val="16"/>
                <w:lang w:eastAsia="en-US"/>
              </w:rPr>
            </w:pPr>
            <w:r w:rsidRPr="00CE5D4A">
              <w:rPr>
                <w:rFonts w:ascii="Cambria" w:eastAsia="Calibri" w:hAnsi="Cambria"/>
                <w:b/>
                <w:bCs/>
                <w:sz w:val="16"/>
                <w:szCs w:val="16"/>
                <w:lang w:eastAsia="en-US"/>
              </w:rPr>
              <w:t>Gyermek – és ifjúságvédelmi koncepció megalkotása</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Magas a védelembe vettek és veszélyeztetett kiskorúak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Veszélyezettség megszűntetése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Prevenciós előadások szervezése, szorosabb együttműködés</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Családgondozó, jelzőrendszer tagjai</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w:t>
            </w:r>
            <w:r w:rsidR="00C137C2">
              <w:rPr>
                <w:rFonts w:ascii="Cambria" w:hAnsi="Cambria"/>
                <w:sz w:val="16"/>
                <w:szCs w:val="16"/>
              </w:rPr>
              <w:t>19</w:t>
            </w:r>
            <w:r w:rsidRPr="00CE5D4A">
              <w:rPr>
                <w:rFonts w:ascii="Cambria" w:hAnsi="Cambria"/>
                <w:sz w:val="16"/>
                <w:szCs w:val="16"/>
              </w:rPr>
              <w:t>. 08. 31. – adatgyűjtés, tervezet elkészítése</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w:t>
            </w:r>
            <w:r w:rsidR="00C137C2">
              <w:rPr>
                <w:rFonts w:ascii="Cambria" w:hAnsi="Cambria"/>
                <w:sz w:val="16"/>
                <w:szCs w:val="16"/>
              </w:rPr>
              <w:t>19</w:t>
            </w:r>
            <w:r w:rsidRPr="00CE5D4A">
              <w:rPr>
                <w:rFonts w:ascii="Cambria" w:hAnsi="Cambria"/>
                <w:sz w:val="16"/>
                <w:szCs w:val="16"/>
              </w:rPr>
              <w:t>. 12. 31. – koncepció elfogadása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folyamatos – koncepcióban foglaltak teljesülése</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elkészült koncepció</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koncepció terveinek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kommunikáció 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4</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
                <w:bCs/>
                <w:sz w:val="15"/>
                <w:szCs w:val="15"/>
                <w:lang w:eastAsia="en-US"/>
              </w:rPr>
            </w:pPr>
            <w:r w:rsidRPr="00CE5D4A">
              <w:rPr>
                <w:rFonts w:ascii="Cambria" w:eastAsia="Calibri" w:hAnsi="Cambria"/>
                <w:b/>
                <w:bCs/>
                <w:sz w:val="15"/>
                <w:szCs w:val="15"/>
              </w:rPr>
              <w:t>Környezet részéről fokozott figyelem, jelzőrendszer működése, felvilágosító előadások szervezése</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Fiatalkorú bűnelkövetés, szabálytalanságok, drogfogyasztás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Deviancia visszaszorítása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Prevenciós előadások szervezése</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Családgondozó, jelzőrendszer tagjai, közoktatási intézmények vezetői</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5"/>
                <w:szCs w:val="15"/>
              </w:rPr>
            </w:pPr>
            <w:r w:rsidRPr="00CE5D4A">
              <w:rPr>
                <w:rFonts w:ascii="Cambria" w:hAnsi="Cambria"/>
                <w:sz w:val="15"/>
                <w:szCs w:val="15"/>
              </w:rPr>
              <w:t>R: 201</w:t>
            </w:r>
            <w:r w:rsidR="00C137C2">
              <w:rPr>
                <w:rFonts w:ascii="Cambria" w:hAnsi="Cambria"/>
                <w:sz w:val="15"/>
                <w:szCs w:val="15"/>
              </w:rPr>
              <w:t>9</w:t>
            </w:r>
            <w:r w:rsidRPr="00CE5D4A">
              <w:rPr>
                <w:rFonts w:ascii="Cambria" w:hAnsi="Cambria"/>
                <w:sz w:val="15"/>
                <w:szCs w:val="15"/>
              </w:rPr>
              <w:t>. 08. 31. - programszervezés</w:t>
            </w:r>
          </w:p>
          <w:p w:rsidR="00CE5D4A" w:rsidRPr="00CE5D4A" w:rsidRDefault="00CE5D4A" w:rsidP="00CE5D4A">
            <w:pPr>
              <w:widowControl w:val="0"/>
              <w:autoSpaceDE w:val="0"/>
              <w:autoSpaceDN w:val="0"/>
              <w:adjustRightInd w:val="0"/>
              <w:spacing w:before="40" w:after="20" w:line="276" w:lineRule="auto"/>
              <w:rPr>
                <w:rFonts w:ascii="Cambria" w:hAnsi="Cambria"/>
                <w:sz w:val="15"/>
                <w:szCs w:val="15"/>
              </w:rPr>
            </w:pPr>
            <w:r w:rsidRPr="00CE5D4A">
              <w:rPr>
                <w:rFonts w:ascii="Cambria" w:hAnsi="Cambria"/>
                <w:sz w:val="15"/>
                <w:szCs w:val="15"/>
              </w:rPr>
              <w:t>K: folyamatos – programok megtartása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5"/>
                <w:szCs w:val="15"/>
              </w:rPr>
              <w:t>H: folyamatos – utánkövetés, fenntartás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felvilágosító előadások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megtartott prezentációk</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résztvevők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megoldott problémák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kommunikáció</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3 év</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5</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Egymás elfogadása értő odafigyeléssel, adományozások szervezése, csere-bere akciók, segíteni tudó szervezetek elérése</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Anyagi különbözőségek, elszegényedés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Diszkrimináció mentesség kialakítása</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Adományok gyűjtése,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Kapcsolatfelvétel civil szervezetekkel</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Családgondozó, jelzőrendszer tagjai</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8</w:t>
            </w:r>
            <w:r w:rsidRPr="00CE5D4A">
              <w:rPr>
                <w:rFonts w:ascii="Cambria" w:hAnsi="Cambria"/>
                <w:sz w:val="16"/>
                <w:szCs w:val="16"/>
              </w:rPr>
              <w:t>. 12. 31. – adomány gyűjtés, szervezés</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201</w:t>
            </w:r>
            <w:r w:rsidR="00C137C2">
              <w:rPr>
                <w:rFonts w:ascii="Cambria" w:hAnsi="Cambria"/>
                <w:sz w:val="16"/>
                <w:szCs w:val="16"/>
              </w:rPr>
              <w:t>8</w:t>
            </w:r>
            <w:r w:rsidRPr="00CE5D4A">
              <w:rPr>
                <w:rFonts w:ascii="Cambria" w:hAnsi="Cambria"/>
                <w:sz w:val="16"/>
                <w:szCs w:val="16"/>
              </w:rPr>
              <w:t>. 12. 31. – adományozások lebonyolítása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201</w:t>
            </w:r>
            <w:r w:rsidR="00C137C2">
              <w:rPr>
                <w:rFonts w:ascii="Cambria" w:hAnsi="Cambria"/>
                <w:sz w:val="16"/>
                <w:szCs w:val="16"/>
              </w:rPr>
              <w:t>9</w:t>
            </w:r>
            <w:r w:rsidRPr="00CE5D4A">
              <w:rPr>
                <w:rFonts w:ascii="Cambria" w:hAnsi="Cambria"/>
                <w:sz w:val="16"/>
                <w:szCs w:val="16"/>
              </w:rPr>
              <w:t>. 06. 30. – után követés, folyamatos akciók biztosítása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adományozások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csere-bere akciók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támogatók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rászorultak számának csökkenése</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bevont szervezetek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folyamatos</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6</w:t>
            </w:r>
          </w:p>
        </w:tc>
        <w:tc>
          <w:tcPr>
            <w:tcW w:w="1366" w:type="dxa"/>
            <w:shd w:val="clear" w:color="auto" w:fill="DBE5F1" w:themeFill="accent1" w:themeFillTint="33"/>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Hatékony jelzőrendszeri működés</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 xml:space="preserve">Bántalmazások (érzelmi, testi)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Bántalmazások (érzelmi, testi) időben történő felismerése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Szoros együttműködés a jelzőrendszeri tagok között,</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Azonnali jelzés, időben történő felismerés</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Családgondozó, jelzőrendszeri tagok</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8</w:t>
            </w:r>
            <w:r w:rsidRPr="00CE5D4A">
              <w:rPr>
                <w:rFonts w:ascii="Cambria" w:hAnsi="Cambria"/>
                <w:sz w:val="16"/>
                <w:szCs w:val="16"/>
              </w:rPr>
              <w:t>. 08. 31. – probléma feltárás, együttműködések új alapra helyezése</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201</w:t>
            </w:r>
            <w:r w:rsidR="00C137C2">
              <w:rPr>
                <w:rFonts w:ascii="Cambria" w:hAnsi="Cambria"/>
                <w:sz w:val="16"/>
                <w:szCs w:val="16"/>
              </w:rPr>
              <w:t>9</w:t>
            </w:r>
            <w:r w:rsidRPr="00CE5D4A">
              <w:rPr>
                <w:rFonts w:ascii="Cambria" w:hAnsi="Cambria"/>
                <w:sz w:val="16"/>
                <w:szCs w:val="16"/>
              </w:rPr>
              <w:t>. 06. 30. – együttműködés szorossá tétel</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folyamatos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jelzőrendszeri tagok aktivitása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jelzések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esetmegbeszélések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folyamatos</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7</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Polgárőrség hatékony ellenőrzése</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 xml:space="preserve">Kiskorúak esti, éjszaki felügyelet nélküli jelenlét a </w:t>
            </w:r>
            <w:r w:rsidRPr="00CE5D4A">
              <w:rPr>
                <w:rFonts w:ascii="Cambria" w:eastAsia="Calibri" w:hAnsi="Cambria"/>
                <w:bCs/>
                <w:sz w:val="16"/>
                <w:szCs w:val="16"/>
              </w:rPr>
              <w:lastRenderedPageBreak/>
              <w:t>települése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Éjszakai csavargások megszüntetése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Szoros együttműködés a jelzőrendszeri </w:t>
            </w:r>
            <w:r w:rsidRPr="00CE5D4A">
              <w:rPr>
                <w:rFonts w:ascii="Cambria" w:eastAsia="Calibri" w:hAnsi="Cambria"/>
                <w:sz w:val="16"/>
                <w:szCs w:val="16"/>
              </w:rPr>
              <w:lastRenderedPageBreak/>
              <w:t>tagok között,</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Azonnali jelzés, időben történő felismerés</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Polgárőrség</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8</w:t>
            </w:r>
            <w:r w:rsidRPr="00CE5D4A">
              <w:rPr>
                <w:rFonts w:ascii="Cambria" w:hAnsi="Cambria"/>
                <w:sz w:val="16"/>
                <w:szCs w:val="16"/>
              </w:rPr>
              <w:t xml:space="preserve">. 07. 31. – új megállapodás megkötése, </w:t>
            </w:r>
            <w:r w:rsidRPr="00CE5D4A">
              <w:rPr>
                <w:rFonts w:ascii="Cambria" w:hAnsi="Cambria"/>
                <w:sz w:val="16"/>
                <w:szCs w:val="16"/>
              </w:rPr>
              <w:lastRenderedPageBreak/>
              <w:t>ellenőrzési tevékenység megkezdése</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201</w:t>
            </w:r>
            <w:r w:rsidR="00C137C2">
              <w:rPr>
                <w:rFonts w:ascii="Cambria" w:hAnsi="Cambria"/>
                <w:sz w:val="16"/>
                <w:szCs w:val="16"/>
              </w:rPr>
              <w:t>9</w:t>
            </w:r>
            <w:r w:rsidRPr="00CE5D4A">
              <w:rPr>
                <w:rFonts w:ascii="Cambria" w:hAnsi="Cambria"/>
                <w:sz w:val="16"/>
                <w:szCs w:val="16"/>
              </w:rPr>
              <w:t>. 12. 31. – folyamatos ellenőrzés</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folyamatos – ellenőrzések további folytatása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lastRenderedPageBreak/>
              <w:t>ellenőrzések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jelzések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lastRenderedPageBreak/>
              <w:t>segítségnyújtások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lastRenderedPageBreak/>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folyamatos</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lastRenderedPageBreak/>
              <w:t>8</w:t>
            </w:r>
          </w:p>
        </w:tc>
        <w:tc>
          <w:tcPr>
            <w:tcW w:w="1366" w:type="dxa"/>
            <w:shd w:val="clear" w:color="auto" w:fill="DBE5F1" w:themeFill="accent1" w:themeFillTint="33"/>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Oltássorozat biztosítása</w:t>
            </w:r>
          </w:p>
        </w:tc>
        <w:tc>
          <w:tcPr>
            <w:tcW w:w="1549"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rPr>
              <w:t>Hepatitis vírus megjelenése, és okozott problémák</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Egészségvédelem</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Felvilágosító kampány szervezése, Testületi döntés az oltás biztosításról</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oltás beszerzése, és oltások lebonyolítása</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Polgármester</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4"/>
                <w:szCs w:val="16"/>
              </w:rPr>
            </w:pPr>
            <w:r w:rsidRPr="00CE5D4A">
              <w:rPr>
                <w:rFonts w:ascii="Cambria" w:hAnsi="Cambria"/>
                <w:sz w:val="14"/>
                <w:szCs w:val="16"/>
              </w:rPr>
              <w:t>R: 201</w:t>
            </w:r>
            <w:r w:rsidR="00C137C2">
              <w:rPr>
                <w:rFonts w:ascii="Cambria" w:hAnsi="Cambria"/>
                <w:sz w:val="14"/>
                <w:szCs w:val="16"/>
              </w:rPr>
              <w:t>8</w:t>
            </w:r>
            <w:r w:rsidRPr="00CE5D4A">
              <w:rPr>
                <w:rFonts w:ascii="Cambria" w:hAnsi="Cambria"/>
                <w:sz w:val="14"/>
                <w:szCs w:val="16"/>
              </w:rPr>
              <w:t>. 12. 31. – igényfelmérés, listakészítés</w:t>
            </w:r>
          </w:p>
          <w:p w:rsidR="00CE5D4A" w:rsidRPr="00CE5D4A" w:rsidRDefault="00CE5D4A" w:rsidP="00CE5D4A">
            <w:pPr>
              <w:widowControl w:val="0"/>
              <w:autoSpaceDE w:val="0"/>
              <w:autoSpaceDN w:val="0"/>
              <w:adjustRightInd w:val="0"/>
              <w:spacing w:before="40" w:after="20" w:line="276" w:lineRule="auto"/>
              <w:rPr>
                <w:rFonts w:ascii="Cambria" w:hAnsi="Cambria"/>
                <w:sz w:val="14"/>
                <w:szCs w:val="16"/>
              </w:rPr>
            </w:pPr>
            <w:r w:rsidRPr="00CE5D4A">
              <w:rPr>
                <w:rFonts w:ascii="Cambria" w:hAnsi="Cambria"/>
                <w:sz w:val="14"/>
                <w:szCs w:val="16"/>
              </w:rPr>
              <w:t>K: 201</w:t>
            </w:r>
            <w:r w:rsidR="00C137C2">
              <w:rPr>
                <w:rFonts w:ascii="Cambria" w:hAnsi="Cambria"/>
                <w:sz w:val="14"/>
                <w:szCs w:val="16"/>
              </w:rPr>
              <w:t>9</w:t>
            </w:r>
            <w:r w:rsidRPr="00CE5D4A">
              <w:rPr>
                <w:rFonts w:ascii="Cambria" w:hAnsi="Cambria"/>
                <w:sz w:val="14"/>
                <w:szCs w:val="16"/>
              </w:rPr>
              <w:t>. 12. 31. – oltások lebonyolítása, előadások tartása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4"/>
                <w:szCs w:val="16"/>
              </w:rPr>
              <w:t>H: folyamatosan – a középtávú programok további biztosítása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beoltott lányok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felvilágosító előadások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pénzügyi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r>
      <w:tr w:rsidR="00CE5D4A" w:rsidRPr="00CE5D4A" w:rsidTr="00CE5D4A">
        <w:tc>
          <w:tcPr>
            <w:tcW w:w="15439" w:type="dxa"/>
            <w:gridSpan w:val="15"/>
            <w:shd w:val="clear" w:color="auto" w:fill="B8CCE4" w:themeFill="accent1" w:themeFillTint="66"/>
          </w:tcPr>
          <w:p w:rsidR="00CE5D4A" w:rsidRPr="00CE5D4A" w:rsidRDefault="00CE5D4A" w:rsidP="00CE5D4A">
            <w:pPr>
              <w:widowControl w:val="0"/>
              <w:autoSpaceDE w:val="0"/>
              <w:autoSpaceDN w:val="0"/>
              <w:adjustRightInd w:val="0"/>
              <w:spacing w:before="40" w:after="20" w:line="276" w:lineRule="auto"/>
              <w:rPr>
                <w:rFonts w:ascii="Cambria" w:eastAsia="Calibri" w:hAnsi="Cambria"/>
                <w:b/>
                <w:sz w:val="20"/>
                <w:szCs w:val="16"/>
              </w:rPr>
            </w:pPr>
            <w:r w:rsidRPr="00CE5D4A">
              <w:rPr>
                <w:rFonts w:ascii="Cambria" w:eastAsia="Calibri" w:hAnsi="Cambria"/>
                <w:b/>
                <w:sz w:val="20"/>
                <w:szCs w:val="16"/>
              </w:rPr>
              <w:t>III. A nők esélyegyenlősége</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1</w:t>
            </w:r>
          </w:p>
        </w:tc>
        <w:tc>
          <w:tcPr>
            <w:tcW w:w="1366" w:type="dxa"/>
          </w:tcPr>
          <w:p w:rsidR="00CE5D4A" w:rsidRPr="00CE5D4A" w:rsidRDefault="00CE5D4A" w:rsidP="00CE5D4A">
            <w:pPr>
              <w:spacing w:line="276" w:lineRule="auto"/>
              <w:contextualSpacing/>
              <w:rPr>
                <w:rFonts w:ascii="Cambria" w:eastAsia="Calibri" w:hAnsi="Cambria"/>
                <w:b/>
                <w:bCs/>
                <w:sz w:val="16"/>
                <w:szCs w:val="16"/>
                <w:lang w:eastAsia="en-US"/>
              </w:rPr>
            </w:pPr>
            <w:r w:rsidRPr="00CE5D4A">
              <w:rPr>
                <w:rFonts w:ascii="Cambria" w:eastAsia="Calibri" w:hAnsi="Cambria"/>
                <w:b/>
                <w:bCs/>
                <w:sz w:val="16"/>
                <w:szCs w:val="16"/>
                <w:lang w:eastAsia="en-US"/>
              </w:rPr>
              <w:t>A referens feladatkörének kibővítése, képzési lehetőség biztosítása</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Esélyegyenlőségi szakember (gender szempontú), képzés hiánya az önkormányzatnál</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Képzett esélyegyenlőségi szakember</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Női esélyegyenlőség fokozott érvényesülésének biztosítása</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Referens munkaköri leírásának elkészítése, képzés biztosítása</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Polgármester</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9</w:t>
            </w:r>
            <w:r w:rsidRPr="00CE5D4A">
              <w:rPr>
                <w:rFonts w:ascii="Cambria" w:hAnsi="Cambria"/>
                <w:sz w:val="16"/>
                <w:szCs w:val="16"/>
              </w:rPr>
              <w:t>. 12. 31. .- munkaköri leírás elkészítése</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folyamatos – munkakör betöltése, képzés</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folyamatos – tréningek, munkakör ellátása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referens(ek)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elvégzett képzések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kezelt esetek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pénzügyi</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2</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
                <w:bCs/>
                <w:sz w:val="16"/>
                <w:szCs w:val="16"/>
              </w:rPr>
            </w:pPr>
            <w:r w:rsidRPr="00CE5D4A">
              <w:rPr>
                <w:rFonts w:ascii="Cambria" w:eastAsia="Calibri" w:hAnsi="Cambria"/>
                <w:b/>
                <w:bCs/>
                <w:sz w:val="16"/>
                <w:szCs w:val="16"/>
              </w:rPr>
              <w:t>Nők munkaerő-piaci jelenléte (gyermeküket egyedül nevelők, és a GYES-ről visszatérők)</w:t>
            </w:r>
          </w:p>
          <w:p w:rsidR="00CE5D4A" w:rsidRPr="00CE5D4A" w:rsidRDefault="00CE5D4A" w:rsidP="00CE5D4A">
            <w:pPr>
              <w:contextualSpacing/>
              <w:rPr>
                <w:rFonts w:ascii="Cambria" w:eastAsia="Calibri" w:hAnsi="Cambria"/>
                <w:b/>
                <w:bCs/>
                <w:sz w:val="16"/>
                <w:szCs w:val="16"/>
                <w:lang w:eastAsia="en-US"/>
              </w:rPr>
            </w:pPr>
          </w:p>
        </w:tc>
        <w:tc>
          <w:tcPr>
            <w:tcW w:w="1549"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 GYES-ről visszatérő anyák nehezen tudnak elhelyezkedni</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bCs/>
                <w:sz w:val="16"/>
                <w:szCs w:val="16"/>
                <w:lang w:eastAsia="en-US"/>
              </w:rPr>
            </w:pPr>
            <w:r w:rsidRPr="00CE5D4A">
              <w:rPr>
                <w:rFonts w:ascii="Cambria" w:eastAsia="Calibri" w:hAnsi="Cambria"/>
                <w:bCs/>
                <w:sz w:val="16"/>
                <w:szCs w:val="16"/>
                <w:lang w:eastAsia="en-US"/>
              </w:rPr>
              <w:t>Gyermekek napközbeni ellátásának bővítése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lang w:eastAsia="en-US"/>
              </w:rPr>
              <w:t>álláshelyek biztosítása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igényfelmérés, kompetencia felmérés, tréningek, utánkövetés</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 201</w:t>
            </w:r>
            <w:r w:rsidR="00C137C2">
              <w:rPr>
                <w:rFonts w:ascii="Cambria" w:hAnsi="Cambria"/>
                <w:sz w:val="16"/>
                <w:szCs w:val="16"/>
              </w:rPr>
              <w:t>9</w:t>
            </w:r>
            <w:r w:rsidRPr="00CE5D4A">
              <w:rPr>
                <w:rFonts w:ascii="Cambria" w:hAnsi="Cambria"/>
                <w:sz w:val="16"/>
                <w:szCs w:val="16"/>
              </w:rPr>
              <w:t>. 12. 31. – igényfelmérés, adatbázis készítés</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folyamatos – tréningek tartása, gyermek elhelyezés megoldása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folyamatos - monitoring</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megtartott tréningek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résztvevők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elhelyezkedett nők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p>
        </w:tc>
        <w:tc>
          <w:tcPr>
            <w:tcW w:w="1366" w:type="dxa"/>
          </w:tcPr>
          <w:p w:rsidR="00CE5D4A" w:rsidRPr="00CE5D4A" w:rsidRDefault="00CE5D4A" w:rsidP="00CE5D4A">
            <w:pPr>
              <w:spacing w:line="276" w:lineRule="auto"/>
              <w:contextualSpacing/>
              <w:rPr>
                <w:rFonts w:ascii="Cambria" w:eastAsia="Calibri" w:hAnsi="Cambria"/>
                <w:b/>
                <w:bCs/>
                <w:sz w:val="16"/>
                <w:szCs w:val="16"/>
                <w:lang w:eastAsia="en-US"/>
              </w:rPr>
            </w:pPr>
          </w:p>
        </w:tc>
        <w:tc>
          <w:tcPr>
            <w:tcW w:w="1549"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teljes körű friss adatbázis, valós adatok</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shd w:val="clear" w:color="auto" w:fill="DBE5F1" w:themeFill="accent1" w:themeFillTint="33"/>
          </w:tcPr>
          <w:p w:rsidR="00CE5D4A" w:rsidRPr="00CE5D4A" w:rsidRDefault="00C137C2" w:rsidP="00CE5D4A">
            <w:pPr>
              <w:widowControl w:val="0"/>
              <w:autoSpaceDE w:val="0"/>
              <w:autoSpaceDN w:val="0"/>
              <w:adjustRightInd w:val="0"/>
              <w:spacing w:before="40" w:after="20" w:line="276" w:lineRule="auto"/>
              <w:jc w:val="center"/>
              <w:rPr>
                <w:rFonts w:ascii="Cambria" w:eastAsia="Calibri" w:hAnsi="Cambria"/>
                <w:b/>
                <w:sz w:val="16"/>
                <w:szCs w:val="16"/>
              </w:rPr>
            </w:pPr>
            <w:r>
              <w:rPr>
                <w:rFonts w:ascii="Cambria" w:eastAsia="Calibri" w:hAnsi="Cambria"/>
                <w:b/>
                <w:sz w:val="16"/>
                <w:szCs w:val="16"/>
              </w:rPr>
              <w:t>3</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
                <w:bCs/>
                <w:sz w:val="16"/>
                <w:szCs w:val="16"/>
              </w:rPr>
            </w:pPr>
            <w:r w:rsidRPr="00CE5D4A">
              <w:rPr>
                <w:rFonts w:ascii="Cambria" w:eastAsia="Calibri" w:hAnsi="Cambria"/>
                <w:b/>
                <w:bCs/>
                <w:sz w:val="16"/>
                <w:szCs w:val="16"/>
              </w:rPr>
              <w:t xml:space="preserve">Eltitkolt </w:t>
            </w:r>
            <w:r w:rsidRPr="00CE5D4A">
              <w:rPr>
                <w:rFonts w:ascii="Cambria" w:eastAsia="Calibri" w:hAnsi="Cambria"/>
                <w:b/>
                <w:bCs/>
                <w:sz w:val="16"/>
                <w:szCs w:val="16"/>
              </w:rPr>
              <w:lastRenderedPageBreak/>
              <w:t xml:space="preserve">családon belüli erőszak, </w:t>
            </w:r>
          </w:p>
          <w:p w:rsidR="00CE5D4A" w:rsidRPr="00CE5D4A" w:rsidRDefault="00CE5D4A" w:rsidP="00CE5D4A">
            <w:pPr>
              <w:spacing w:line="276" w:lineRule="auto"/>
              <w:contextualSpacing/>
              <w:rPr>
                <w:rFonts w:ascii="Cambria" w:eastAsia="Calibri" w:hAnsi="Cambria"/>
                <w:b/>
                <w:bCs/>
                <w:sz w:val="16"/>
                <w:szCs w:val="16"/>
                <w:lang w:eastAsia="en-US"/>
              </w:rPr>
            </w:pPr>
            <w:r w:rsidRPr="00CE5D4A">
              <w:rPr>
                <w:rFonts w:ascii="Cambria" w:eastAsia="Calibri" w:hAnsi="Cambria"/>
                <w:b/>
                <w:bCs/>
                <w:sz w:val="16"/>
                <w:szCs w:val="16"/>
                <w:lang w:eastAsia="en-US"/>
              </w:rPr>
              <w:t>Családon belüli erőszak</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sz w:val="16"/>
                <w:szCs w:val="16"/>
              </w:rPr>
            </w:pPr>
            <w:r w:rsidRPr="00CE5D4A">
              <w:rPr>
                <w:rFonts w:ascii="Cambria" w:eastAsia="Calibri" w:hAnsi="Cambria"/>
                <w:sz w:val="16"/>
                <w:szCs w:val="16"/>
              </w:rPr>
              <w:lastRenderedPageBreak/>
              <w:t xml:space="preserve">Családon belüli </w:t>
            </w:r>
            <w:r w:rsidRPr="00CE5D4A">
              <w:rPr>
                <w:rFonts w:ascii="Cambria" w:eastAsia="Calibri" w:hAnsi="Cambria"/>
                <w:sz w:val="16"/>
                <w:szCs w:val="16"/>
              </w:rPr>
              <w:lastRenderedPageBreak/>
              <w:t>feszültségek, konfliktusok, erőszak nagy száma</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lastRenderedPageBreak/>
              <w:t xml:space="preserve">Jelzőrendszer </w:t>
            </w:r>
            <w:r w:rsidRPr="00CE5D4A">
              <w:rPr>
                <w:rFonts w:ascii="Cambria" w:eastAsia="Calibri" w:hAnsi="Cambria"/>
                <w:bCs/>
                <w:sz w:val="16"/>
                <w:szCs w:val="16"/>
              </w:rPr>
              <w:lastRenderedPageBreak/>
              <w:t>aktív működése, segítségnyújtási formák nyilvánosságra hozatala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GYEJÓ</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 xml:space="preserve">együttműködés </w:t>
            </w:r>
            <w:r w:rsidRPr="00CE5D4A">
              <w:rPr>
                <w:rFonts w:ascii="Cambria" w:eastAsia="Calibri" w:hAnsi="Cambria"/>
                <w:sz w:val="16"/>
                <w:szCs w:val="16"/>
              </w:rPr>
              <w:lastRenderedPageBreak/>
              <w:t>fejlesztése, prevenció hatékonyságának növelése, segítségnyújtás, jelzőrendszeri tagok aktív munkája, tájékoztató fórumok szervezése</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 xml:space="preserve">Családgondozó+ </w:t>
            </w:r>
            <w:r w:rsidRPr="00CE5D4A">
              <w:rPr>
                <w:rFonts w:ascii="Cambria" w:eastAsia="Calibri" w:hAnsi="Cambria"/>
                <w:sz w:val="16"/>
                <w:szCs w:val="16"/>
              </w:rPr>
              <w:lastRenderedPageBreak/>
              <w:t>jelzőrendszer tagjai</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lastRenderedPageBreak/>
              <w:t xml:space="preserve">R: 2013. 12. 31. – </w:t>
            </w:r>
            <w:r w:rsidRPr="00CE5D4A">
              <w:rPr>
                <w:rFonts w:ascii="Cambria" w:hAnsi="Cambria"/>
                <w:sz w:val="16"/>
                <w:szCs w:val="16"/>
              </w:rPr>
              <w:lastRenderedPageBreak/>
              <w:t>felmérés, segítő beszélgetések</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 2014. 12. 31. – tájékoztató fórumok</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H: folyamatos – segítő munka folyamatos biztosítása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lastRenderedPageBreak/>
              <w:t xml:space="preserve">tájékoztató </w:t>
            </w:r>
            <w:r w:rsidRPr="00CE5D4A">
              <w:rPr>
                <w:rFonts w:ascii="Cambria" w:hAnsi="Cambria"/>
                <w:sz w:val="16"/>
                <w:szCs w:val="16"/>
              </w:rPr>
              <w:lastRenderedPageBreak/>
              <w:t>fórumok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jelzések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segítségnyújtások száma</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lastRenderedPageBreak/>
              <w:t>humán</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lastRenderedPageBreak/>
              <w:t>technikai</w:t>
            </w:r>
          </w:p>
          <w:p w:rsidR="00CE5D4A" w:rsidRPr="00CE5D4A" w:rsidRDefault="00CE5D4A" w:rsidP="00CE5D4A">
            <w:pPr>
              <w:widowControl w:val="0"/>
              <w:autoSpaceDE w:val="0"/>
              <w:autoSpaceDN w:val="0"/>
              <w:adjustRightInd w:val="0"/>
              <w:spacing w:before="40" w:after="20" w:line="276" w:lineRule="auto"/>
              <w:rPr>
                <w:rFonts w:ascii="Cambria" w:hAnsi="Cambria"/>
                <w:sz w:val="16"/>
                <w:szCs w:val="16"/>
              </w:rPr>
            </w:pPr>
            <w:r w:rsidRPr="00CE5D4A">
              <w:rPr>
                <w:rFonts w:ascii="Cambria" w:hAnsi="Cambria"/>
                <w:sz w:val="16"/>
                <w:szCs w:val="16"/>
              </w:rPr>
              <w:t>kommunikáció</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5 év</w:t>
            </w:r>
          </w:p>
        </w:tc>
      </w:tr>
      <w:tr w:rsidR="00CE5D4A" w:rsidRPr="00CE5D4A" w:rsidTr="00CE5D4A">
        <w:tc>
          <w:tcPr>
            <w:tcW w:w="1366" w:type="dxa"/>
          </w:tcPr>
          <w:p w:rsidR="00CE5D4A" w:rsidRPr="00CE5D4A" w:rsidRDefault="00C137C2" w:rsidP="00CE5D4A">
            <w:pPr>
              <w:widowControl w:val="0"/>
              <w:autoSpaceDE w:val="0"/>
              <w:autoSpaceDN w:val="0"/>
              <w:adjustRightInd w:val="0"/>
              <w:spacing w:before="40" w:after="20" w:line="276" w:lineRule="auto"/>
              <w:jc w:val="center"/>
              <w:rPr>
                <w:rFonts w:ascii="Cambria" w:eastAsia="Calibri" w:hAnsi="Cambria"/>
                <w:b/>
                <w:sz w:val="16"/>
                <w:szCs w:val="16"/>
              </w:rPr>
            </w:pPr>
            <w:r>
              <w:rPr>
                <w:rFonts w:ascii="Cambria" w:eastAsia="Calibri" w:hAnsi="Cambria"/>
                <w:b/>
                <w:sz w:val="16"/>
                <w:szCs w:val="16"/>
              </w:rPr>
              <w:lastRenderedPageBreak/>
              <w:t>4</w:t>
            </w:r>
          </w:p>
        </w:tc>
        <w:tc>
          <w:tcPr>
            <w:tcW w:w="1366" w:type="dxa"/>
          </w:tcPr>
          <w:p w:rsidR="00CE5D4A" w:rsidRPr="00CE5D4A" w:rsidRDefault="00CE5D4A" w:rsidP="00CE5D4A">
            <w:pPr>
              <w:spacing w:line="276" w:lineRule="auto"/>
              <w:contextualSpacing/>
              <w:rPr>
                <w:rFonts w:ascii="Cambria" w:eastAsia="Calibri" w:hAnsi="Cambria"/>
                <w:b/>
                <w:bCs/>
                <w:sz w:val="16"/>
                <w:szCs w:val="16"/>
              </w:rPr>
            </w:pPr>
            <w:r w:rsidRPr="00CE5D4A">
              <w:rPr>
                <w:rFonts w:ascii="Cambria" w:eastAsia="Calibri" w:hAnsi="Cambria"/>
                <w:b/>
                <w:bCs/>
                <w:sz w:val="16"/>
                <w:szCs w:val="16"/>
              </w:rPr>
              <w:t>Szakképzettség hiánya</w:t>
            </w:r>
          </w:p>
          <w:p w:rsidR="00CE5D4A" w:rsidRPr="00CE5D4A" w:rsidRDefault="00CE5D4A" w:rsidP="00CE5D4A">
            <w:pPr>
              <w:contextualSpacing/>
              <w:rPr>
                <w:rFonts w:ascii="Cambria" w:eastAsia="Calibri" w:hAnsi="Cambria"/>
                <w:b/>
                <w:bCs/>
                <w:sz w:val="16"/>
                <w:szCs w:val="16"/>
                <w:lang w:eastAsia="en-US"/>
              </w:rPr>
            </w:pPr>
          </w:p>
        </w:tc>
        <w:tc>
          <w:tcPr>
            <w:tcW w:w="1549"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Alacsony képzettségűek nehezebben tudnak elhelyezkedni</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Képzési programokhoz való hozzájutás segítése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képzési programok figyelemmel kísérése</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esélyegyenlőségi referens</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 2013. 12. 31. – felmérés a szükségletekről</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2014. 12. 31. – képzési programok felkutatása, képzésekre irányítás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2018. 06. 30. – utánkövetés, elhelyezkedés segítése</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képzések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jelentkezők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képzést sikeresen elvégzők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shd w:val="clear" w:color="auto" w:fill="DBE5F1" w:themeFill="accent1" w:themeFillTint="33"/>
          </w:tcPr>
          <w:p w:rsidR="00CE5D4A" w:rsidRPr="00CE5D4A" w:rsidRDefault="00C137C2" w:rsidP="00CE5D4A">
            <w:pPr>
              <w:widowControl w:val="0"/>
              <w:autoSpaceDE w:val="0"/>
              <w:autoSpaceDN w:val="0"/>
              <w:adjustRightInd w:val="0"/>
              <w:spacing w:before="40" w:after="20" w:line="276" w:lineRule="auto"/>
              <w:jc w:val="center"/>
              <w:rPr>
                <w:rFonts w:ascii="Cambria" w:eastAsia="Calibri" w:hAnsi="Cambria"/>
                <w:b/>
                <w:sz w:val="16"/>
                <w:szCs w:val="16"/>
              </w:rPr>
            </w:pPr>
            <w:r>
              <w:rPr>
                <w:rFonts w:ascii="Cambria" w:eastAsia="Calibri" w:hAnsi="Cambria"/>
                <w:b/>
                <w:sz w:val="16"/>
                <w:szCs w:val="16"/>
              </w:rPr>
              <w:t>5</w:t>
            </w:r>
          </w:p>
        </w:tc>
        <w:tc>
          <w:tcPr>
            <w:tcW w:w="1366" w:type="dxa"/>
            <w:shd w:val="clear" w:color="auto" w:fill="DBE5F1" w:themeFill="accent1" w:themeFillTint="33"/>
          </w:tcPr>
          <w:p w:rsidR="00CE5D4A" w:rsidRPr="00CE5D4A" w:rsidRDefault="00CE5D4A" w:rsidP="00446AD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 xml:space="preserve">Baba – mama klub </w:t>
            </w:r>
            <w:r w:rsidR="00446ADA">
              <w:rPr>
                <w:rFonts w:ascii="Cambria" w:eastAsia="Calibri" w:hAnsi="Cambria"/>
                <w:b/>
                <w:bCs/>
                <w:sz w:val="16"/>
                <w:szCs w:val="16"/>
                <w:lang w:eastAsia="en-US"/>
              </w:rPr>
              <w:t>működésének folytatása</w:t>
            </w:r>
          </w:p>
        </w:tc>
        <w:tc>
          <w:tcPr>
            <w:tcW w:w="1549"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Nincs szervezett program a kismamáknak</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Közösség létrehozása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GYEJÓ 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hely keresése, ahol rendszeresen összehozzuk a célcsoportot</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csoportfoglalkozások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előadók</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Védőnő, családgondozó</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08. 31. – előkészület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2013. szeptembertől – folyamatosan, minden hónapban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folyamatosan, de legalább 2018. 06. 30.</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klubfoglalkozások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jelentkezők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résztvevők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programok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5 év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hagyományteremtés</w:t>
            </w:r>
          </w:p>
        </w:tc>
      </w:tr>
      <w:tr w:rsidR="00CE5D4A" w:rsidRPr="00CE5D4A" w:rsidTr="00CE5D4A">
        <w:tc>
          <w:tcPr>
            <w:tcW w:w="1366" w:type="dxa"/>
          </w:tcPr>
          <w:p w:rsidR="00CE5D4A" w:rsidRPr="00CE5D4A" w:rsidRDefault="00C137C2" w:rsidP="00CE5D4A">
            <w:pPr>
              <w:widowControl w:val="0"/>
              <w:autoSpaceDE w:val="0"/>
              <w:autoSpaceDN w:val="0"/>
              <w:adjustRightInd w:val="0"/>
              <w:spacing w:before="40" w:after="20" w:line="276" w:lineRule="auto"/>
              <w:jc w:val="center"/>
              <w:rPr>
                <w:rFonts w:ascii="Cambria" w:eastAsia="Calibri" w:hAnsi="Cambria"/>
                <w:b/>
                <w:sz w:val="16"/>
                <w:szCs w:val="16"/>
              </w:rPr>
            </w:pPr>
            <w:r>
              <w:rPr>
                <w:rFonts w:ascii="Cambria" w:eastAsia="Calibri" w:hAnsi="Cambria"/>
                <w:b/>
                <w:sz w:val="16"/>
                <w:szCs w:val="16"/>
              </w:rPr>
              <w:t>6</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sz w:val="16"/>
                <w:szCs w:val="16"/>
              </w:rPr>
              <w:t>Közösségi életbe való bekapcsolódás elősegítése</w:t>
            </w:r>
          </w:p>
        </w:tc>
        <w:tc>
          <w:tcPr>
            <w:tcW w:w="1549"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Elszigetelődés megszüntetése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Közösségi munka ösztönzése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hely keresése, ahol rendszeresen összehozzuk a célcsoportot</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programok biztosítása</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esélyegyenlőségi referens</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08. 31. – kapcsolatfelvétel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2013. szeptembertől – folyamatosan, minden hónapban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folyamatosan, de legalább 2018. 06. 30.</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közösségi programok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résztvevők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tevékenységek kimutatása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meglévő humán erőforrás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5439" w:type="dxa"/>
            <w:gridSpan w:val="15"/>
            <w:shd w:val="clear" w:color="auto" w:fill="B8CCE4" w:themeFill="accent1" w:themeFillTint="66"/>
          </w:tcPr>
          <w:p w:rsidR="00CE5D4A" w:rsidRPr="00CE5D4A" w:rsidRDefault="00CE5D4A" w:rsidP="00CE5D4A">
            <w:pPr>
              <w:widowControl w:val="0"/>
              <w:autoSpaceDE w:val="0"/>
              <w:autoSpaceDN w:val="0"/>
              <w:adjustRightInd w:val="0"/>
              <w:spacing w:before="40" w:after="20" w:line="276" w:lineRule="auto"/>
              <w:rPr>
                <w:rFonts w:ascii="Cambria" w:eastAsia="Calibri" w:hAnsi="Cambria"/>
                <w:b/>
                <w:sz w:val="20"/>
                <w:szCs w:val="16"/>
              </w:rPr>
            </w:pPr>
            <w:r w:rsidRPr="00CE5D4A">
              <w:rPr>
                <w:rFonts w:ascii="Cambria" w:eastAsia="Calibri" w:hAnsi="Cambria"/>
                <w:b/>
                <w:sz w:val="20"/>
                <w:szCs w:val="16"/>
              </w:rPr>
              <w:lastRenderedPageBreak/>
              <w:t>IV. Az idősek esélyegyenlősége</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1</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Idősügyi koncepció elkészítése</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Hiányzik az önkormányzatnál az idősekkel kapcsolatos terv</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Idősügyi koncepcióval rendelkezne az Önkormányzat </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HSG 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Koncepció megalkotása</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Jegyző</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09. 30. – adatgyűjtés, előkészület, tervezet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w:t>
            </w:r>
            <w:r w:rsidR="00446ADA">
              <w:rPr>
                <w:rFonts w:ascii="Cambria" w:eastAsia="Calibri" w:hAnsi="Cambria"/>
                <w:sz w:val="16"/>
                <w:szCs w:val="16"/>
              </w:rPr>
              <w:t>4</w:t>
            </w:r>
            <w:r w:rsidRPr="00CE5D4A">
              <w:rPr>
                <w:rFonts w:ascii="Cambria" w:eastAsia="Calibri" w:hAnsi="Cambria"/>
                <w:sz w:val="16"/>
                <w:szCs w:val="16"/>
              </w:rPr>
              <w:t>. 12. 31. – koncepció megalkotása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folyamatos, de legalább 2018. 06. 30. utánkövetés, teljesülés figyelemmel kísérése</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koncepció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benne foglalt intézkedések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az intézkedések teljesülésének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 erőforrás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2 év</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2</w:t>
            </w:r>
          </w:p>
        </w:tc>
        <w:tc>
          <w:tcPr>
            <w:tcW w:w="1366" w:type="dxa"/>
            <w:shd w:val="clear" w:color="auto" w:fill="DBE5F1" w:themeFill="accent1" w:themeFillTint="33"/>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Szakember foglalkoztatása, képzési lehetőség biztosítása</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Esélyegyenlőségi szakember, képzés hiánya az önkormányzatnál</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Képzett esélyegyenlőségi referens</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Referens munkaköri leírásának elkészítése,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Továbbképzés biztosítása</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08. 31.  – referens munkaköri leírás elkészítése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2013. 12. 31. – képzések figyelemmel kísérése, továbbképzés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 2018. 06. 30. – utánkövetés, tréning, gyakorlati alkalmazás </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munkaköri leírás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elvégzett képzések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tanult információk hasznosítása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pénzügyi (képzési költség)</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3</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Fokozott polgári, rendőri jelenlét a településen, együttműködési lehetőségek bővítése, prevenciós előadások tartása</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Hiányos biztonságérzet – idősek hiszékenységéből eredő problémák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Idősek biztonságérzetének növelése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HSG 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Polgárőrség fokozottabb jelenléte a településen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témakört illető előadások szervezése</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 2013. 08. 31. – kapcsolatfelvétel, szervezés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K: 2013. 12. 31. -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új együttműködési megállapodás, előadások tartása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folyamatosan</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együttműködési megállapodás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megtartott előadás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résztvevők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folyamatos</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4</w:t>
            </w:r>
          </w:p>
        </w:tc>
        <w:tc>
          <w:tcPr>
            <w:tcW w:w="1366" w:type="dxa"/>
            <w:shd w:val="clear" w:color="auto" w:fill="DBE5F1" w:themeFill="accent1" w:themeFillTint="33"/>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 xml:space="preserve">Az Önkormányzat létrehoz és működtet egy szervezetet, mely az idősek érdekeit </w:t>
            </w:r>
            <w:r w:rsidRPr="00CE5D4A">
              <w:rPr>
                <w:rFonts w:ascii="Cambria" w:eastAsia="Calibri" w:hAnsi="Cambria"/>
                <w:b/>
                <w:bCs/>
                <w:sz w:val="16"/>
                <w:szCs w:val="16"/>
                <w:lang w:eastAsia="en-US"/>
              </w:rPr>
              <w:lastRenderedPageBreak/>
              <w:t>megfelelően és hatékonyan képviseli, véleményt nyilvánít az érdekükben</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lastRenderedPageBreak/>
              <w:t>Érdekképviseleti szerv hiánya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Képviseleti szerv létrehozása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HSG 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szervezet megalkotása</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12. 31. – partnerkeresés, igényfelmérés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2014. 06. 30. – megalakulás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 folyamatos </w:t>
            </w:r>
            <w:r w:rsidRPr="00CE5D4A">
              <w:rPr>
                <w:rFonts w:ascii="Cambria" w:eastAsia="Calibri" w:hAnsi="Cambria"/>
                <w:sz w:val="16"/>
                <w:szCs w:val="16"/>
              </w:rPr>
              <w:lastRenderedPageBreak/>
              <w:t>működés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szervezet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együttműködő, partner szervezet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véleménynyilvánítások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megállapodás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2 év</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lastRenderedPageBreak/>
              <w:t>5</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Adatgyűjtés, fórum létrehozása, esélyegyenlőségi munkatárs feladatának kiterjesztése</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Munka világát érintő, idősekkel kapcsolatos megkülönböztetés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Adatbázis és fórum létrehozása</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Adatgyűjtés,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Fórum alkotás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Munkatárs feladatkörének kiterjesztése</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HEP Fórum</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 2013. 12. 31. – adatgyűjtés, partnerkeresés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2014. 06. 30. – fórum létrehozása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2018. 06. 18. - fórum működése</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fórum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résztvevők létszáma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adatbázis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sikeres munkahely keresés</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6</w:t>
            </w:r>
          </w:p>
        </w:tc>
        <w:tc>
          <w:tcPr>
            <w:tcW w:w="1366" w:type="dxa"/>
            <w:shd w:val="clear" w:color="auto" w:fill="DBE5F1" w:themeFill="accent1" w:themeFillTint="33"/>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Állandó és biztos szociális ellátásban dolgozó szakemberek alkalmazása, feladatkörük, munkaidejük kiterjesztése</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sz w:val="16"/>
                <w:szCs w:val="16"/>
              </w:rPr>
            </w:pPr>
            <w:r w:rsidRPr="00CE5D4A">
              <w:rPr>
                <w:rFonts w:ascii="Cambria" w:eastAsia="Calibri" w:hAnsi="Cambria"/>
                <w:sz w:val="16"/>
                <w:szCs w:val="16"/>
              </w:rPr>
              <w:t>Részmunka időben vannak foglalkoztatva a szociális gondozók</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Szociális ellátás folyamatossága, biztonsága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HSG 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8 órás foglalkoztatású gondozók, létszámuk növelése</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 2013. 12. 31. – munkaidő kiterjesztése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K: 2014. 06. 30. – új munkatárs felvétele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 utánkövetés </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munkatársak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munkaidő időtartama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feladatkörök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pénzügyi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7</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Hagyományőrzés, tagok toborzása</w:t>
            </w:r>
          </w:p>
        </w:tc>
        <w:tc>
          <w:tcPr>
            <w:tcW w:w="1549"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Csökken a civil szervezetek taglétszáma</w:t>
            </w:r>
          </w:p>
        </w:tc>
        <w:tc>
          <w:tcPr>
            <w:tcW w:w="1366"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 xml:space="preserve">Nyugdíjas klub, énekkarok megtartása hagyományőrzés,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hagyományőrzés, programok szervezése, fellépések, vendégszereplések, kapcsolatok építése</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Civil szervezetek vezetői</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12. 31. – kapcsolatfelvétel, szervezés, egyeztetés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K: 2014. 06. 30. – tagtoborzás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 2018. 06. 30. – folyamatos – fenntartás </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működő civil szervezet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szervezett programok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vendégszereplések</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kommunikációs</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hagyományteremtés</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8</w:t>
            </w:r>
          </w:p>
        </w:tc>
        <w:tc>
          <w:tcPr>
            <w:tcW w:w="1366" w:type="dxa"/>
            <w:shd w:val="clear" w:color="auto" w:fill="DBE5F1" w:themeFill="accent1" w:themeFillTint="33"/>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Megfelelő tapasztalattal rendelkező települési szakember felkérése a pályázatok koordinálására</w:t>
            </w:r>
          </w:p>
        </w:tc>
        <w:tc>
          <w:tcPr>
            <w:tcW w:w="1549"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rPr>
              <w:t>Pályázati lehetőségek nem megfelelő kihasználtsága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Pályázatíró szakember foglakoztatása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Pályázatok figyelése, pályázatírás, gondozás</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12. 31. – szakemberrel kapcsolatfelvétel, megállapodás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K: 2014. 06. 30. (illetve folyamatos) pályázatfigyelés,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pályázatírás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2018. 06. 30. pályázat gondozás, monitoring</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közreműködő szakember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megírt pályázatok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nyertes pályázatok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megvalósított projektek</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pénzügyi (foglalkoztatás)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5439" w:type="dxa"/>
            <w:gridSpan w:val="15"/>
            <w:shd w:val="clear" w:color="auto" w:fill="B8CCE4" w:themeFill="accent1" w:themeFillTint="66"/>
          </w:tcPr>
          <w:p w:rsidR="00CE5D4A" w:rsidRPr="00CE5D4A" w:rsidRDefault="00CE5D4A" w:rsidP="00CE5D4A">
            <w:pPr>
              <w:widowControl w:val="0"/>
              <w:autoSpaceDE w:val="0"/>
              <w:autoSpaceDN w:val="0"/>
              <w:adjustRightInd w:val="0"/>
              <w:spacing w:before="40" w:after="20" w:line="276" w:lineRule="auto"/>
              <w:rPr>
                <w:rFonts w:ascii="Cambria" w:eastAsia="Calibri" w:hAnsi="Cambria"/>
                <w:b/>
                <w:sz w:val="20"/>
                <w:szCs w:val="16"/>
              </w:rPr>
            </w:pPr>
            <w:r w:rsidRPr="00CE5D4A">
              <w:rPr>
                <w:rFonts w:ascii="Cambria" w:eastAsia="Calibri" w:hAnsi="Cambria"/>
                <w:b/>
                <w:sz w:val="20"/>
                <w:szCs w:val="16"/>
              </w:rPr>
              <w:t>V. A fogyatékkal élők esélyegyenlősége</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lastRenderedPageBreak/>
              <w:t>1</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Probléma iránti érzékenyítés elmélyítése, közös sport, játék, előadás keretében</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Iskoláskorú gyerekek nem érzékenyek a fogyatékosság problémájára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rPr>
              <w:t>Probléma iránti érzékenyítés elmélyítése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előadások szervezése, sportfoglalkozások, játékos vetélkedők tartása</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Óvodavezető, iskolaigazgató</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08. 31. – programszervezés, kapcsolattartás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K: 2014. 12. 31. -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előadások, sportos játékok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2018. 06. 30. – fenntartás, utánkövetés, ismétlődés</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előadások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programok szervezése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új kapcsolatok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résztvevők száma </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technikai </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2 év</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2</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
                <w:bCs/>
                <w:sz w:val="16"/>
                <w:szCs w:val="16"/>
              </w:rPr>
            </w:pPr>
            <w:r w:rsidRPr="00CE5D4A">
              <w:rPr>
                <w:rFonts w:ascii="Cambria" w:eastAsia="Calibri" w:hAnsi="Cambria"/>
                <w:b/>
                <w:bCs/>
                <w:sz w:val="16"/>
                <w:szCs w:val="16"/>
              </w:rPr>
              <w:t>Akadálymentesítés (fizikai, infokommunikációs)</w:t>
            </w:r>
          </w:p>
          <w:p w:rsidR="00CE5D4A" w:rsidRPr="00CE5D4A" w:rsidRDefault="00CE5D4A" w:rsidP="00CE5D4A">
            <w:pPr>
              <w:contextualSpacing/>
              <w:rPr>
                <w:rFonts w:ascii="Cambria" w:eastAsia="Calibri" w:hAnsi="Cambria"/>
                <w:b/>
                <w:bCs/>
                <w:sz w:val="16"/>
                <w:szCs w:val="16"/>
                <w:lang w:eastAsia="en-US"/>
              </w:rPr>
            </w:pPr>
          </w:p>
        </w:tc>
        <w:tc>
          <w:tcPr>
            <w:tcW w:w="1549"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Településen élő sérült emberek közlekedése nem akadálymentes, kommunikációban problémák vannak</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Fizika és infokommunikációs akadálymentesítés, ügyintézés egyszerűsítés</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Építési, műszaki informatikai megvalósítás</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 2013. 12. 31. - építési, műszaki felmérés, tervezés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2014. 06. 30. - megvalósítás, üzemeltetés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folyamatos, üzemeltetés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akadálymentes épület</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infokommunikációs táblák, jelölések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megvalósított rámpák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vakbarát honlap megvalósítás</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3 év</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3</w:t>
            </w:r>
          </w:p>
        </w:tc>
        <w:tc>
          <w:tcPr>
            <w:tcW w:w="1366" w:type="dxa"/>
          </w:tcPr>
          <w:p w:rsidR="00CE5D4A" w:rsidRPr="00CE5D4A" w:rsidRDefault="00CE5D4A" w:rsidP="00CE5D4A">
            <w:pPr>
              <w:spacing w:line="276" w:lineRule="auto"/>
              <w:contextualSpacing/>
              <w:rPr>
                <w:rFonts w:ascii="Cambria" w:eastAsia="Calibri" w:hAnsi="Cambria"/>
                <w:b/>
                <w:bCs/>
                <w:sz w:val="16"/>
                <w:szCs w:val="16"/>
                <w:lang w:eastAsia="en-US"/>
              </w:rPr>
            </w:pPr>
            <w:r w:rsidRPr="00CE5D4A">
              <w:rPr>
                <w:rFonts w:ascii="Cambria" w:eastAsia="Calibri" w:hAnsi="Cambria"/>
                <w:b/>
                <w:bCs/>
                <w:sz w:val="16"/>
                <w:szCs w:val="16"/>
                <w:lang w:eastAsia="en-US"/>
              </w:rPr>
              <w:t>Kapcsolatfelvétel megváltozott munkaképességűeket foglalkoztatókkal</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Foglalkoztatás területén megjelenő hátrányok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Elhelyezkedés segítése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Adatgyűjtés, fórum létrehozása,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kapcsolatfelvétel munkáltatókkal</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Esélyegyenlőségi referens</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 2013. 12. 31. – kapcsolatfelvétel, partner keresés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2014. 06. 30. – együttműködés kialakítása, megállapodás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 2018. 06. 30. – fenntartás </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megállapodások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elhelyezkedett fogyatékosok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létrehozott munkahelyek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 technikai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4</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
                <w:bCs/>
                <w:sz w:val="16"/>
                <w:szCs w:val="16"/>
                <w:lang w:eastAsia="en-US"/>
              </w:rPr>
            </w:pPr>
            <w:r w:rsidRPr="00CE5D4A">
              <w:rPr>
                <w:rFonts w:ascii="Cambria" w:eastAsia="Calibri" w:hAnsi="Cambria"/>
                <w:b/>
                <w:bCs/>
                <w:sz w:val="16"/>
                <w:szCs w:val="16"/>
                <w:lang w:eastAsia="en-US"/>
              </w:rPr>
              <w:t>Adatgyűjtés</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Nem megfelelő adatnyilvántartás a fogyatékkal élőkről</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Nyilvántartás létrehozása</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lang w:eastAsia="en-US"/>
              </w:rPr>
              <w:t>Adatgyűjtés, adattisztítás, rendszerezés, folyamatos karbantartás, frissítés</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Esélyegyenlőségi referens</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12. 31. – első adatbázis létrehozása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2014. 06. 30. – feltöltés, karbantartás, rendszerezés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2018. 06. 30. – karbantartás, frissítés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adatbázisok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nyilvántartásban szereplők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5</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 xml:space="preserve">Hivatalos ügyek intézésében </w:t>
            </w:r>
            <w:r w:rsidRPr="00CE5D4A">
              <w:rPr>
                <w:rFonts w:ascii="Cambria" w:eastAsia="Calibri" w:hAnsi="Cambria"/>
                <w:b/>
                <w:bCs/>
                <w:sz w:val="16"/>
                <w:szCs w:val="16"/>
                <w:lang w:eastAsia="en-US"/>
              </w:rPr>
              <w:lastRenderedPageBreak/>
              <w:t>való együttműködés, segítségnyújtás</w:t>
            </w:r>
          </w:p>
        </w:tc>
        <w:tc>
          <w:tcPr>
            <w:tcW w:w="1549" w:type="dxa"/>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lastRenderedPageBreak/>
              <w:t>Ügyintézési nehézségek</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 xml:space="preserve">Segítségnyújtás a hivatalos ügyek </w:t>
            </w:r>
            <w:r w:rsidRPr="00CE5D4A">
              <w:rPr>
                <w:rFonts w:ascii="Cambria" w:eastAsia="Calibri" w:hAnsi="Cambria"/>
                <w:sz w:val="16"/>
                <w:szCs w:val="16"/>
              </w:rPr>
              <w:lastRenderedPageBreak/>
              <w:t>intézésében</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CSS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beszámoló</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 xml:space="preserve">Tájékoztatás, hivatalos </w:t>
            </w:r>
            <w:r w:rsidRPr="00CE5D4A">
              <w:rPr>
                <w:rFonts w:ascii="Cambria" w:eastAsia="Calibri" w:hAnsi="Cambria"/>
                <w:sz w:val="16"/>
                <w:szCs w:val="16"/>
              </w:rPr>
              <w:lastRenderedPageBreak/>
              <w:t>ügyekben segítségnyújtás</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családgondozó</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12. 31. – tájékoztatások, </w:t>
            </w:r>
            <w:r w:rsidRPr="00CE5D4A">
              <w:rPr>
                <w:rFonts w:ascii="Cambria" w:eastAsia="Calibri" w:hAnsi="Cambria"/>
                <w:sz w:val="16"/>
                <w:szCs w:val="16"/>
              </w:rPr>
              <w:lastRenderedPageBreak/>
              <w:t>felmérés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folyamatosan – segítségnyújtás, ügyintézés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utánkövetés, értékelés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segítségnyújtások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elintézett ügyek száma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 xml:space="preserve">humán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 xml:space="preserve">technikai </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lastRenderedPageBreak/>
              <w:t>folyamatos</w:t>
            </w:r>
          </w:p>
        </w:tc>
      </w:tr>
      <w:tr w:rsidR="00CE5D4A" w:rsidRPr="00CE5D4A" w:rsidTr="00CE5D4A">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lastRenderedPageBreak/>
              <w:t>6</w:t>
            </w:r>
          </w:p>
        </w:tc>
        <w:tc>
          <w:tcPr>
            <w:tcW w:w="1366" w:type="dxa"/>
            <w:shd w:val="clear" w:color="auto" w:fill="DBE5F1" w:themeFill="accent1" w:themeFillTint="33"/>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Házi segítségnyújtás fejlesztése, kibővítése</w:t>
            </w:r>
          </w:p>
        </w:tc>
        <w:tc>
          <w:tcPr>
            <w:tcW w:w="1549" w:type="dxa"/>
            <w:shd w:val="clear" w:color="auto" w:fill="DBE5F1" w:themeFill="accent1" w:themeFillTint="33"/>
          </w:tcPr>
          <w:p w:rsidR="00CE5D4A" w:rsidRPr="00CE5D4A" w:rsidRDefault="00CE5D4A" w:rsidP="00CE5D4A">
            <w:pPr>
              <w:spacing w:line="276" w:lineRule="auto"/>
              <w:contextualSpacing/>
              <w:rPr>
                <w:rFonts w:ascii="Cambria" w:eastAsia="Calibri" w:hAnsi="Cambria"/>
                <w:sz w:val="16"/>
                <w:szCs w:val="16"/>
              </w:rPr>
            </w:pPr>
            <w:r w:rsidRPr="00CE5D4A">
              <w:rPr>
                <w:rFonts w:ascii="Cambria" w:eastAsia="Calibri" w:hAnsi="Cambria"/>
                <w:sz w:val="16"/>
                <w:szCs w:val="16"/>
              </w:rPr>
              <w:t>6 órában vannak foglalkoztatva a szociális gondozók</w:t>
            </w:r>
          </w:p>
        </w:tc>
        <w:tc>
          <w:tcPr>
            <w:tcW w:w="1366" w:type="dxa"/>
            <w:shd w:val="clear" w:color="auto" w:fill="DBE5F1" w:themeFill="accent1" w:themeFillTint="33"/>
          </w:tcPr>
          <w:p w:rsidR="00CE5D4A" w:rsidRPr="00CE5D4A" w:rsidRDefault="00CE5D4A" w:rsidP="00CE5D4A">
            <w:pPr>
              <w:spacing w:line="276" w:lineRule="auto"/>
              <w:contextualSpacing/>
              <w:rPr>
                <w:rFonts w:ascii="Cambria" w:eastAsia="Calibri" w:hAnsi="Cambria"/>
                <w:bCs/>
                <w:sz w:val="16"/>
                <w:szCs w:val="16"/>
              </w:rPr>
            </w:pPr>
            <w:r w:rsidRPr="00CE5D4A">
              <w:rPr>
                <w:rFonts w:ascii="Cambria" w:eastAsia="Calibri" w:hAnsi="Cambria"/>
                <w:bCs/>
                <w:sz w:val="16"/>
                <w:szCs w:val="16"/>
              </w:rPr>
              <w:t>Önellátás segítése, támogatás a mindennapi feladat ellátásban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HSG beszámoló</w:t>
            </w:r>
          </w:p>
        </w:tc>
        <w:tc>
          <w:tcPr>
            <w:tcW w:w="1366"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rPr>
              <w:t>szakmai személyzet biztosítása, kapcsolat keresés Támogató szolgálattal</w:t>
            </w:r>
          </w:p>
        </w:tc>
        <w:tc>
          <w:tcPr>
            <w:tcW w:w="1471" w:type="dxa"/>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R: 2013. 12. 31. – munkaerő bővítése, kapcsolat felvétel a Támogató Szolgálattal</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2014. 06. 30. – gondozók továbbképzése, megállapodások kötése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2018. 06. 30. – folyamatos gondozás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gondozók létszáma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megállapodások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elvégzett képzések száma</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ellátottak száma</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pénzügyi </w:t>
            </w:r>
          </w:p>
        </w:tc>
        <w:tc>
          <w:tcPr>
            <w:tcW w:w="1366" w:type="dxa"/>
            <w:gridSpan w:val="2"/>
            <w:shd w:val="clear" w:color="auto" w:fill="DBE5F1" w:themeFill="accent1" w:themeFillTint="33"/>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 folyamatos</w:t>
            </w:r>
          </w:p>
        </w:tc>
      </w:tr>
      <w:tr w:rsidR="00CE5D4A" w:rsidRPr="00CE5D4A" w:rsidTr="00CE5D4A">
        <w:tc>
          <w:tcPr>
            <w:tcW w:w="1366" w:type="dxa"/>
          </w:tcPr>
          <w:p w:rsidR="00CE5D4A" w:rsidRPr="00CE5D4A" w:rsidRDefault="00CE5D4A" w:rsidP="00CE5D4A">
            <w:pPr>
              <w:widowControl w:val="0"/>
              <w:autoSpaceDE w:val="0"/>
              <w:autoSpaceDN w:val="0"/>
              <w:adjustRightInd w:val="0"/>
              <w:spacing w:before="40" w:after="20" w:line="276" w:lineRule="auto"/>
              <w:jc w:val="center"/>
              <w:rPr>
                <w:rFonts w:ascii="Cambria" w:eastAsia="Calibri" w:hAnsi="Cambria"/>
                <w:b/>
                <w:sz w:val="16"/>
                <w:szCs w:val="16"/>
              </w:rPr>
            </w:pPr>
            <w:r w:rsidRPr="00CE5D4A">
              <w:rPr>
                <w:rFonts w:ascii="Cambria" w:eastAsia="Calibri" w:hAnsi="Cambria"/>
                <w:b/>
                <w:sz w:val="16"/>
                <w:szCs w:val="16"/>
              </w:rPr>
              <w:t>7</w:t>
            </w:r>
          </w:p>
        </w:tc>
        <w:tc>
          <w:tcPr>
            <w:tcW w:w="1366" w:type="dxa"/>
          </w:tcPr>
          <w:p w:rsidR="00CE5D4A" w:rsidRPr="00CE5D4A" w:rsidRDefault="00CE5D4A" w:rsidP="00CE5D4A">
            <w:pPr>
              <w:contextualSpacing/>
              <w:rPr>
                <w:rFonts w:ascii="Cambria" w:eastAsia="Calibri" w:hAnsi="Cambria"/>
                <w:b/>
                <w:bCs/>
                <w:sz w:val="16"/>
                <w:szCs w:val="16"/>
                <w:lang w:eastAsia="en-US"/>
              </w:rPr>
            </w:pPr>
            <w:r w:rsidRPr="00CE5D4A">
              <w:rPr>
                <w:rFonts w:ascii="Cambria" w:eastAsia="Calibri" w:hAnsi="Cambria"/>
                <w:b/>
                <w:bCs/>
                <w:sz w:val="16"/>
                <w:szCs w:val="16"/>
                <w:lang w:eastAsia="en-US"/>
              </w:rPr>
              <w:t>A közlekedési akadályok megszüntetése érdekében kapcsolat felvétel az útfenntartóval, folyamatos felújítások, akadálymentesítés</w:t>
            </w:r>
          </w:p>
        </w:tc>
        <w:tc>
          <w:tcPr>
            <w:tcW w:w="1549"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rPr>
              <w:t>Település közlekedési területein közlekedési nehézségek</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rPr>
              <w:t>A közlekedési akadályok megszüntetése</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w:t>
            </w:r>
          </w:p>
        </w:tc>
        <w:tc>
          <w:tcPr>
            <w:tcW w:w="1366"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bCs/>
                <w:sz w:val="16"/>
                <w:szCs w:val="16"/>
              </w:rPr>
              <w:t>kapcsolat felvétel az útfenntartóval, folyamatos felújítások, akadálymentesítés</w:t>
            </w:r>
          </w:p>
        </w:tc>
        <w:tc>
          <w:tcPr>
            <w:tcW w:w="1471" w:type="dxa"/>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polgármester</w:t>
            </w:r>
          </w:p>
        </w:tc>
        <w:tc>
          <w:tcPr>
            <w:tcW w:w="1491"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 xml:space="preserve">R: 2013. 12. 31. – kapcsolatfelvétel </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K: 2014. 06. 30. – felújítások megkezdése</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 2018. 06. 30. – karbantartás, fenntartás</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felújított útszakaszok hossza</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humán</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technikai</w:t>
            </w:r>
          </w:p>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pénzügyi</w:t>
            </w:r>
          </w:p>
        </w:tc>
        <w:tc>
          <w:tcPr>
            <w:tcW w:w="1366" w:type="dxa"/>
            <w:gridSpan w:val="2"/>
          </w:tcPr>
          <w:p w:rsidR="00CE5D4A" w:rsidRPr="00CE5D4A" w:rsidRDefault="00CE5D4A" w:rsidP="00CE5D4A">
            <w:pPr>
              <w:widowControl w:val="0"/>
              <w:autoSpaceDE w:val="0"/>
              <w:autoSpaceDN w:val="0"/>
              <w:adjustRightInd w:val="0"/>
              <w:spacing w:before="40" w:after="20" w:line="276" w:lineRule="auto"/>
              <w:rPr>
                <w:rFonts w:ascii="Cambria" w:eastAsia="Calibri" w:hAnsi="Cambria"/>
                <w:sz w:val="16"/>
                <w:szCs w:val="16"/>
              </w:rPr>
            </w:pPr>
            <w:r w:rsidRPr="00CE5D4A">
              <w:rPr>
                <w:rFonts w:ascii="Cambria" w:eastAsia="Calibri" w:hAnsi="Cambria"/>
                <w:sz w:val="16"/>
                <w:szCs w:val="16"/>
              </w:rPr>
              <w:t>5 év</w:t>
            </w:r>
          </w:p>
        </w:tc>
      </w:tr>
    </w:tbl>
    <w:p w:rsidR="00CE5D4A" w:rsidRPr="00CE5D4A" w:rsidRDefault="00CE5D4A" w:rsidP="00CE5D4A">
      <w:pPr>
        <w:spacing w:after="200" w:line="276" w:lineRule="auto"/>
        <w:jc w:val="left"/>
        <w:rPr>
          <w:rFonts w:ascii="Cambria" w:eastAsia="Calibri" w:hAnsi="Cambria"/>
          <w:sz w:val="16"/>
          <w:szCs w:val="16"/>
          <w:lang w:eastAsia="en-US"/>
        </w:rPr>
      </w:pPr>
    </w:p>
    <w:p w:rsidR="00CE5D4A" w:rsidRPr="00CE5D4A" w:rsidRDefault="00CE5D4A" w:rsidP="00CE5D4A">
      <w:pPr>
        <w:widowControl w:val="0"/>
        <w:autoSpaceDE w:val="0"/>
        <w:autoSpaceDN w:val="0"/>
        <w:adjustRightInd w:val="0"/>
        <w:spacing w:after="200" w:line="276" w:lineRule="auto"/>
        <w:rPr>
          <w:rFonts w:ascii="Times New Roman" w:hAnsi="Times New Roman"/>
          <w:szCs w:val="22"/>
        </w:rPr>
      </w:pPr>
    </w:p>
    <w:p w:rsidR="00CE5D4A" w:rsidRPr="00CE5D4A" w:rsidRDefault="00CE5D4A" w:rsidP="00CE5D4A">
      <w:pPr>
        <w:pStyle w:val="NormlCalibri11"/>
        <w:sectPr w:rsidR="00CE5D4A" w:rsidRPr="00CE5D4A" w:rsidSect="00DC532C">
          <w:pgSz w:w="16840" w:h="11907" w:orient="landscape"/>
          <w:pgMar w:top="1134" w:right="851" w:bottom="1134" w:left="851" w:header="708" w:footer="708" w:gutter="0"/>
          <w:cols w:space="708"/>
          <w:noEndnote/>
          <w:docGrid w:linePitch="299"/>
        </w:sectPr>
      </w:pPr>
    </w:p>
    <w:p w:rsidR="004B543E" w:rsidRPr="00B84B31" w:rsidRDefault="004F3E3C" w:rsidP="00C351E4">
      <w:pPr>
        <w:pStyle w:val="Cmsor3"/>
        <w:spacing w:before="0" w:after="0"/>
        <w:rPr>
          <w:rFonts w:asciiTheme="minorHAnsi" w:hAnsiTheme="minorHAnsi"/>
          <w:color w:val="0070C0"/>
          <w:sz w:val="28"/>
          <w:szCs w:val="28"/>
        </w:rPr>
      </w:pPr>
      <w:bookmarkStart w:id="144" w:name="_Toc212562048"/>
      <w:bookmarkStart w:id="145" w:name="_Toc212697738"/>
      <w:bookmarkStart w:id="146" w:name="_Toc212699633"/>
      <w:bookmarkStart w:id="147" w:name="_Toc212716891"/>
      <w:bookmarkStart w:id="148" w:name="_Toc212717008"/>
      <w:bookmarkStart w:id="149" w:name="_Toc214529845"/>
      <w:bookmarkStart w:id="150" w:name="_Toc349210341"/>
      <w:r w:rsidRPr="00B84B31">
        <w:rPr>
          <w:rFonts w:asciiTheme="minorHAnsi" w:hAnsiTheme="minorHAnsi"/>
          <w:color w:val="0070C0"/>
          <w:sz w:val="28"/>
          <w:szCs w:val="28"/>
        </w:rPr>
        <w:lastRenderedPageBreak/>
        <w:t xml:space="preserve">3. </w:t>
      </w:r>
      <w:r w:rsidR="004B543E" w:rsidRPr="00B84B31">
        <w:rPr>
          <w:rFonts w:asciiTheme="minorHAnsi" w:hAnsiTheme="minorHAnsi"/>
          <w:color w:val="0070C0"/>
          <w:sz w:val="28"/>
          <w:szCs w:val="28"/>
        </w:rPr>
        <w:t>Megvalósítás</w:t>
      </w:r>
      <w:bookmarkEnd w:id="144"/>
      <w:bookmarkEnd w:id="145"/>
      <w:bookmarkEnd w:id="146"/>
      <w:bookmarkEnd w:id="147"/>
      <w:bookmarkEnd w:id="148"/>
      <w:bookmarkEnd w:id="149"/>
      <w:bookmarkEnd w:id="150"/>
    </w:p>
    <w:p w:rsidR="00942022" w:rsidRPr="00B84B31" w:rsidRDefault="00942022" w:rsidP="00C351E4">
      <w:pPr>
        <w:rPr>
          <w:rFonts w:asciiTheme="minorHAnsi" w:hAnsiTheme="minorHAnsi" w:cs="Arial"/>
          <w:szCs w:val="22"/>
        </w:rPr>
      </w:pPr>
    </w:p>
    <w:p w:rsidR="0020471C" w:rsidRPr="00B84B31" w:rsidRDefault="00804572" w:rsidP="00C351E4">
      <w:pPr>
        <w:pStyle w:val="Cmsor4"/>
        <w:pBdr>
          <w:top w:val="none" w:sz="0" w:space="0" w:color="auto"/>
          <w:left w:val="none" w:sz="0" w:space="0" w:color="auto"/>
          <w:bottom w:val="none" w:sz="0" w:space="0" w:color="auto"/>
          <w:right w:val="none" w:sz="0" w:space="0" w:color="auto"/>
        </w:pBdr>
        <w:spacing w:before="0" w:after="0"/>
        <w:rPr>
          <w:rFonts w:asciiTheme="minorHAnsi" w:hAnsiTheme="minorHAnsi"/>
          <w:szCs w:val="22"/>
        </w:rPr>
      </w:pPr>
      <w:bookmarkStart w:id="151" w:name="_Toc349210342"/>
      <w:r w:rsidRPr="00B84B31">
        <w:rPr>
          <w:rFonts w:asciiTheme="minorHAnsi" w:hAnsiTheme="minorHAnsi"/>
          <w:szCs w:val="22"/>
        </w:rPr>
        <w:t>A megvalósítás előkészítése</w:t>
      </w:r>
      <w:bookmarkEnd w:id="151"/>
    </w:p>
    <w:p w:rsidR="00804572" w:rsidRPr="00B84B31" w:rsidRDefault="00804572" w:rsidP="00C351E4">
      <w:pPr>
        <w:rPr>
          <w:rFonts w:asciiTheme="minorHAnsi" w:hAnsiTheme="minorHAnsi" w:cs="Arial"/>
          <w:szCs w:val="22"/>
        </w:rPr>
      </w:pPr>
    </w:p>
    <w:p w:rsidR="0020471C" w:rsidRPr="00B84B31" w:rsidRDefault="004B543E" w:rsidP="00922648">
      <w:pPr>
        <w:rPr>
          <w:rFonts w:asciiTheme="minorHAnsi" w:hAnsiTheme="minorHAnsi" w:cs="Arial"/>
          <w:szCs w:val="22"/>
        </w:rPr>
      </w:pPr>
      <w:r w:rsidRPr="00B84B31">
        <w:rPr>
          <w:rFonts w:asciiTheme="minorHAnsi" w:hAnsiTheme="minorHAnsi" w:cs="Arial"/>
          <w:szCs w:val="22"/>
        </w:rPr>
        <w:t>Önkormányzatunk az általa fenntartott intézmények</w:t>
      </w:r>
      <w:r w:rsidR="0020471C" w:rsidRPr="00B84B31">
        <w:rPr>
          <w:rFonts w:asciiTheme="minorHAnsi" w:hAnsiTheme="minorHAnsi" w:cs="Arial"/>
          <w:szCs w:val="22"/>
        </w:rPr>
        <w:t xml:space="preserve"> vezetői számára feladatul adja</w:t>
      </w:r>
      <w:r w:rsidRPr="00B84B31">
        <w:rPr>
          <w:rFonts w:asciiTheme="minorHAnsi" w:hAnsiTheme="minorHAnsi" w:cs="Arial"/>
          <w:szCs w:val="22"/>
        </w:rPr>
        <w:t xml:space="preserve"> és ellenőrzi, a településen működő nem önkormányzati fenntartású intézmények vezetőit pedig </w:t>
      </w:r>
      <w:r w:rsidR="0020471C" w:rsidRPr="00B84B31">
        <w:rPr>
          <w:rFonts w:asciiTheme="minorHAnsi" w:hAnsiTheme="minorHAnsi" w:cs="Arial"/>
          <w:szCs w:val="22"/>
        </w:rPr>
        <w:t xml:space="preserve">partneri viszony során </w:t>
      </w:r>
      <w:r w:rsidRPr="00B84B31">
        <w:rPr>
          <w:rFonts w:asciiTheme="minorHAnsi" w:hAnsiTheme="minorHAnsi" w:cs="Arial"/>
          <w:szCs w:val="22"/>
        </w:rPr>
        <w:t>kéri</w:t>
      </w:r>
      <w:r w:rsidR="00696E21" w:rsidRPr="00B84B31">
        <w:rPr>
          <w:rFonts w:asciiTheme="minorHAnsi" w:hAnsiTheme="minorHAnsi" w:cs="Arial"/>
          <w:szCs w:val="22"/>
        </w:rPr>
        <w:t xml:space="preserve">, hogy </w:t>
      </w:r>
      <w:r w:rsidR="0020471C" w:rsidRPr="00B84B31">
        <w:rPr>
          <w:rFonts w:asciiTheme="minorHAnsi" w:hAnsiTheme="minorHAnsi" w:cs="Arial"/>
          <w:szCs w:val="22"/>
        </w:rPr>
        <w:t>a Helyi Esélyegyenlőségi Program</w:t>
      </w:r>
      <w:r w:rsidR="00696E21" w:rsidRPr="00B84B31">
        <w:rPr>
          <w:rFonts w:asciiTheme="minorHAnsi" w:hAnsiTheme="minorHAnsi" w:cs="Arial"/>
          <w:szCs w:val="22"/>
        </w:rPr>
        <w:t>ot valósít</w:t>
      </w:r>
      <w:r w:rsidR="0020471C" w:rsidRPr="00B84B31">
        <w:rPr>
          <w:rFonts w:asciiTheme="minorHAnsi" w:hAnsiTheme="minorHAnsi" w:cs="Arial"/>
          <w:szCs w:val="22"/>
        </w:rPr>
        <w:t>sá</w:t>
      </w:r>
      <w:r w:rsidR="00696E21" w:rsidRPr="00B84B31">
        <w:rPr>
          <w:rFonts w:asciiTheme="minorHAnsi" w:hAnsiTheme="minorHAnsi" w:cs="Arial"/>
          <w:szCs w:val="22"/>
        </w:rPr>
        <w:t>k meg, illetve támogassák</w:t>
      </w:r>
      <w:r w:rsidR="0020471C" w:rsidRPr="00B84B31">
        <w:rPr>
          <w:rFonts w:asciiTheme="minorHAnsi" w:hAnsiTheme="minorHAnsi" w:cs="Arial"/>
          <w:szCs w:val="22"/>
        </w:rPr>
        <w:t xml:space="preserve">. </w:t>
      </w:r>
    </w:p>
    <w:p w:rsidR="00696E21" w:rsidRPr="00B84B31" w:rsidRDefault="00696E21" w:rsidP="00922648">
      <w:pPr>
        <w:rPr>
          <w:rFonts w:asciiTheme="minorHAnsi" w:hAnsiTheme="minorHAnsi" w:cs="Arial"/>
          <w:szCs w:val="22"/>
        </w:rPr>
      </w:pPr>
    </w:p>
    <w:p w:rsidR="004B543E" w:rsidRPr="00B84B31" w:rsidRDefault="0020471C" w:rsidP="00922648">
      <w:pPr>
        <w:rPr>
          <w:rFonts w:asciiTheme="minorHAnsi" w:hAnsiTheme="minorHAnsi" w:cs="Arial"/>
          <w:szCs w:val="22"/>
        </w:rPr>
      </w:pPr>
      <w:r w:rsidRPr="00B84B31">
        <w:rPr>
          <w:rFonts w:asciiTheme="minorHAnsi" w:hAnsiTheme="minorHAnsi" w:cs="Arial"/>
          <w:szCs w:val="22"/>
        </w:rPr>
        <w:t xml:space="preserve">Önkormányzatunk azt is kéri intézményeitől és partnereitől, </w:t>
      </w:r>
      <w:r w:rsidR="004B543E" w:rsidRPr="00B84B31">
        <w:rPr>
          <w:rFonts w:asciiTheme="minorHAnsi" w:hAnsiTheme="minorHAnsi" w:cs="Arial"/>
          <w:szCs w:val="22"/>
        </w:rPr>
        <w:t>hogy</w:t>
      </w:r>
      <w:r w:rsidRPr="00B84B31">
        <w:rPr>
          <w:rFonts w:asciiTheme="minorHAnsi" w:hAnsiTheme="minorHAnsi" w:cs="Arial"/>
          <w:szCs w:val="22"/>
        </w:rPr>
        <w:t xml:space="preserve"> </w:t>
      </w:r>
      <w:r w:rsidR="004B543E" w:rsidRPr="00B84B31">
        <w:rPr>
          <w:rFonts w:asciiTheme="minorHAnsi" w:hAnsiTheme="minorHAnsi" w:cs="Arial"/>
          <w:szCs w:val="22"/>
        </w:rPr>
        <w:t>vizsgálják meg, és a program elfogadását követően biztosítsák, hogy az intézményük működését érintő, és az esélyegyenlőség szempont</w:t>
      </w:r>
      <w:r w:rsidR="00696E21" w:rsidRPr="00B84B31">
        <w:rPr>
          <w:rFonts w:asciiTheme="minorHAnsi" w:hAnsiTheme="minorHAnsi" w:cs="Arial"/>
          <w:szCs w:val="22"/>
        </w:rPr>
        <w:t>já</w:t>
      </w:r>
      <w:r w:rsidR="004B543E" w:rsidRPr="00B84B31">
        <w:rPr>
          <w:rFonts w:asciiTheme="minorHAnsi" w:hAnsiTheme="minorHAnsi" w:cs="Arial"/>
          <w:szCs w:val="22"/>
        </w:rPr>
        <w:t>ból fontos egyéb közszolgáltatásokat meghatározó stratégiai dokumentumokba és iránymutatásokba épüljenek</w:t>
      </w:r>
      <w:r w:rsidR="00696E21" w:rsidRPr="00B84B31">
        <w:rPr>
          <w:rFonts w:asciiTheme="minorHAnsi" w:hAnsiTheme="minorHAnsi" w:cs="Arial"/>
          <w:szCs w:val="22"/>
        </w:rPr>
        <w:t xml:space="preserve"> be</w:t>
      </w:r>
      <w:r w:rsidR="004B543E" w:rsidRPr="00B84B31">
        <w:rPr>
          <w:rFonts w:asciiTheme="minorHAnsi" w:hAnsiTheme="minorHAnsi" w:cs="Arial"/>
          <w:szCs w:val="22"/>
        </w:rPr>
        <w:t xml:space="preserve"> és érvényesüljenek az egyenlő bánásmódra és esélyegyenlőségre vonatkozó </w:t>
      </w:r>
      <w:r w:rsidRPr="00B84B31">
        <w:rPr>
          <w:rFonts w:asciiTheme="minorHAnsi" w:hAnsiTheme="minorHAnsi" w:cs="Arial"/>
          <w:szCs w:val="22"/>
        </w:rPr>
        <w:t xml:space="preserve">azon </w:t>
      </w:r>
      <w:r w:rsidR="004B543E" w:rsidRPr="00B84B31">
        <w:rPr>
          <w:rFonts w:asciiTheme="minorHAnsi" w:hAnsiTheme="minorHAnsi" w:cs="Arial"/>
          <w:szCs w:val="22"/>
        </w:rPr>
        <w:t>kötelezettségek</w:t>
      </w:r>
      <w:r w:rsidRPr="00B84B31">
        <w:rPr>
          <w:rFonts w:asciiTheme="minorHAnsi" w:hAnsiTheme="minorHAnsi" w:cs="Arial"/>
          <w:szCs w:val="22"/>
        </w:rPr>
        <w:t xml:space="preserve">, melyek </w:t>
      </w:r>
      <w:r w:rsidR="004B543E" w:rsidRPr="00B84B31">
        <w:rPr>
          <w:rFonts w:asciiTheme="minorHAnsi" w:hAnsiTheme="minorHAnsi" w:cs="Arial"/>
          <w:szCs w:val="22"/>
        </w:rPr>
        <w:t>a</w:t>
      </w:r>
      <w:r w:rsidRPr="00B84B31">
        <w:rPr>
          <w:rFonts w:asciiTheme="minorHAnsi" w:hAnsiTheme="minorHAnsi" w:cs="Arial"/>
          <w:szCs w:val="22"/>
        </w:rPr>
        <w:t>z önkormányzat Helyi Esélyegyenlőségi</w:t>
      </w:r>
      <w:r w:rsidR="004B543E" w:rsidRPr="00B84B31">
        <w:rPr>
          <w:rFonts w:asciiTheme="minorHAnsi" w:hAnsiTheme="minorHAnsi" w:cs="Arial"/>
          <w:szCs w:val="22"/>
        </w:rPr>
        <w:t xml:space="preserve"> </w:t>
      </w:r>
      <w:r w:rsidRPr="00B84B31">
        <w:rPr>
          <w:rFonts w:asciiTheme="minorHAnsi" w:hAnsiTheme="minorHAnsi" w:cs="Arial"/>
          <w:szCs w:val="22"/>
        </w:rPr>
        <w:t>P</w:t>
      </w:r>
      <w:r w:rsidR="004B543E" w:rsidRPr="00B84B31">
        <w:rPr>
          <w:rFonts w:asciiTheme="minorHAnsi" w:hAnsiTheme="minorHAnsi" w:cs="Arial"/>
          <w:szCs w:val="22"/>
        </w:rPr>
        <w:t>rogram</w:t>
      </w:r>
      <w:r w:rsidRPr="00B84B31">
        <w:rPr>
          <w:rFonts w:asciiTheme="minorHAnsi" w:hAnsiTheme="minorHAnsi" w:cs="Arial"/>
          <w:szCs w:val="22"/>
        </w:rPr>
        <w:t>jában részletes leírásra kerültek.</w:t>
      </w:r>
      <w:r w:rsidR="004B543E" w:rsidRPr="00B84B31">
        <w:rPr>
          <w:rFonts w:asciiTheme="minorHAnsi" w:hAnsiTheme="minorHAnsi" w:cs="Arial"/>
          <w:szCs w:val="22"/>
        </w:rPr>
        <w:t xml:space="preserve"> </w:t>
      </w:r>
    </w:p>
    <w:p w:rsidR="004B543E" w:rsidRPr="00B84B31" w:rsidRDefault="004B543E" w:rsidP="00922648">
      <w:pPr>
        <w:rPr>
          <w:rFonts w:asciiTheme="minorHAnsi" w:hAnsiTheme="minorHAnsi"/>
          <w:bCs/>
          <w:iCs/>
          <w:szCs w:val="22"/>
        </w:rPr>
      </w:pPr>
    </w:p>
    <w:p w:rsidR="00B035C5" w:rsidRPr="00B84B31" w:rsidRDefault="00B035C5" w:rsidP="00922648">
      <w:pPr>
        <w:rPr>
          <w:rFonts w:asciiTheme="minorHAnsi" w:hAnsiTheme="minorHAnsi" w:cs="Arial"/>
          <w:szCs w:val="22"/>
        </w:rPr>
      </w:pPr>
      <w:r w:rsidRPr="00B84B31">
        <w:rPr>
          <w:rFonts w:asciiTheme="minorHAnsi" w:hAnsiTheme="minorHAnsi" w:cs="Arial"/>
          <w:szCs w:val="22"/>
        </w:rPr>
        <w:t>Önkormányzatunk elvárja, hogy intézményei a</w:t>
      </w:r>
      <w:r w:rsidR="0020471C" w:rsidRPr="00B84B31">
        <w:rPr>
          <w:rFonts w:asciiTheme="minorHAnsi" w:hAnsiTheme="minorHAnsi" w:cs="Arial"/>
          <w:szCs w:val="22"/>
        </w:rPr>
        <w:t xml:space="preserve"> Helyi Esélye</w:t>
      </w:r>
      <w:r w:rsidR="0065544C" w:rsidRPr="00B84B31">
        <w:rPr>
          <w:rFonts w:asciiTheme="minorHAnsi" w:hAnsiTheme="minorHAnsi" w:cs="Arial"/>
          <w:szCs w:val="22"/>
        </w:rPr>
        <w:t>gyenlőségi Program Intézkedési T</w:t>
      </w:r>
      <w:r w:rsidR="004565D9" w:rsidRPr="00B84B31">
        <w:rPr>
          <w:rFonts w:asciiTheme="minorHAnsi" w:hAnsiTheme="minorHAnsi" w:cs="Arial"/>
          <w:szCs w:val="22"/>
        </w:rPr>
        <w:t>ervében</w:t>
      </w:r>
      <w:r w:rsidRPr="00B84B31">
        <w:rPr>
          <w:rFonts w:asciiTheme="minorHAnsi" w:hAnsiTheme="minorHAnsi" w:cs="Arial"/>
          <w:szCs w:val="22"/>
        </w:rPr>
        <w:t xml:space="preserve"> szereplő vállalásokról, az </w:t>
      </w:r>
      <w:r w:rsidR="004B543E" w:rsidRPr="00B84B31">
        <w:rPr>
          <w:rFonts w:asciiTheme="minorHAnsi" w:hAnsiTheme="minorHAnsi" w:cs="Arial"/>
          <w:szCs w:val="22"/>
        </w:rPr>
        <w:t xml:space="preserve">őket érintő konkrét feladatokról </w:t>
      </w:r>
      <w:r w:rsidR="000C29F3" w:rsidRPr="00B84B31">
        <w:rPr>
          <w:rFonts w:asciiTheme="minorHAnsi" w:hAnsiTheme="minorHAnsi" w:cs="Arial"/>
          <w:szCs w:val="22"/>
        </w:rPr>
        <w:t>intézményi szintű akcióterveket</w:t>
      </w:r>
      <w:r w:rsidR="004B543E" w:rsidRPr="00B84B31">
        <w:rPr>
          <w:rFonts w:asciiTheme="minorHAnsi" w:hAnsiTheme="minorHAnsi" w:cs="Arial"/>
          <w:szCs w:val="22"/>
        </w:rPr>
        <w:t xml:space="preserve"> </w:t>
      </w:r>
      <w:r w:rsidR="000C29F3" w:rsidRPr="00B84B31">
        <w:rPr>
          <w:rFonts w:asciiTheme="minorHAnsi" w:hAnsiTheme="minorHAnsi" w:cs="Arial"/>
          <w:szCs w:val="22"/>
        </w:rPr>
        <w:t xml:space="preserve">és évente </w:t>
      </w:r>
      <w:r w:rsidR="004B543E" w:rsidRPr="00B84B31">
        <w:rPr>
          <w:rFonts w:asciiTheme="minorHAnsi" w:hAnsiTheme="minorHAnsi" w:cs="Arial"/>
          <w:szCs w:val="22"/>
        </w:rPr>
        <w:t>cselekvési ütemterveket készít</w:t>
      </w:r>
      <w:r w:rsidR="00FE3CAD" w:rsidRPr="00B84B31">
        <w:rPr>
          <w:rFonts w:asciiTheme="minorHAnsi" w:hAnsiTheme="minorHAnsi" w:cs="Arial"/>
          <w:szCs w:val="22"/>
        </w:rPr>
        <w:t>s</w:t>
      </w:r>
      <w:r w:rsidR="004B543E" w:rsidRPr="00B84B31">
        <w:rPr>
          <w:rFonts w:asciiTheme="minorHAnsi" w:hAnsiTheme="minorHAnsi" w:cs="Arial"/>
          <w:szCs w:val="22"/>
        </w:rPr>
        <w:t xml:space="preserve">enek. </w:t>
      </w:r>
    </w:p>
    <w:p w:rsidR="00B035C5" w:rsidRPr="00B84B31" w:rsidRDefault="00B035C5" w:rsidP="00922648">
      <w:pPr>
        <w:rPr>
          <w:rFonts w:asciiTheme="minorHAnsi" w:hAnsiTheme="minorHAnsi" w:cs="Arial"/>
          <w:szCs w:val="22"/>
        </w:rPr>
      </w:pPr>
    </w:p>
    <w:p w:rsidR="00B035C5" w:rsidRPr="00B84B31" w:rsidRDefault="00B035C5" w:rsidP="00922648">
      <w:pPr>
        <w:rPr>
          <w:rFonts w:asciiTheme="minorHAnsi" w:hAnsiTheme="minorHAnsi" w:cs="Arial"/>
          <w:szCs w:val="22"/>
        </w:rPr>
      </w:pPr>
      <w:r w:rsidRPr="00B84B31">
        <w:rPr>
          <w:rFonts w:asciiTheme="minorHAnsi" w:hAnsiTheme="minorHAnsi" w:cs="Arial"/>
          <w:szCs w:val="22"/>
        </w:rPr>
        <w:t xml:space="preserve">Önkormányzatunk a HEP kidolgozására és megvalósítására, továbbá értékelésére, ellenőrzésére és az ennek során nyert információk visszacsatolására, valamint a programba történő beépítésének garantálására Helyi Esélyegyenlőségi Programért Felelős Fórumot hoz létre és működtet. </w:t>
      </w:r>
    </w:p>
    <w:p w:rsidR="00B035C5" w:rsidRPr="00B84B31" w:rsidRDefault="00B035C5" w:rsidP="00922648">
      <w:pPr>
        <w:rPr>
          <w:rFonts w:asciiTheme="minorHAnsi" w:hAnsiTheme="minorHAnsi" w:cs="Arial"/>
          <w:szCs w:val="22"/>
        </w:rPr>
      </w:pPr>
    </w:p>
    <w:p w:rsidR="004B543E" w:rsidRPr="00B84B31" w:rsidRDefault="00B035C5" w:rsidP="00922648">
      <w:pPr>
        <w:rPr>
          <w:rFonts w:asciiTheme="minorHAnsi" w:hAnsiTheme="minorHAnsi" w:cs="Arial"/>
          <w:szCs w:val="22"/>
        </w:rPr>
      </w:pPr>
      <w:r w:rsidRPr="00B84B31">
        <w:rPr>
          <w:rFonts w:asciiTheme="minorHAnsi" w:hAnsiTheme="minorHAnsi" w:cs="Arial"/>
          <w:szCs w:val="22"/>
        </w:rPr>
        <w:t>A fentiekkel kívánjuk</w:t>
      </w:r>
      <w:r w:rsidR="004B543E" w:rsidRPr="00B84B31">
        <w:rPr>
          <w:rFonts w:asciiTheme="minorHAnsi" w:hAnsiTheme="minorHAnsi" w:cs="Arial"/>
          <w:szCs w:val="22"/>
        </w:rPr>
        <w:t xml:space="preserve"> biztosít</w:t>
      </w:r>
      <w:r w:rsidRPr="00B84B31">
        <w:rPr>
          <w:rFonts w:asciiTheme="minorHAnsi" w:hAnsiTheme="minorHAnsi" w:cs="Arial"/>
          <w:szCs w:val="22"/>
        </w:rPr>
        <w:t>ani, hogy</w:t>
      </w:r>
      <w:r w:rsidR="004B543E" w:rsidRPr="00B84B31">
        <w:rPr>
          <w:rFonts w:asciiTheme="minorHAnsi" w:hAnsiTheme="minorHAnsi" w:cs="Arial"/>
          <w:szCs w:val="22"/>
        </w:rPr>
        <w:t xml:space="preserve"> az </w:t>
      </w:r>
      <w:r w:rsidR="00E74FF7" w:rsidRPr="00B84B31">
        <w:rPr>
          <w:rFonts w:asciiTheme="minorHAnsi" w:hAnsiTheme="minorHAnsi" w:cs="Arial"/>
          <w:szCs w:val="22"/>
        </w:rPr>
        <w:t>HEP IT-ben</w:t>
      </w:r>
      <w:r w:rsidR="004B543E" w:rsidRPr="00B84B31">
        <w:rPr>
          <w:rFonts w:asciiTheme="minorHAnsi" w:hAnsiTheme="minorHAnsi" w:cs="Arial"/>
          <w:szCs w:val="22"/>
        </w:rPr>
        <w:t xml:space="preserve"> vállalt feladatok </w:t>
      </w:r>
      <w:r w:rsidRPr="00B84B31">
        <w:rPr>
          <w:rFonts w:asciiTheme="minorHAnsi" w:hAnsiTheme="minorHAnsi" w:cs="Arial"/>
          <w:szCs w:val="22"/>
        </w:rPr>
        <w:t xml:space="preserve">településünkön </w:t>
      </w:r>
      <w:r w:rsidR="004B543E" w:rsidRPr="00B84B31">
        <w:rPr>
          <w:rFonts w:asciiTheme="minorHAnsi" w:hAnsiTheme="minorHAnsi" w:cs="Arial"/>
          <w:szCs w:val="22"/>
        </w:rPr>
        <w:t>maradéktalanul megvalósuljanak.</w:t>
      </w:r>
    </w:p>
    <w:p w:rsidR="004B543E" w:rsidRPr="00B84B31" w:rsidRDefault="004B543E" w:rsidP="00C351E4">
      <w:pPr>
        <w:rPr>
          <w:rFonts w:asciiTheme="minorHAnsi" w:hAnsiTheme="minorHAnsi"/>
          <w:szCs w:val="22"/>
        </w:rPr>
      </w:pPr>
    </w:p>
    <w:p w:rsidR="00D55F85" w:rsidRPr="00B84B31" w:rsidRDefault="00D55F85" w:rsidP="00C351E4">
      <w:pPr>
        <w:pStyle w:val="Cmsor4"/>
        <w:pBdr>
          <w:top w:val="none" w:sz="0" w:space="0" w:color="auto"/>
          <w:left w:val="none" w:sz="0" w:space="0" w:color="auto"/>
          <w:bottom w:val="none" w:sz="0" w:space="0" w:color="auto"/>
          <w:right w:val="none" w:sz="0" w:space="0" w:color="auto"/>
        </w:pBdr>
        <w:spacing w:before="0" w:after="0"/>
        <w:rPr>
          <w:rFonts w:asciiTheme="minorHAnsi" w:hAnsiTheme="minorHAnsi"/>
          <w:szCs w:val="22"/>
        </w:rPr>
      </w:pPr>
    </w:p>
    <w:p w:rsidR="00804572" w:rsidRPr="00B84B31" w:rsidRDefault="00804572" w:rsidP="00C351E4">
      <w:pPr>
        <w:pStyle w:val="Cmsor4"/>
        <w:pBdr>
          <w:top w:val="none" w:sz="0" w:space="0" w:color="auto"/>
          <w:left w:val="none" w:sz="0" w:space="0" w:color="auto"/>
          <w:bottom w:val="none" w:sz="0" w:space="0" w:color="auto"/>
          <w:right w:val="none" w:sz="0" w:space="0" w:color="auto"/>
        </w:pBdr>
        <w:spacing w:before="0" w:after="0"/>
        <w:rPr>
          <w:rFonts w:asciiTheme="minorHAnsi" w:hAnsiTheme="minorHAnsi"/>
          <w:szCs w:val="22"/>
        </w:rPr>
      </w:pPr>
      <w:bookmarkStart w:id="152" w:name="_Toc349210343"/>
      <w:r w:rsidRPr="00B84B31">
        <w:rPr>
          <w:rFonts w:asciiTheme="minorHAnsi" w:hAnsiTheme="minorHAnsi"/>
          <w:szCs w:val="22"/>
        </w:rPr>
        <w:t>A megvalósítás folyamata</w:t>
      </w:r>
      <w:bookmarkEnd w:id="152"/>
    </w:p>
    <w:p w:rsidR="00804572" w:rsidRPr="00B84B31" w:rsidRDefault="00804572" w:rsidP="00804572">
      <w:pPr>
        <w:pStyle w:val="Nincstrkz"/>
        <w:jc w:val="both"/>
        <w:rPr>
          <w:rFonts w:asciiTheme="minorHAnsi" w:hAnsiTheme="minorHAnsi" w:cs="Arial"/>
        </w:rPr>
      </w:pP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rPr>
        <w:t xml:space="preserve">A Helyi Esélyegyenlőségi Programban foglaltak végrehajtásának ellenőrzése érdekében </w:t>
      </w:r>
      <w:r w:rsidR="00A117D1" w:rsidRPr="00B84B31">
        <w:rPr>
          <w:rFonts w:asciiTheme="minorHAnsi" w:hAnsiTheme="minorHAnsi" w:cs="Arial"/>
          <w:color w:val="000000"/>
        </w:rPr>
        <w:t>HEP</w:t>
      </w:r>
      <w:r w:rsidRPr="00B84B31">
        <w:rPr>
          <w:rFonts w:asciiTheme="minorHAnsi" w:hAnsiTheme="minorHAnsi" w:cs="Arial"/>
          <w:color w:val="000000"/>
        </w:rPr>
        <w:t xml:space="preserve"> Fórumot hozunk létre. </w:t>
      </w:r>
    </w:p>
    <w:p w:rsidR="00804572" w:rsidRPr="00B84B31" w:rsidRDefault="00804572" w:rsidP="00C76BE7">
      <w:pPr>
        <w:pStyle w:val="Nincstrkz"/>
        <w:jc w:val="both"/>
        <w:rPr>
          <w:rFonts w:asciiTheme="minorHAnsi" w:hAnsiTheme="minorHAnsi" w:cs="Arial"/>
          <w:color w:val="000000"/>
        </w:rPr>
      </w:pPr>
    </w:p>
    <w:p w:rsidR="00804572" w:rsidRPr="00B84B31" w:rsidRDefault="00942022" w:rsidP="00C76BE7">
      <w:pPr>
        <w:pStyle w:val="Nincstrkz"/>
        <w:jc w:val="both"/>
        <w:rPr>
          <w:rFonts w:asciiTheme="minorHAnsi" w:hAnsiTheme="minorHAnsi" w:cs="Arial"/>
        </w:rPr>
      </w:pPr>
      <w:r w:rsidRPr="00B84B31">
        <w:rPr>
          <w:rFonts w:asciiTheme="minorHAnsi" w:hAnsiTheme="minorHAnsi" w:cs="Arial"/>
          <w:color w:val="000000"/>
        </w:rPr>
        <w:t>A</w:t>
      </w:r>
      <w:r w:rsidR="00804572" w:rsidRPr="00B84B31">
        <w:rPr>
          <w:rFonts w:asciiTheme="minorHAnsi" w:hAnsiTheme="minorHAnsi" w:cs="Arial"/>
          <w:color w:val="000000"/>
        </w:rPr>
        <w:t xml:space="preserve"> </w:t>
      </w:r>
      <w:r w:rsidR="00A117D1" w:rsidRPr="00B84B31">
        <w:rPr>
          <w:rFonts w:asciiTheme="minorHAnsi" w:hAnsiTheme="minorHAnsi" w:cs="Arial"/>
          <w:color w:val="000000"/>
        </w:rPr>
        <w:t>HEP</w:t>
      </w:r>
      <w:r w:rsidR="00804572" w:rsidRPr="00B84B31">
        <w:rPr>
          <w:rFonts w:asciiTheme="minorHAnsi" w:hAnsiTheme="minorHAnsi" w:cs="Arial"/>
          <w:color w:val="000000"/>
        </w:rPr>
        <w:t xml:space="preserve"> Fórum feladata</w:t>
      </w:r>
      <w:r w:rsidR="00B035C5" w:rsidRPr="00B84B31">
        <w:rPr>
          <w:rFonts w:asciiTheme="minorHAnsi" w:hAnsiTheme="minorHAnsi" w:cs="Arial"/>
          <w:color w:val="000000"/>
        </w:rPr>
        <w:t>i</w:t>
      </w:r>
      <w:r w:rsidR="00804572" w:rsidRPr="00B84B31">
        <w:rPr>
          <w:rFonts w:asciiTheme="minorHAnsi" w:hAnsiTheme="minorHAnsi" w:cs="Arial"/>
          <w:color w:val="000000"/>
        </w:rPr>
        <w:t>:</w:t>
      </w: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color w:val="000000"/>
        </w:rPr>
        <w:t xml:space="preserve">- az HEP IT megvalósulásának figyelemmel kísérése, a kötelezettségek teljesítésének nyomon követése, dokumentálása, </w:t>
      </w:r>
      <w:r w:rsidR="00FE3CAD" w:rsidRPr="00B84B31">
        <w:rPr>
          <w:rFonts w:asciiTheme="minorHAnsi" w:hAnsiTheme="minorHAnsi" w:cs="Arial"/>
          <w:color w:val="000000"/>
        </w:rPr>
        <w:t>és mindezekről a település képviselő-testületének rendszeres tájékoztatása,</w:t>
      </w: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color w:val="000000"/>
        </w:rPr>
        <w:t xml:space="preserve">- annak figyelemmel kísérése, hogy a megelőző időszakban végrehajtott intézkedések elősegítették-e a kitűzött célok megvalósulását, </w:t>
      </w:r>
      <w:r w:rsidR="00B035C5" w:rsidRPr="00B84B31">
        <w:rPr>
          <w:rFonts w:asciiTheme="minorHAnsi" w:hAnsiTheme="minorHAnsi" w:cs="Arial"/>
          <w:color w:val="000000"/>
        </w:rPr>
        <w:t xml:space="preserve">és az </w:t>
      </w:r>
      <w:r w:rsidRPr="00B84B31">
        <w:rPr>
          <w:rFonts w:asciiTheme="minorHAnsi" w:hAnsiTheme="minorHAnsi" w:cs="Arial"/>
          <w:color w:val="000000"/>
        </w:rPr>
        <w:t>ezen tapasztalatok alapján esetleges új beavatkozások meghatározása</w:t>
      </w: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color w:val="000000"/>
        </w:rPr>
        <w:t>- a</w:t>
      </w:r>
      <w:r w:rsidR="00794557" w:rsidRPr="00B84B31">
        <w:rPr>
          <w:rFonts w:asciiTheme="minorHAnsi" w:hAnsiTheme="minorHAnsi" w:cs="Arial"/>
          <w:color w:val="000000"/>
        </w:rPr>
        <w:t xml:space="preserve"> HEP IT-ben</w:t>
      </w:r>
      <w:r w:rsidRPr="00B84B31">
        <w:rPr>
          <w:rFonts w:asciiTheme="minorHAnsi" w:hAnsiTheme="minorHAnsi" w:cs="Arial"/>
          <w:color w:val="000000"/>
        </w:rPr>
        <w:t xml:space="preserve"> lefektetett célok megvalósulásához szükséges beavatkozások évenkénti felülvizsgálata, a </w:t>
      </w:r>
      <w:r w:rsidR="00794557" w:rsidRPr="00B84B31">
        <w:rPr>
          <w:rFonts w:asciiTheme="minorHAnsi" w:hAnsiTheme="minorHAnsi" w:cs="Arial"/>
          <w:color w:val="000000"/>
        </w:rPr>
        <w:t>HEP IT</w:t>
      </w:r>
      <w:r w:rsidRPr="00B84B31">
        <w:rPr>
          <w:rFonts w:asciiTheme="minorHAnsi" w:hAnsiTheme="minorHAnsi" w:cs="Arial"/>
          <w:color w:val="000000"/>
        </w:rPr>
        <w:t xml:space="preserve"> aktualizálása, </w:t>
      </w: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color w:val="000000"/>
        </w:rPr>
        <w:t>- a</w:t>
      </w:r>
      <w:r w:rsidR="00B035C5" w:rsidRPr="00B84B31">
        <w:rPr>
          <w:rFonts w:asciiTheme="minorHAnsi" w:hAnsiTheme="minorHAnsi" w:cs="Arial"/>
          <w:color w:val="000000"/>
        </w:rPr>
        <w:t xml:space="preserve">z esetleges </w:t>
      </w:r>
      <w:r w:rsidRPr="00B84B31">
        <w:rPr>
          <w:rFonts w:asciiTheme="minorHAnsi" w:hAnsiTheme="minorHAnsi" w:cs="Arial"/>
          <w:color w:val="000000"/>
        </w:rPr>
        <w:t>változások beépítése a</w:t>
      </w:r>
      <w:r w:rsidR="00B035C5" w:rsidRPr="00B84B31">
        <w:rPr>
          <w:rFonts w:asciiTheme="minorHAnsi" w:hAnsiTheme="minorHAnsi" w:cs="Arial"/>
          <w:color w:val="000000"/>
        </w:rPr>
        <w:t xml:space="preserve"> HEP IT-</w:t>
      </w:r>
      <w:r w:rsidRPr="00B84B31">
        <w:rPr>
          <w:rFonts w:asciiTheme="minorHAnsi" w:hAnsiTheme="minorHAnsi" w:cs="Arial"/>
          <w:color w:val="000000"/>
        </w:rPr>
        <w:t xml:space="preserve">be, a módosított </w:t>
      </w:r>
      <w:r w:rsidR="00794557" w:rsidRPr="00B84B31">
        <w:rPr>
          <w:rFonts w:asciiTheme="minorHAnsi" w:hAnsiTheme="minorHAnsi" w:cs="Arial"/>
          <w:color w:val="000000"/>
        </w:rPr>
        <w:t>HEP IT</w:t>
      </w:r>
      <w:r w:rsidRPr="00B84B31">
        <w:rPr>
          <w:rFonts w:asciiTheme="minorHAnsi" w:hAnsiTheme="minorHAnsi" w:cs="Arial"/>
          <w:color w:val="000000"/>
        </w:rPr>
        <w:t xml:space="preserve"> előkészítése képviselő-testületi döntésre</w:t>
      </w: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color w:val="000000"/>
        </w:rPr>
        <w:t>- az esélyegyenlőséggel összefüggő problémák megvitatása</w:t>
      </w: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color w:val="000000"/>
        </w:rPr>
        <w:t>- a</w:t>
      </w:r>
      <w:r w:rsidR="00794557" w:rsidRPr="00B84B31">
        <w:rPr>
          <w:rFonts w:asciiTheme="minorHAnsi" w:hAnsiTheme="minorHAnsi" w:cs="Arial"/>
          <w:color w:val="000000"/>
        </w:rPr>
        <w:t xml:space="preserve"> HEP IT</w:t>
      </w:r>
      <w:r w:rsidRPr="00B84B31">
        <w:rPr>
          <w:rFonts w:asciiTheme="minorHAnsi" w:hAnsiTheme="minorHAnsi" w:cs="Arial"/>
          <w:color w:val="000000"/>
        </w:rPr>
        <w:t xml:space="preserve"> és az elért eredmények nyilvánosság elé tárása, kommunikálása</w:t>
      </w:r>
    </w:p>
    <w:p w:rsidR="00804572" w:rsidRPr="00B84B31" w:rsidRDefault="00804572" w:rsidP="00D55F85">
      <w:pPr>
        <w:pStyle w:val="Nincstrkz"/>
        <w:jc w:val="both"/>
        <w:rPr>
          <w:rFonts w:asciiTheme="minorHAnsi" w:hAnsiTheme="minorHAnsi" w:cs="Arial"/>
        </w:rPr>
      </w:pPr>
    </w:p>
    <w:p w:rsidR="00804572" w:rsidRPr="00B84B31" w:rsidRDefault="00794557" w:rsidP="00C76BE7">
      <w:pPr>
        <w:rPr>
          <w:rFonts w:asciiTheme="minorHAnsi" w:hAnsiTheme="minorHAnsi" w:cs="Arial"/>
          <w:szCs w:val="22"/>
        </w:rPr>
      </w:pPr>
      <w:r w:rsidRPr="00B84B31">
        <w:rPr>
          <w:rFonts w:asciiTheme="minorHAnsi" w:hAnsiTheme="minorHAnsi" w:cs="Arial"/>
          <w:szCs w:val="22"/>
        </w:rPr>
        <w:t xml:space="preserve">Az esélyegyenlőség fókuszban lévő célcsoportjaihoz és/vagy </w:t>
      </w:r>
      <w:r w:rsidR="00804572" w:rsidRPr="00B84B31">
        <w:rPr>
          <w:rFonts w:asciiTheme="minorHAnsi" w:hAnsiTheme="minorHAnsi" w:cs="Arial"/>
          <w:szCs w:val="22"/>
        </w:rPr>
        <w:t>kiemelt problématerületekre a terület aktorainak részvételével tematikus munkacsoportokat alakítunk a</w:t>
      </w:r>
      <w:r w:rsidR="00B035C5" w:rsidRPr="00B84B31">
        <w:rPr>
          <w:rFonts w:asciiTheme="minorHAnsi" w:hAnsiTheme="minorHAnsi" w:cs="Arial"/>
          <w:szCs w:val="22"/>
        </w:rPr>
        <w:t>z adott</w:t>
      </w:r>
      <w:r w:rsidR="00804572" w:rsidRPr="00B84B31">
        <w:rPr>
          <w:rFonts w:asciiTheme="minorHAnsi" w:hAnsiTheme="minorHAnsi" w:cs="Arial"/>
          <w:szCs w:val="22"/>
        </w:rPr>
        <w:t xml:space="preserve"> területen kitűzött célok megvalósítása érdekében. A munkacsoportok vezetői egyben tagjai az Esélyegyenlőségi Fórumnak is, a munkacsoportok rendszeresen (min</w:t>
      </w:r>
      <w:r w:rsidR="00B035C5" w:rsidRPr="00B84B31">
        <w:rPr>
          <w:rFonts w:asciiTheme="minorHAnsi" w:hAnsiTheme="minorHAnsi" w:cs="Arial"/>
          <w:szCs w:val="22"/>
        </w:rPr>
        <w:t>imum</w:t>
      </w:r>
      <w:r w:rsidR="00804572" w:rsidRPr="00B84B31">
        <w:rPr>
          <w:rFonts w:asciiTheme="minorHAnsi" w:hAnsiTheme="minorHAnsi" w:cs="Arial"/>
          <w:szCs w:val="22"/>
        </w:rPr>
        <w:t xml:space="preserve"> évente) beszámolnak munkájukról az Esélyegyenlőségi Fórum számára.</w:t>
      </w:r>
      <w:r w:rsidR="00B035C5" w:rsidRPr="00B84B31">
        <w:rPr>
          <w:rFonts w:asciiTheme="minorHAnsi" w:hAnsiTheme="minorHAnsi" w:cs="Arial"/>
          <w:szCs w:val="22"/>
        </w:rPr>
        <w:t xml:space="preserve"> A munkacsoportok éves munkatervvel rendelkeznek.</w:t>
      </w:r>
    </w:p>
    <w:p w:rsidR="00804572" w:rsidRPr="00B84B31" w:rsidRDefault="00804572" w:rsidP="00C76BE7">
      <w:pPr>
        <w:pStyle w:val="Nincstrkz"/>
        <w:jc w:val="both"/>
        <w:rPr>
          <w:rFonts w:asciiTheme="minorHAnsi" w:hAnsiTheme="minorHAnsi" w:cs="Arial"/>
          <w:color w:val="000000"/>
        </w:rPr>
      </w:pPr>
    </w:p>
    <w:p w:rsidR="00804572" w:rsidRPr="00B84B31" w:rsidRDefault="00804572" w:rsidP="00C76BE7">
      <w:pPr>
        <w:pStyle w:val="Nincstrkz"/>
        <w:jc w:val="both"/>
        <w:rPr>
          <w:rFonts w:asciiTheme="minorHAnsi" w:hAnsiTheme="minorHAnsi" w:cs="Arial"/>
        </w:rPr>
      </w:pPr>
    </w:p>
    <w:p w:rsidR="00794557" w:rsidRPr="00B84B31" w:rsidRDefault="00794557" w:rsidP="00C76BE7">
      <w:pPr>
        <w:pStyle w:val="Nincstrkz"/>
        <w:jc w:val="both"/>
        <w:rPr>
          <w:rFonts w:asciiTheme="minorHAnsi" w:hAnsiTheme="minorHAnsi" w:cs="Arial"/>
        </w:rPr>
      </w:pPr>
    </w:p>
    <w:p w:rsidR="00794557" w:rsidRPr="00B84B31" w:rsidRDefault="00B06448" w:rsidP="00C76BE7">
      <w:pPr>
        <w:pStyle w:val="Nincstrkz"/>
        <w:jc w:val="both"/>
        <w:rPr>
          <w:rFonts w:asciiTheme="minorHAnsi" w:hAnsiTheme="minorHAnsi" w:cs="Arial"/>
        </w:rPr>
      </w:pPr>
      <w:r w:rsidRPr="00B84B31">
        <w:rPr>
          <w:rFonts w:asciiTheme="minorHAnsi" w:hAnsiTheme="minorHAnsi" w:cs="Arial"/>
          <w:noProof/>
          <w:lang w:eastAsia="hu-HU"/>
        </w:rPr>
        <w:drawing>
          <wp:inline distT="0" distB="0" distL="0" distR="0" wp14:anchorId="57CB20C4" wp14:editId="26B4DC91">
            <wp:extent cx="5715000" cy="5434330"/>
            <wp:effectExtent l="0" t="0" r="0" b="139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117D1" w:rsidRPr="00B84B31" w:rsidRDefault="00A117D1" w:rsidP="00C76BE7">
      <w:pPr>
        <w:pStyle w:val="Nincstrkz"/>
        <w:jc w:val="both"/>
        <w:rPr>
          <w:rFonts w:asciiTheme="minorHAnsi" w:hAnsiTheme="minorHAnsi" w:cs="Arial"/>
          <w:color w:val="000000"/>
        </w:rPr>
      </w:pPr>
    </w:p>
    <w:p w:rsidR="004F681B" w:rsidRPr="00B84B31" w:rsidRDefault="004F681B" w:rsidP="00C76BE7">
      <w:pPr>
        <w:pStyle w:val="Nincstrkz"/>
        <w:jc w:val="both"/>
        <w:rPr>
          <w:rFonts w:asciiTheme="minorHAnsi" w:hAnsiTheme="minorHAnsi" w:cs="Arial"/>
          <w:color w:val="000000"/>
        </w:rPr>
      </w:pP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color w:val="000000"/>
        </w:rPr>
        <w:t>A</w:t>
      </w:r>
      <w:r w:rsidR="00A117D1" w:rsidRPr="00B84B31">
        <w:rPr>
          <w:rFonts w:asciiTheme="minorHAnsi" w:hAnsiTheme="minorHAnsi" w:cs="Arial"/>
          <w:color w:val="000000"/>
        </w:rPr>
        <w:t xml:space="preserve"> HEP</w:t>
      </w:r>
      <w:r w:rsidRPr="00B84B31">
        <w:rPr>
          <w:rFonts w:asciiTheme="minorHAnsi" w:hAnsiTheme="minorHAnsi" w:cs="Arial"/>
          <w:color w:val="000000"/>
        </w:rPr>
        <w:t xml:space="preserve"> Fórum működése</w:t>
      </w:r>
      <w:r w:rsidR="00B035C5" w:rsidRPr="00B84B31">
        <w:rPr>
          <w:rFonts w:asciiTheme="minorHAnsi" w:hAnsiTheme="minorHAnsi" w:cs="Arial"/>
          <w:color w:val="000000"/>
        </w:rPr>
        <w:t>:</w:t>
      </w:r>
    </w:p>
    <w:p w:rsidR="00B035C5" w:rsidRPr="00B84B31" w:rsidRDefault="00B035C5" w:rsidP="00C76BE7">
      <w:pPr>
        <w:pStyle w:val="Nincstrkz"/>
        <w:jc w:val="both"/>
        <w:rPr>
          <w:rFonts w:asciiTheme="minorHAnsi" w:hAnsiTheme="minorHAnsi" w:cs="Arial"/>
          <w:color w:val="000000"/>
        </w:rPr>
      </w:pPr>
    </w:p>
    <w:p w:rsidR="00C351E4" w:rsidRDefault="00C351E4" w:rsidP="00C76BE7">
      <w:pPr>
        <w:pStyle w:val="Nincstrkz"/>
        <w:jc w:val="both"/>
        <w:rPr>
          <w:rFonts w:asciiTheme="minorHAnsi" w:hAnsiTheme="minorHAnsi" w:cs="Arial"/>
          <w:color w:val="000000"/>
        </w:rPr>
      </w:pPr>
    </w:p>
    <w:p w:rsidR="00804572" w:rsidRPr="00B84B31" w:rsidRDefault="00804572" w:rsidP="00C76BE7">
      <w:pPr>
        <w:pStyle w:val="Nincstrkz"/>
        <w:jc w:val="both"/>
        <w:rPr>
          <w:rFonts w:asciiTheme="minorHAnsi" w:hAnsiTheme="minorHAnsi" w:cs="Arial"/>
        </w:rPr>
      </w:pPr>
      <w:r w:rsidRPr="00B84B31">
        <w:rPr>
          <w:rFonts w:asciiTheme="minorHAnsi" w:hAnsiTheme="minorHAnsi" w:cs="Arial"/>
          <w:color w:val="000000"/>
        </w:rPr>
        <w:t>A Fórum legalább évente, de szükség esetén ennél gyakrabban ülésezik</w:t>
      </w:r>
      <w:r w:rsidR="00B035C5" w:rsidRPr="00B84B31">
        <w:rPr>
          <w:rFonts w:asciiTheme="minorHAnsi" w:hAnsiTheme="minorHAnsi" w:cs="Arial"/>
          <w:color w:val="000000"/>
        </w:rPr>
        <w:t>.</w:t>
      </w:r>
    </w:p>
    <w:p w:rsidR="00804572" w:rsidRPr="00B84B31" w:rsidRDefault="00804572" w:rsidP="00C76BE7">
      <w:pPr>
        <w:pStyle w:val="Nincstrkz"/>
        <w:jc w:val="both"/>
        <w:rPr>
          <w:rFonts w:asciiTheme="minorHAnsi" w:hAnsiTheme="minorHAnsi" w:cs="Arial"/>
        </w:rPr>
      </w:pPr>
      <w:r w:rsidRPr="00B84B31">
        <w:rPr>
          <w:rFonts w:asciiTheme="minorHAnsi" w:hAnsiTheme="minorHAnsi" w:cs="Arial"/>
          <w:color w:val="000000"/>
        </w:rPr>
        <w:t>A Fórum működését megfelelően dokumentál</w:t>
      </w:r>
      <w:r w:rsidR="00B035C5" w:rsidRPr="00B84B31">
        <w:rPr>
          <w:rFonts w:asciiTheme="minorHAnsi" w:hAnsiTheme="minorHAnsi" w:cs="Arial"/>
          <w:color w:val="000000"/>
        </w:rPr>
        <w:t>ja</w:t>
      </w:r>
      <w:r w:rsidRPr="00B84B31">
        <w:rPr>
          <w:rFonts w:asciiTheme="minorHAnsi" w:hAnsiTheme="minorHAnsi" w:cs="Arial"/>
          <w:color w:val="000000"/>
        </w:rPr>
        <w:t>, üléseiről jegyzőkönyv készül.</w:t>
      </w:r>
    </w:p>
    <w:p w:rsidR="00804572" w:rsidRPr="00B84B31" w:rsidRDefault="00804572" w:rsidP="00C76BE7">
      <w:pPr>
        <w:pStyle w:val="Nincstrkz"/>
        <w:jc w:val="both"/>
        <w:rPr>
          <w:rFonts w:asciiTheme="minorHAnsi" w:hAnsiTheme="minorHAnsi" w:cs="Arial"/>
        </w:rPr>
      </w:pPr>
      <w:r w:rsidRPr="00B84B31">
        <w:rPr>
          <w:rFonts w:asciiTheme="minorHAnsi" w:hAnsiTheme="minorHAnsi" w:cs="Arial"/>
          <w:color w:val="000000"/>
        </w:rPr>
        <w:t xml:space="preserve">A Fórum javaslatot tesz az </w:t>
      </w:r>
      <w:r w:rsidR="00A117D1" w:rsidRPr="00B84B31">
        <w:rPr>
          <w:rFonts w:asciiTheme="minorHAnsi" w:hAnsiTheme="minorHAnsi" w:cs="Arial"/>
          <w:color w:val="000000"/>
        </w:rPr>
        <w:t>HEP IT</w:t>
      </w:r>
      <w:r w:rsidRPr="00B84B31">
        <w:rPr>
          <w:rFonts w:asciiTheme="minorHAnsi" w:hAnsiTheme="minorHAnsi" w:cs="Arial"/>
          <w:color w:val="000000"/>
        </w:rPr>
        <w:t xml:space="preserve"> megvalósulásáról készített beszámoló elfogadására, vagy átdolgoztatására</w:t>
      </w:r>
      <w:r w:rsidRPr="00B84B31">
        <w:rPr>
          <w:rFonts w:asciiTheme="minorHAnsi" w:hAnsiTheme="minorHAnsi" w:cs="Arial"/>
        </w:rPr>
        <w:t>, valamint szükség szerinti módosítására</w:t>
      </w:r>
      <w:r w:rsidR="00B035C5" w:rsidRPr="00B84B31">
        <w:rPr>
          <w:rFonts w:asciiTheme="minorHAnsi" w:hAnsiTheme="minorHAnsi" w:cs="Arial"/>
        </w:rPr>
        <w:t>.</w:t>
      </w:r>
    </w:p>
    <w:p w:rsidR="00804572" w:rsidRPr="00B84B31" w:rsidRDefault="00804572" w:rsidP="00C76BE7">
      <w:pPr>
        <w:pStyle w:val="Nincstrkz"/>
        <w:jc w:val="both"/>
        <w:rPr>
          <w:rFonts w:asciiTheme="minorHAnsi" w:hAnsiTheme="minorHAnsi" w:cs="Arial"/>
          <w:color w:val="000000"/>
        </w:rPr>
      </w:pPr>
      <w:r w:rsidRPr="00B84B31">
        <w:rPr>
          <w:rFonts w:asciiTheme="minorHAnsi" w:hAnsiTheme="minorHAnsi" w:cs="Arial"/>
          <w:color w:val="000000"/>
        </w:rPr>
        <w:t xml:space="preserve">A </w:t>
      </w:r>
      <w:r w:rsidR="00A117D1" w:rsidRPr="00B84B31">
        <w:rPr>
          <w:rFonts w:asciiTheme="minorHAnsi" w:hAnsiTheme="minorHAnsi" w:cs="Arial"/>
          <w:color w:val="000000"/>
        </w:rPr>
        <w:t xml:space="preserve">HEP </w:t>
      </w:r>
      <w:r w:rsidRPr="00B84B31">
        <w:rPr>
          <w:rFonts w:asciiTheme="minorHAnsi" w:hAnsiTheme="minorHAnsi" w:cs="Arial"/>
          <w:color w:val="000000"/>
        </w:rPr>
        <w:t>Fórum egy-egy beavatkozási terület végrehajtására felelőst jelölhet ki tagjai közül, illetve újabb munkacsoportokat hozhat létre.</w:t>
      </w:r>
    </w:p>
    <w:p w:rsidR="00C351E4" w:rsidRDefault="00C351E4" w:rsidP="00C76BE7">
      <w:pPr>
        <w:pStyle w:val="Cmsor4"/>
        <w:pBdr>
          <w:top w:val="none" w:sz="0" w:space="0" w:color="auto"/>
          <w:left w:val="none" w:sz="0" w:space="0" w:color="auto"/>
          <w:bottom w:val="none" w:sz="0" w:space="0" w:color="auto"/>
          <w:right w:val="none" w:sz="0" w:space="0" w:color="auto"/>
        </w:pBdr>
        <w:rPr>
          <w:rFonts w:asciiTheme="minorHAnsi" w:hAnsiTheme="minorHAnsi"/>
          <w:szCs w:val="22"/>
        </w:rPr>
      </w:pPr>
      <w:bookmarkStart w:id="153" w:name="_Toc212697742"/>
      <w:bookmarkStart w:id="154" w:name="_Toc212699637"/>
      <w:bookmarkStart w:id="155" w:name="_Toc212716895"/>
      <w:bookmarkStart w:id="156" w:name="_Toc212717012"/>
      <w:bookmarkStart w:id="157" w:name="_Toc214529849"/>
      <w:bookmarkStart w:id="158" w:name="_Toc349210344"/>
    </w:p>
    <w:p w:rsidR="00C351E4" w:rsidRPr="00C351E4" w:rsidRDefault="00C351E4" w:rsidP="00C351E4"/>
    <w:p w:rsidR="00942022" w:rsidRPr="00B84B31" w:rsidRDefault="00C351E4" w:rsidP="00C76BE7">
      <w:pPr>
        <w:pStyle w:val="Cmsor4"/>
        <w:pBdr>
          <w:top w:val="none" w:sz="0" w:space="0" w:color="auto"/>
          <w:left w:val="none" w:sz="0" w:space="0" w:color="auto"/>
          <w:bottom w:val="none" w:sz="0" w:space="0" w:color="auto"/>
          <w:right w:val="none" w:sz="0" w:space="0" w:color="auto"/>
        </w:pBdr>
        <w:rPr>
          <w:rFonts w:asciiTheme="minorHAnsi" w:hAnsiTheme="minorHAnsi"/>
          <w:szCs w:val="22"/>
        </w:rPr>
      </w:pPr>
      <w:r>
        <w:rPr>
          <w:rFonts w:asciiTheme="minorHAnsi" w:hAnsiTheme="minorHAnsi"/>
          <w:szCs w:val="22"/>
        </w:rPr>
        <w:lastRenderedPageBreak/>
        <w:t>M</w:t>
      </w:r>
      <w:r w:rsidR="00942022" w:rsidRPr="00B84B31">
        <w:rPr>
          <w:rFonts w:asciiTheme="minorHAnsi" w:hAnsiTheme="minorHAnsi"/>
          <w:szCs w:val="22"/>
        </w:rPr>
        <w:t>onitoring</w:t>
      </w:r>
      <w:bookmarkEnd w:id="153"/>
      <w:bookmarkEnd w:id="154"/>
      <w:bookmarkEnd w:id="155"/>
      <w:bookmarkEnd w:id="156"/>
      <w:bookmarkEnd w:id="157"/>
      <w:r w:rsidR="00942022" w:rsidRPr="00B84B31">
        <w:rPr>
          <w:rFonts w:asciiTheme="minorHAnsi" w:hAnsiTheme="minorHAnsi"/>
          <w:szCs w:val="22"/>
        </w:rPr>
        <w:t xml:space="preserve"> és visszacsatolás</w:t>
      </w:r>
      <w:bookmarkEnd w:id="158"/>
    </w:p>
    <w:p w:rsidR="00B035C5" w:rsidRPr="00B84B31" w:rsidRDefault="00B035C5" w:rsidP="00C76BE7">
      <w:pPr>
        <w:rPr>
          <w:rFonts w:asciiTheme="minorHAnsi" w:hAnsiTheme="minorHAnsi"/>
          <w:szCs w:val="22"/>
        </w:rPr>
      </w:pPr>
    </w:p>
    <w:p w:rsidR="00942022" w:rsidRPr="00B84B31" w:rsidRDefault="00942022" w:rsidP="00C76BE7">
      <w:pPr>
        <w:rPr>
          <w:rFonts w:asciiTheme="minorHAnsi" w:hAnsiTheme="minorHAnsi"/>
          <w:szCs w:val="22"/>
        </w:rPr>
      </w:pPr>
      <w:r w:rsidRPr="00B84B31">
        <w:rPr>
          <w:rFonts w:asciiTheme="minorHAnsi" w:hAnsiTheme="minorHAnsi"/>
          <w:szCs w:val="22"/>
        </w:rPr>
        <w:t>A Helyi Esélyegyenlőségi Program megvalósulását, végrehajtását a HEP Fórum ellenőrzi, és javaslatot készít a HEP sz</w:t>
      </w:r>
      <w:r w:rsidR="00FE2288" w:rsidRPr="00B84B31">
        <w:rPr>
          <w:rFonts w:asciiTheme="minorHAnsi" w:hAnsiTheme="minorHAnsi"/>
          <w:szCs w:val="22"/>
        </w:rPr>
        <w:t xml:space="preserve">ükség szerinti aktualizálására </w:t>
      </w:r>
      <w:r w:rsidRPr="00B84B31">
        <w:rPr>
          <w:rFonts w:asciiTheme="minorHAnsi" w:hAnsiTheme="minorHAnsi"/>
          <w:szCs w:val="22"/>
        </w:rPr>
        <w:t>az egyes beavatkozási területek felelőseinek, illetve a létrehozott munkacsoportok beszámolóinak alapján.</w:t>
      </w:r>
    </w:p>
    <w:p w:rsidR="00942022" w:rsidRPr="00B84B31" w:rsidRDefault="00942022" w:rsidP="00C76BE7">
      <w:pPr>
        <w:rPr>
          <w:rFonts w:asciiTheme="minorHAnsi" w:hAnsiTheme="minorHAnsi"/>
          <w:szCs w:val="22"/>
        </w:rPr>
      </w:pPr>
    </w:p>
    <w:p w:rsidR="004B543E" w:rsidRPr="00B84B31" w:rsidRDefault="004B543E" w:rsidP="00C76BE7">
      <w:pPr>
        <w:pStyle w:val="Cmsor4"/>
        <w:pBdr>
          <w:top w:val="none" w:sz="0" w:space="0" w:color="auto"/>
          <w:left w:val="none" w:sz="0" w:space="0" w:color="auto"/>
          <w:bottom w:val="none" w:sz="0" w:space="0" w:color="auto"/>
          <w:right w:val="none" w:sz="0" w:space="0" w:color="auto"/>
        </w:pBdr>
        <w:rPr>
          <w:rFonts w:asciiTheme="minorHAnsi" w:hAnsiTheme="minorHAnsi"/>
          <w:szCs w:val="22"/>
        </w:rPr>
      </w:pPr>
      <w:bookmarkStart w:id="159" w:name="_Toc212697743"/>
      <w:bookmarkStart w:id="160" w:name="_Toc212699638"/>
      <w:bookmarkStart w:id="161" w:name="_Toc212716896"/>
      <w:bookmarkStart w:id="162" w:name="_Toc212717013"/>
      <w:bookmarkStart w:id="163" w:name="_Toc214529851"/>
      <w:bookmarkStart w:id="164" w:name="_Toc349210345"/>
      <w:r w:rsidRPr="00B84B31">
        <w:rPr>
          <w:rFonts w:asciiTheme="minorHAnsi" w:hAnsiTheme="minorHAnsi"/>
          <w:szCs w:val="22"/>
        </w:rPr>
        <w:t>Nyilvánosság</w:t>
      </w:r>
      <w:bookmarkEnd w:id="159"/>
      <w:bookmarkEnd w:id="160"/>
      <w:bookmarkEnd w:id="161"/>
      <w:bookmarkEnd w:id="162"/>
      <w:bookmarkEnd w:id="163"/>
      <w:bookmarkEnd w:id="164"/>
    </w:p>
    <w:p w:rsidR="00F72992" w:rsidRPr="00B84B31" w:rsidRDefault="00F72992" w:rsidP="00C76BE7">
      <w:pPr>
        <w:rPr>
          <w:rFonts w:asciiTheme="minorHAnsi" w:hAnsiTheme="minorHAnsi"/>
        </w:rPr>
      </w:pPr>
    </w:p>
    <w:p w:rsidR="004B543E" w:rsidRPr="00B84B31" w:rsidRDefault="004B543E" w:rsidP="00C76BE7">
      <w:pPr>
        <w:rPr>
          <w:rFonts w:asciiTheme="minorHAnsi" w:hAnsiTheme="minorHAnsi"/>
          <w:szCs w:val="22"/>
        </w:rPr>
      </w:pPr>
      <w:r w:rsidRPr="00B84B31">
        <w:rPr>
          <w:rFonts w:asciiTheme="minorHAnsi" w:hAnsiTheme="minorHAnsi" w:cs="Arial"/>
          <w:szCs w:val="22"/>
        </w:rPr>
        <w:t>A program elfogadását megelőzően, a véleménynyilvánítás lehetőségének biztosítása érdekében nyilvános fórumot hívunk össze</w:t>
      </w:r>
      <w:r w:rsidR="00E74FF7" w:rsidRPr="00B84B31">
        <w:rPr>
          <w:rFonts w:asciiTheme="minorHAnsi" w:hAnsiTheme="minorHAnsi" w:cs="Arial"/>
          <w:szCs w:val="22"/>
        </w:rPr>
        <w:t xml:space="preserve">. </w:t>
      </w:r>
    </w:p>
    <w:p w:rsidR="004B543E" w:rsidRPr="00B84B31" w:rsidRDefault="004B543E" w:rsidP="00C76BE7">
      <w:pPr>
        <w:pStyle w:val="Nincstrkz"/>
        <w:jc w:val="both"/>
        <w:rPr>
          <w:rFonts w:asciiTheme="minorHAnsi" w:hAnsiTheme="minorHAnsi" w:cs="Arial"/>
        </w:rPr>
      </w:pPr>
    </w:p>
    <w:p w:rsidR="004B543E" w:rsidRPr="00B84B31" w:rsidRDefault="004B543E" w:rsidP="00C76BE7">
      <w:pPr>
        <w:pStyle w:val="Nincstrkz"/>
        <w:jc w:val="both"/>
        <w:rPr>
          <w:rFonts w:asciiTheme="minorHAnsi" w:hAnsiTheme="minorHAnsi" w:cs="Arial"/>
        </w:rPr>
      </w:pPr>
      <w:r w:rsidRPr="00B84B31">
        <w:rPr>
          <w:rFonts w:asciiTheme="minorHAnsi" w:hAnsiTheme="minorHAnsi" w:cs="Arial"/>
        </w:rPr>
        <w:t xml:space="preserve">A véleményformálás lehetőségét biztosítja az </w:t>
      </w:r>
      <w:r w:rsidR="00804572" w:rsidRPr="00B84B31">
        <w:rPr>
          <w:rFonts w:asciiTheme="minorHAnsi" w:hAnsiTheme="minorHAnsi" w:cs="Arial"/>
        </w:rPr>
        <w:t xml:space="preserve">Helyi </w:t>
      </w:r>
      <w:r w:rsidRPr="00B84B31">
        <w:rPr>
          <w:rFonts w:asciiTheme="minorHAnsi" w:hAnsiTheme="minorHAnsi" w:cs="Arial"/>
        </w:rPr>
        <w:t xml:space="preserve">Esélyegyenlőségi </w:t>
      </w:r>
      <w:r w:rsidR="00804572" w:rsidRPr="00B84B31">
        <w:rPr>
          <w:rFonts w:asciiTheme="minorHAnsi" w:hAnsiTheme="minorHAnsi" w:cs="Arial"/>
        </w:rPr>
        <w:t>Program</w:t>
      </w:r>
      <w:r w:rsidRPr="00B84B31">
        <w:rPr>
          <w:rFonts w:asciiTheme="minorHAnsi" w:hAnsiTheme="minorHAnsi" w:cs="Arial"/>
        </w:rPr>
        <w:t xml:space="preserve"> nyilvánosságra hozatala is, valamint a</w:t>
      </w:r>
      <w:r w:rsidR="00804572" w:rsidRPr="00B84B31">
        <w:rPr>
          <w:rFonts w:asciiTheme="minorHAnsi" w:hAnsiTheme="minorHAnsi" w:cs="Arial"/>
        </w:rPr>
        <w:t xml:space="preserve"> megvalósítás folyamatát koordináló </w:t>
      </w:r>
      <w:r w:rsidR="00FE2288" w:rsidRPr="00B84B31">
        <w:rPr>
          <w:rFonts w:asciiTheme="minorHAnsi" w:hAnsiTheme="minorHAnsi" w:cs="Arial"/>
        </w:rPr>
        <w:t>HEP</w:t>
      </w:r>
      <w:r w:rsidRPr="00B84B31">
        <w:rPr>
          <w:rFonts w:asciiTheme="minorHAnsi" w:hAnsiTheme="minorHAnsi" w:cs="Arial"/>
        </w:rPr>
        <w:t xml:space="preserve"> Fórum első ülésének mihamarabbi összehívása. </w:t>
      </w:r>
    </w:p>
    <w:p w:rsidR="004B543E" w:rsidRPr="00B84B31" w:rsidRDefault="004B543E" w:rsidP="00C76BE7">
      <w:pPr>
        <w:rPr>
          <w:rFonts w:asciiTheme="minorHAnsi" w:hAnsiTheme="minorHAnsi"/>
          <w:szCs w:val="22"/>
        </w:rPr>
      </w:pPr>
    </w:p>
    <w:p w:rsidR="004B543E" w:rsidRPr="00B84B31" w:rsidRDefault="004B543E" w:rsidP="00C76BE7">
      <w:pPr>
        <w:rPr>
          <w:rFonts w:asciiTheme="minorHAnsi" w:hAnsiTheme="minorHAnsi"/>
          <w:szCs w:val="22"/>
        </w:rPr>
      </w:pPr>
      <w:r w:rsidRPr="00B84B31">
        <w:rPr>
          <w:rFonts w:asciiTheme="minorHAnsi" w:hAnsiTheme="minorHAnsi"/>
          <w:szCs w:val="22"/>
        </w:rPr>
        <w:t>A nyilvánosság folyamatos biztosítására legalább évente tájékoztatjuk a program megvalósításában elért eredményekről, a monitoring eredményeiről a település döntéshozóit, tisztségviselőit, az intézmények</w:t>
      </w:r>
      <w:r w:rsidR="00804572" w:rsidRPr="00B84B31">
        <w:rPr>
          <w:rFonts w:asciiTheme="minorHAnsi" w:hAnsiTheme="minorHAnsi"/>
          <w:szCs w:val="22"/>
        </w:rPr>
        <w:t>et</w:t>
      </w:r>
      <w:r w:rsidRPr="00B84B31">
        <w:rPr>
          <w:rFonts w:asciiTheme="minorHAnsi" w:hAnsiTheme="minorHAnsi"/>
          <w:szCs w:val="22"/>
        </w:rPr>
        <w:t xml:space="preserve"> és az együttműködő szakmai és társadalmi partnerek képviselőit.</w:t>
      </w:r>
    </w:p>
    <w:p w:rsidR="004B543E" w:rsidRPr="00B84B31" w:rsidRDefault="004B543E" w:rsidP="00C76BE7">
      <w:pPr>
        <w:rPr>
          <w:rFonts w:asciiTheme="minorHAnsi" w:hAnsiTheme="minorHAnsi"/>
          <w:szCs w:val="22"/>
        </w:rPr>
      </w:pPr>
    </w:p>
    <w:p w:rsidR="004B543E" w:rsidRPr="00B84B31" w:rsidRDefault="004B543E" w:rsidP="00C76BE7">
      <w:pPr>
        <w:rPr>
          <w:rFonts w:asciiTheme="minorHAnsi" w:hAnsiTheme="minorHAnsi" w:cs="Arial"/>
          <w:szCs w:val="22"/>
        </w:rPr>
      </w:pPr>
      <w:r w:rsidRPr="00B84B31">
        <w:rPr>
          <w:rFonts w:asciiTheme="minorHAnsi" w:hAnsiTheme="minorHAnsi"/>
          <w:szCs w:val="22"/>
        </w:rPr>
        <w:t>A</w:t>
      </w:r>
      <w:r w:rsidR="00A117D1" w:rsidRPr="00B84B31">
        <w:rPr>
          <w:rFonts w:asciiTheme="minorHAnsi" w:hAnsiTheme="minorHAnsi"/>
          <w:szCs w:val="22"/>
        </w:rPr>
        <w:t xml:space="preserve"> HEP</w:t>
      </w:r>
      <w:r w:rsidRPr="00B84B31">
        <w:rPr>
          <w:rFonts w:asciiTheme="minorHAnsi" w:hAnsiTheme="minorHAnsi"/>
          <w:szCs w:val="22"/>
        </w:rPr>
        <w:t xml:space="preserve"> Fórum által végzett éves monitoring vizsgálatok ere</w:t>
      </w:r>
      <w:r w:rsidR="00804572" w:rsidRPr="00B84B31">
        <w:rPr>
          <w:rFonts w:asciiTheme="minorHAnsi" w:hAnsiTheme="minorHAnsi"/>
          <w:szCs w:val="22"/>
        </w:rPr>
        <w:t xml:space="preserve">dményeit nyilvánosságra hozzuk </w:t>
      </w:r>
      <w:r w:rsidRPr="00B84B31">
        <w:rPr>
          <w:rFonts w:asciiTheme="minorHAnsi" w:hAnsiTheme="minorHAnsi"/>
          <w:szCs w:val="22"/>
        </w:rPr>
        <w:t xml:space="preserve">a személyes adatok védelmének biztosítása mellett. A nyilvánosság biztosítására az önkormányzat honlapja, a helyi </w:t>
      </w:r>
      <w:r w:rsidR="00804572" w:rsidRPr="00B84B31">
        <w:rPr>
          <w:rFonts w:asciiTheme="minorHAnsi" w:hAnsiTheme="minorHAnsi"/>
          <w:szCs w:val="22"/>
        </w:rPr>
        <w:t>média</w:t>
      </w:r>
      <w:r w:rsidRPr="00B84B31">
        <w:rPr>
          <w:rFonts w:asciiTheme="minorHAnsi" w:hAnsiTheme="minorHAnsi"/>
          <w:szCs w:val="22"/>
        </w:rPr>
        <w:t xml:space="preserve"> áll rendelkezésre. Az eredményekre felhívjuk a figyelmet az önkormányzat és </w:t>
      </w:r>
      <w:r w:rsidR="00804572" w:rsidRPr="00B84B31">
        <w:rPr>
          <w:rFonts w:asciiTheme="minorHAnsi" w:hAnsiTheme="minorHAnsi"/>
          <w:szCs w:val="22"/>
        </w:rPr>
        <w:t>intézményeinek</w:t>
      </w:r>
      <w:r w:rsidRPr="00B84B31">
        <w:rPr>
          <w:rFonts w:asciiTheme="minorHAnsi" w:hAnsiTheme="minorHAnsi"/>
          <w:szCs w:val="22"/>
        </w:rPr>
        <w:t xml:space="preserve"> különböző rendezvényein, beépítjük kiadványainkba, a tolerancia, a befogadás, a hátrányos helyzetűek támogatásának fontosságát igyekszünk megértetni a lakossággal, </w:t>
      </w:r>
      <w:r w:rsidRPr="00B84B31">
        <w:rPr>
          <w:rFonts w:asciiTheme="minorHAnsi" w:hAnsiTheme="minorHAnsi" w:cs="Arial"/>
          <w:szCs w:val="22"/>
        </w:rPr>
        <w:t>a támogató szakmai és társadalmi környezet kialakítása érdekében.</w:t>
      </w:r>
    </w:p>
    <w:p w:rsidR="004B543E" w:rsidRPr="00B84B31" w:rsidRDefault="004B543E" w:rsidP="00EB4686">
      <w:pPr>
        <w:pStyle w:val="Nincstrkz"/>
        <w:jc w:val="both"/>
        <w:rPr>
          <w:rFonts w:asciiTheme="minorHAnsi" w:hAnsiTheme="minorHAnsi" w:cs="Arial"/>
        </w:rPr>
      </w:pPr>
    </w:p>
    <w:p w:rsidR="00D55F85" w:rsidRPr="00B84B31" w:rsidRDefault="00D55F85" w:rsidP="00C76BE7">
      <w:pPr>
        <w:pStyle w:val="Nincstrkz"/>
        <w:jc w:val="both"/>
        <w:rPr>
          <w:rFonts w:asciiTheme="minorHAnsi" w:hAnsiTheme="minorHAnsi"/>
        </w:rPr>
      </w:pPr>
      <w:bookmarkStart w:id="165" w:name="_Toc212560429"/>
      <w:bookmarkStart w:id="166" w:name="_Toc212562053"/>
      <w:bookmarkStart w:id="167" w:name="_Toc212697745"/>
      <w:bookmarkStart w:id="168" w:name="_Toc212699640"/>
      <w:bookmarkStart w:id="169" w:name="_Toc212716898"/>
      <w:bookmarkStart w:id="170" w:name="_Toc212717015"/>
      <w:bookmarkStart w:id="171" w:name="_Toc214529853"/>
    </w:p>
    <w:p w:rsidR="004B543E" w:rsidRPr="00B84B31" w:rsidRDefault="004B543E" w:rsidP="00C76BE7">
      <w:pPr>
        <w:pStyle w:val="Nincstrkz"/>
        <w:jc w:val="both"/>
        <w:rPr>
          <w:rFonts w:asciiTheme="minorHAnsi" w:hAnsiTheme="minorHAnsi"/>
          <w:sz w:val="24"/>
          <w:szCs w:val="24"/>
        </w:rPr>
      </w:pPr>
      <w:r w:rsidRPr="00B84B31">
        <w:rPr>
          <w:rFonts w:asciiTheme="minorHAnsi" w:hAnsiTheme="minorHAnsi"/>
          <w:sz w:val="24"/>
          <w:szCs w:val="24"/>
        </w:rPr>
        <w:t>Kötelezettségek és felelősség</w:t>
      </w:r>
      <w:bookmarkEnd w:id="165"/>
      <w:bookmarkEnd w:id="166"/>
      <w:bookmarkEnd w:id="167"/>
      <w:bookmarkEnd w:id="168"/>
      <w:bookmarkEnd w:id="169"/>
      <w:bookmarkEnd w:id="170"/>
      <w:bookmarkEnd w:id="171"/>
    </w:p>
    <w:p w:rsidR="004B543E" w:rsidRPr="00B84B31" w:rsidRDefault="004B543E" w:rsidP="004F681B">
      <w:pPr>
        <w:pStyle w:val="Nincstrkz"/>
        <w:jc w:val="both"/>
        <w:rPr>
          <w:rFonts w:asciiTheme="minorHAnsi" w:hAnsiTheme="minorHAnsi" w:cs="Arial"/>
        </w:rPr>
      </w:pPr>
    </w:p>
    <w:p w:rsidR="00C76BE7" w:rsidRPr="00B84B31" w:rsidRDefault="00C76BE7" w:rsidP="00C76BE7">
      <w:pPr>
        <w:pStyle w:val="Nincstrkz"/>
        <w:jc w:val="both"/>
        <w:rPr>
          <w:rFonts w:asciiTheme="minorHAnsi" w:hAnsiTheme="minorHAnsi" w:cs="Arial"/>
        </w:rPr>
      </w:pPr>
      <w:r w:rsidRPr="00B84B31">
        <w:rPr>
          <w:rFonts w:asciiTheme="minorHAnsi" w:hAnsiTheme="minorHAnsi" w:cs="Arial"/>
        </w:rPr>
        <w:t>Az esélyegyenlőséggel összefüggő feladatokért az alábbi személyek/csoportok felelősek:</w:t>
      </w:r>
    </w:p>
    <w:p w:rsidR="00C76BE7" w:rsidRPr="00B84B31" w:rsidRDefault="00C76BE7" w:rsidP="00C76BE7">
      <w:pPr>
        <w:pStyle w:val="Nincstrkz"/>
        <w:jc w:val="both"/>
        <w:rPr>
          <w:rFonts w:asciiTheme="minorHAnsi" w:hAnsiTheme="minorHAnsi" w:cs="Arial"/>
        </w:rPr>
      </w:pPr>
    </w:p>
    <w:p w:rsidR="00C76BE7" w:rsidRPr="00B84B31" w:rsidRDefault="00C76BE7" w:rsidP="00C76BE7">
      <w:pPr>
        <w:pStyle w:val="Nincstrkz"/>
        <w:jc w:val="both"/>
        <w:rPr>
          <w:rFonts w:asciiTheme="minorHAnsi" w:hAnsiTheme="minorHAnsi" w:cs="Arial"/>
        </w:rPr>
      </w:pPr>
      <w:r w:rsidRPr="00B84B31">
        <w:rPr>
          <w:rFonts w:asciiTheme="minorHAnsi" w:hAnsiTheme="minorHAnsi" w:cs="Arial"/>
        </w:rPr>
        <w:t xml:space="preserve">A Helyi Esélyegyenlőségi Program végrehajtásáért az önkormányzat részéről </w:t>
      </w:r>
      <w:r w:rsidR="00C137C2">
        <w:rPr>
          <w:rFonts w:asciiTheme="minorHAnsi" w:hAnsiTheme="minorHAnsi" w:cs="Arial"/>
        </w:rPr>
        <w:t>Jobb Gyula polgármester</w:t>
      </w:r>
      <w:r w:rsidRPr="00B84B31">
        <w:rPr>
          <w:rFonts w:asciiTheme="minorHAnsi" w:hAnsiTheme="minorHAnsi" w:cs="Arial"/>
        </w:rPr>
        <w:t xml:space="preserve"> felel.: </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Az ő feladata és felelőssége a HEP Fórum létrejöttének szervezése, működésének sokoldalú támogatása, az önkormányzat és a HEP Fórum közötti kapcsolat biztosítása.</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Folyamatosan együttműködik a HEP Fórum vezetőjével.</w:t>
      </w:r>
    </w:p>
    <w:p w:rsidR="00C351E4"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 xml:space="preserve">Felelősségi körébe tartozó, az alábbiakban felsorolt tevékenységeit a HEP Fórum vagy annak valamely munkacsoportjának bevonásával és támogatásával végzi. </w:t>
      </w:r>
    </w:p>
    <w:p w:rsidR="00C76BE7" w:rsidRPr="00B84B31" w:rsidRDefault="00C76BE7" w:rsidP="00C351E4">
      <w:pPr>
        <w:pStyle w:val="Nincstrkz"/>
        <w:ind w:left="720"/>
        <w:jc w:val="both"/>
        <w:rPr>
          <w:rFonts w:asciiTheme="minorHAnsi" w:hAnsiTheme="minorHAnsi" w:cs="Arial"/>
        </w:rPr>
      </w:pPr>
      <w:r w:rsidRPr="00B84B31">
        <w:rPr>
          <w:rFonts w:asciiTheme="minorHAnsi" w:hAnsiTheme="minorHAnsi" w:cs="Arial"/>
        </w:rPr>
        <w:t xml:space="preserve">Így </w:t>
      </w:r>
    </w:p>
    <w:p w:rsidR="00C76BE7" w:rsidRPr="00B84B31" w:rsidRDefault="00C76BE7" w:rsidP="00C76BE7">
      <w:pPr>
        <w:pStyle w:val="Nincstrkz"/>
        <w:numPr>
          <w:ilvl w:val="1"/>
          <w:numId w:val="2"/>
        </w:numPr>
        <w:jc w:val="both"/>
        <w:rPr>
          <w:rFonts w:asciiTheme="minorHAnsi" w:hAnsiTheme="minorHAnsi" w:cs="Arial"/>
        </w:rPr>
      </w:pPr>
      <w:r w:rsidRPr="00B84B31">
        <w:rPr>
          <w:rFonts w:asciiTheme="minorHAnsi" w:hAnsiTheme="minorHAnsi" w:cs="Arial"/>
        </w:rPr>
        <w:t xml:space="preserve">Felel azért, hogy a település minden lakója és az érintett szakmai és társadalmi partnerek számára elérhető legyen a Helyi Esélyegyenlőségi Program. </w:t>
      </w:r>
    </w:p>
    <w:p w:rsidR="00C76BE7" w:rsidRPr="00B84B31" w:rsidRDefault="00C76BE7" w:rsidP="00C76BE7">
      <w:pPr>
        <w:pStyle w:val="Nincstrkz"/>
        <w:numPr>
          <w:ilvl w:val="1"/>
          <w:numId w:val="2"/>
        </w:numPr>
        <w:jc w:val="both"/>
        <w:rPr>
          <w:rFonts w:asciiTheme="minorHAnsi" w:hAnsiTheme="minorHAnsi" w:cs="Arial"/>
        </w:rPr>
      </w:pPr>
      <w:r w:rsidRPr="00B84B31">
        <w:rPr>
          <w:rFonts w:asciiTheme="minorHAnsi" w:hAnsiTheme="minorHAnsi" w:cs="Arial"/>
        </w:rPr>
        <w:t xml:space="preserve">Figyelemmel kíséri azt, hogy az önkormányzat döntéshozói, tisztségviselői és intézményeinek dolgozói megismerik és követik a HEP-ben foglaltakat. </w:t>
      </w:r>
    </w:p>
    <w:p w:rsidR="00C76BE7" w:rsidRPr="00B84B31" w:rsidRDefault="00C76BE7" w:rsidP="00C76BE7">
      <w:pPr>
        <w:pStyle w:val="Nincstrkz"/>
        <w:numPr>
          <w:ilvl w:val="1"/>
          <w:numId w:val="2"/>
        </w:numPr>
        <w:jc w:val="both"/>
        <w:rPr>
          <w:rFonts w:asciiTheme="minorHAnsi" w:hAnsiTheme="minorHAnsi" w:cs="Arial"/>
        </w:rPr>
      </w:pPr>
      <w:r w:rsidRPr="00B84B31">
        <w:rPr>
          <w:rFonts w:asciiTheme="minorHAnsi" w:hAnsiTheme="minorHAnsi" w:cs="Arial"/>
        </w:rPr>
        <w:t xml:space="preserve">Támogatnia kell, hogy az önkormányzat, illetve intézményeinek vezetői minden ponton megkapják a szükséges felkészítést és segítséget a HEP végrehajtásához. </w:t>
      </w:r>
    </w:p>
    <w:p w:rsidR="00C76BE7" w:rsidRPr="00B84B31" w:rsidRDefault="00C76BE7" w:rsidP="00C76BE7">
      <w:pPr>
        <w:pStyle w:val="Nincstrkz"/>
        <w:numPr>
          <w:ilvl w:val="1"/>
          <w:numId w:val="2"/>
        </w:numPr>
        <w:jc w:val="both"/>
        <w:rPr>
          <w:rFonts w:asciiTheme="minorHAnsi" w:hAnsiTheme="minorHAnsi" w:cs="Arial"/>
        </w:rPr>
      </w:pPr>
      <w:r w:rsidRPr="00B84B31">
        <w:rPr>
          <w:rFonts w:asciiTheme="minorHAnsi" w:hAnsiTheme="minorHAnsi" w:cs="Arial"/>
        </w:rPr>
        <w:t xml:space="preserve">Kötelessége az egyenlő bánásmód elvét sértő esetekben meg tennie a szükséges lépéseket, vizsgálatot kezdeményezni, és a jogsértés következményeinek elhárításáról intézkedni </w:t>
      </w:r>
    </w:p>
    <w:p w:rsidR="00C76BE7" w:rsidRPr="00B84B31" w:rsidRDefault="00C76BE7" w:rsidP="00C76BE7">
      <w:pPr>
        <w:pStyle w:val="Nincstrkz"/>
        <w:jc w:val="both"/>
        <w:rPr>
          <w:rFonts w:asciiTheme="minorHAnsi" w:hAnsiTheme="minorHAnsi" w:cs="Arial"/>
        </w:rPr>
      </w:pPr>
    </w:p>
    <w:p w:rsidR="00C351E4" w:rsidRDefault="00C351E4" w:rsidP="00C76BE7">
      <w:pPr>
        <w:pStyle w:val="Nincstrkz"/>
        <w:jc w:val="both"/>
        <w:rPr>
          <w:rFonts w:asciiTheme="minorHAnsi" w:hAnsiTheme="minorHAnsi" w:cs="Arial"/>
        </w:rPr>
      </w:pPr>
    </w:p>
    <w:p w:rsidR="00C76BE7" w:rsidRPr="00B84B31" w:rsidRDefault="00C76BE7" w:rsidP="00C76BE7">
      <w:pPr>
        <w:pStyle w:val="Nincstrkz"/>
        <w:jc w:val="both"/>
        <w:rPr>
          <w:rFonts w:asciiTheme="minorHAnsi" w:hAnsiTheme="minorHAnsi" w:cs="Arial"/>
        </w:rPr>
      </w:pPr>
      <w:r w:rsidRPr="00B84B31">
        <w:rPr>
          <w:rFonts w:asciiTheme="minorHAnsi" w:hAnsiTheme="minorHAnsi" w:cs="Arial"/>
        </w:rPr>
        <w:t>A HEP Fórum vezetőjének feladata és felelőssége:</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 xml:space="preserve">a HEP IT megvalósításának koordinálása (a HEP IT-ben érintett felek tevékenységének összehangolása, instruálása), </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 xml:space="preserve">a HEP IT végrehajtásának nyomon követése, </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az esélyegyenlőség sérülésére vonatkozó esetleges panaszok kivizsgálása az önkormányzat felelősével közösen</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a HEP Fórum összehívása és működtetése.</w:t>
      </w:r>
    </w:p>
    <w:p w:rsidR="00C76BE7" w:rsidRPr="00B84B31" w:rsidRDefault="00C76BE7" w:rsidP="00C76BE7">
      <w:pPr>
        <w:pStyle w:val="Nincstrkz"/>
        <w:jc w:val="both"/>
        <w:rPr>
          <w:rFonts w:asciiTheme="minorHAnsi" w:hAnsiTheme="minorHAnsi" w:cs="Arial"/>
        </w:rPr>
      </w:pPr>
    </w:p>
    <w:p w:rsidR="00C76BE7" w:rsidRPr="00B84B31" w:rsidRDefault="00C76BE7" w:rsidP="00C76BE7">
      <w:pPr>
        <w:pStyle w:val="Nincstrkz"/>
        <w:jc w:val="both"/>
        <w:rPr>
          <w:rFonts w:asciiTheme="minorHAnsi" w:hAnsiTheme="minorHAnsi" w:cs="Arial"/>
        </w:rPr>
      </w:pPr>
      <w:r w:rsidRPr="00B84B31">
        <w:rPr>
          <w:rFonts w:asciiTheme="minorHAnsi" w:hAnsiTheme="minorHAnsi" w:cs="Arial"/>
        </w:rPr>
        <w:t xml:space="preserve">A település vezetése, az önkormányzat tisztségviselői és a települési intézmények vezetői </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Felelősségük továbbá, hogy ismerjék a HEP IT-ben foglaltakat és közreműködjenek annak megvalósításában.</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Az esélyegyenlőség sérülése esetén hivatalosan jelezzék azt a HEP IT kijelölt irányítóinak.</w:t>
      </w:r>
    </w:p>
    <w:p w:rsidR="00C76BE7" w:rsidRPr="00B84B31" w:rsidRDefault="00C76BE7" w:rsidP="00C76BE7">
      <w:pPr>
        <w:pStyle w:val="Nincstrkz"/>
        <w:numPr>
          <w:ilvl w:val="0"/>
          <w:numId w:val="2"/>
        </w:numPr>
        <w:jc w:val="both"/>
        <w:rPr>
          <w:rFonts w:asciiTheme="minorHAnsi" w:hAnsiTheme="minorHAnsi" w:cs="Arial"/>
        </w:rPr>
      </w:pPr>
      <w:r w:rsidRPr="00B84B31">
        <w:rPr>
          <w:rFonts w:asciiTheme="minorHAnsi" w:hAnsiTheme="minorHAnsi" w:cs="Arial"/>
        </w:rPr>
        <w:t>Az önkormányzati intézmények vezetői intézményi akciótervben gondoskodjanak az Esélyegyenlőségi Programban foglaltaknak az intézményükben történő maradéktalan érvényesüléséről.</w:t>
      </w:r>
    </w:p>
    <w:p w:rsidR="00C76BE7" w:rsidRPr="00B84B31" w:rsidRDefault="00C76BE7" w:rsidP="00C76BE7">
      <w:pPr>
        <w:pStyle w:val="Nincstrkz"/>
        <w:jc w:val="both"/>
        <w:rPr>
          <w:rFonts w:asciiTheme="minorHAnsi" w:hAnsiTheme="minorHAnsi" w:cs="Arial"/>
        </w:rPr>
      </w:pPr>
      <w:r w:rsidRPr="00B84B31">
        <w:rPr>
          <w:rFonts w:asciiTheme="minorHAnsi" w:hAnsiTheme="minorHAnsi" w:cs="Arial"/>
        </w:rPr>
        <w:t>Minden</w:t>
      </w:r>
      <w:r w:rsidRPr="00B84B31">
        <w:rPr>
          <w:rFonts w:asciiTheme="minorHAnsi" w:hAnsiTheme="minorHAnsi" w:cs="Arial"/>
          <w:b/>
        </w:rPr>
        <w:t xml:space="preserve">, </w:t>
      </w:r>
      <w:r w:rsidRPr="00B84B31">
        <w:rPr>
          <w:rFonts w:asciiTheme="minorHAnsi" w:hAnsiTheme="minorHAnsi" w:cs="Arial"/>
        </w:rPr>
        <w:t>az önkormányzattal és annak intézményeivel szerződéses viszonyban álló, számukra szolgáltatást nyújtó fél felelőssége, hogy megismerje a HEP IT-t, magára nézve kötelezőként kövesse azt, és megfeleljen az elvárásainak, amelyre vonatkozó passzust a jövőben bele kell foglalni a szerződésbe. Szükséges továbbá, hogy a jogszabály által előírt feladat-megosztás, együttműködési kötelezettség alapján a települési önkormányzattal kapcsolatban álló szereplők ismerjék a HEP-ot, annak megvalósításában aktív szerepet vállaljanak. (Ld. pl. a köznevelési intézmények fenntartása és működtetése.)</w:t>
      </w:r>
    </w:p>
    <w:p w:rsidR="00C174DA" w:rsidRPr="00B84B31" w:rsidRDefault="00C174DA" w:rsidP="00EB4686">
      <w:pPr>
        <w:pStyle w:val="Nincstrkz"/>
        <w:jc w:val="both"/>
        <w:rPr>
          <w:rFonts w:asciiTheme="minorHAnsi" w:hAnsiTheme="minorHAnsi" w:cs="Arial"/>
          <w:b/>
        </w:rPr>
      </w:pPr>
    </w:p>
    <w:p w:rsidR="00C174DA" w:rsidRPr="00B84B31" w:rsidRDefault="00C174DA" w:rsidP="00EB4686">
      <w:pPr>
        <w:pStyle w:val="Nincstrkz"/>
        <w:jc w:val="both"/>
        <w:rPr>
          <w:rFonts w:asciiTheme="minorHAnsi" w:hAnsiTheme="minorHAnsi" w:cs="Arial"/>
          <w:b/>
        </w:rPr>
      </w:pPr>
    </w:p>
    <w:p w:rsidR="004B543E" w:rsidRPr="00B84B31" w:rsidRDefault="004B543E" w:rsidP="00C76BE7">
      <w:pPr>
        <w:pStyle w:val="Cmsor4"/>
        <w:pBdr>
          <w:top w:val="none" w:sz="0" w:space="0" w:color="auto"/>
          <w:left w:val="none" w:sz="0" w:space="0" w:color="auto"/>
          <w:bottom w:val="none" w:sz="0" w:space="0" w:color="auto"/>
          <w:right w:val="none" w:sz="0" w:space="0" w:color="auto"/>
        </w:pBdr>
        <w:rPr>
          <w:rFonts w:asciiTheme="minorHAnsi" w:hAnsiTheme="minorHAnsi"/>
          <w:szCs w:val="22"/>
        </w:rPr>
      </w:pPr>
      <w:bookmarkStart w:id="172" w:name="_Toc212560430"/>
      <w:bookmarkStart w:id="173" w:name="_Toc212562054"/>
      <w:bookmarkStart w:id="174" w:name="_Toc212697746"/>
      <w:bookmarkStart w:id="175" w:name="_Toc212699641"/>
      <w:bookmarkStart w:id="176" w:name="_Toc212716899"/>
      <w:bookmarkStart w:id="177" w:name="_Toc212717016"/>
      <w:bookmarkStart w:id="178" w:name="_Toc214529854"/>
      <w:bookmarkStart w:id="179" w:name="_Toc349210346"/>
      <w:r w:rsidRPr="00B84B31">
        <w:rPr>
          <w:rFonts w:asciiTheme="minorHAnsi" w:hAnsiTheme="minorHAnsi"/>
          <w:szCs w:val="22"/>
        </w:rPr>
        <w:t>Érvényesülés, módosítás</w:t>
      </w:r>
      <w:bookmarkEnd w:id="172"/>
      <w:bookmarkEnd w:id="173"/>
      <w:bookmarkEnd w:id="174"/>
      <w:bookmarkEnd w:id="175"/>
      <w:bookmarkEnd w:id="176"/>
      <w:bookmarkEnd w:id="177"/>
      <w:bookmarkEnd w:id="178"/>
      <w:bookmarkEnd w:id="179"/>
    </w:p>
    <w:p w:rsidR="004B543E" w:rsidRPr="00B84B31" w:rsidRDefault="004B543E" w:rsidP="00F72992">
      <w:pPr>
        <w:rPr>
          <w:rFonts w:asciiTheme="minorHAnsi" w:hAnsiTheme="minorHAnsi"/>
        </w:rPr>
      </w:pPr>
    </w:p>
    <w:p w:rsidR="004B543E" w:rsidRPr="00B84B31" w:rsidRDefault="004B543E" w:rsidP="00C76BE7">
      <w:pPr>
        <w:rPr>
          <w:rFonts w:asciiTheme="minorHAnsi" w:hAnsiTheme="minorHAnsi"/>
          <w:szCs w:val="22"/>
        </w:rPr>
      </w:pPr>
      <w:r w:rsidRPr="00B84B31">
        <w:rPr>
          <w:rFonts w:asciiTheme="minorHAnsi" w:hAnsiTheme="minorHAnsi"/>
          <w:szCs w:val="22"/>
        </w:rPr>
        <w:t xml:space="preserve">Amennyiben a </w:t>
      </w:r>
      <w:r w:rsidR="006C4286" w:rsidRPr="00B84B31">
        <w:rPr>
          <w:rFonts w:asciiTheme="minorHAnsi" w:hAnsiTheme="minorHAnsi"/>
          <w:szCs w:val="22"/>
        </w:rPr>
        <w:t>két</w:t>
      </w:r>
      <w:r w:rsidRPr="00B84B31">
        <w:rPr>
          <w:rFonts w:asciiTheme="minorHAnsi" w:hAnsiTheme="minorHAnsi"/>
          <w:szCs w:val="22"/>
        </w:rPr>
        <w:t>éve</w:t>
      </w:r>
      <w:r w:rsidR="006C4286" w:rsidRPr="00B84B31">
        <w:rPr>
          <w:rFonts w:asciiTheme="minorHAnsi" w:hAnsiTheme="minorHAnsi"/>
          <w:szCs w:val="22"/>
        </w:rPr>
        <w:t xml:space="preserve">nte előírt – de ennél gyakrabban, pl. évente is elvégezhető - </w:t>
      </w:r>
      <w:r w:rsidRPr="00B84B31">
        <w:rPr>
          <w:rFonts w:asciiTheme="minorHAnsi" w:hAnsiTheme="minorHAnsi"/>
          <w:szCs w:val="22"/>
        </w:rPr>
        <w:t xml:space="preserve"> felülvizsgálat során kiderül, hogy a</w:t>
      </w:r>
      <w:r w:rsidR="00057B86" w:rsidRPr="00B84B31">
        <w:rPr>
          <w:rFonts w:asciiTheme="minorHAnsi" w:hAnsiTheme="minorHAnsi"/>
          <w:szCs w:val="22"/>
        </w:rPr>
        <w:t xml:space="preserve"> HEP IT-ben </w:t>
      </w:r>
      <w:r w:rsidRPr="00B84B31">
        <w:rPr>
          <w:rFonts w:asciiTheme="minorHAnsi" w:hAnsiTheme="minorHAnsi"/>
          <w:szCs w:val="22"/>
        </w:rPr>
        <w:t>vállalt célokat nem sikerül teljesíteni, a</w:t>
      </w:r>
      <w:r w:rsidR="00057B86" w:rsidRPr="00B84B31">
        <w:rPr>
          <w:rFonts w:asciiTheme="minorHAnsi" w:hAnsiTheme="minorHAnsi"/>
          <w:szCs w:val="22"/>
        </w:rPr>
        <w:t xml:space="preserve"> HEP</w:t>
      </w:r>
      <w:r w:rsidRPr="00B84B31">
        <w:rPr>
          <w:rFonts w:asciiTheme="minorHAnsi" w:hAnsiTheme="minorHAnsi"/>
          <w:szCs w:val="22"/>
        </w:rPr>
        <w:t xml:space="preserve"> Fórum 30 napon belül jelentést kér a beavatkozási terület felelősétől, amelyben bemutatja az indikátorok teljesülése elmaradásának okait, és a beavatkozási tevékenységek korrekciójára, kiegészítésére vonatkozó intézkedési tervjavaslatát annak érdekében, hogy a célok teljesíthetők legyenek. A </w:t>
      </w:r>
      <w:r w:rsidR="0070005B" w:rsidRPr="00B84B31">
        <w:rPr>
          <w:rFonts w:asciiTheme="minorHAnsi" w:hAnsiTheme="minorHAnsi"/>
          <w:szCs w:val="22"/>
        </w:rPr>
        <w:t xml:space="preserve">HEP </w:t>
      </w:r>
      <w:r w:rsidRPr="00B84B31">
        <w:rPr>
          <w:rFonts w:asciiTheme="minorHAnsi" w:hAnsiTheme="minorHAnsi"/>
          <w:szCs w:val="22"/>
        </w:rPr>
        <w:t>Fórum a beszámolót a benyújtástól számított 30 napon belül megtárgyalja</w:t>
      </w:r>
      <w:r w:rsidR="0070005B" w:rsidRPr="00B84B31">
        <w:rPr>
          <w:rFonts w:asciiTheme="minorHAnsi" w:hAnsiTheme="minorHAnsi"/>
          <w:szCs w:val="22"/>
        </w:rPr>
        <w:t xml:space="preserve"> és javaslatot tesz az önko</w:t>
      </w:r>
      <w:r w:rsidR="006B197E" w:rsidRPr="00B84B31">
        <w:rPr>
          <w:rFonts w:asciiTheme="minorHAnsi" w:hAnsiTheme="minorHAnsi"/>
          <w:szCs w:val="22"/>
        </w:rPr>
        <w:t>r</w:t>
      </w:r>
      <w:r w:rsidR="0070005B" w:rsidRPr="00B84B31">
        <w:rPr>
          <w:rFonts w:asciiTheme="minorHAnsi" w:hAnsiTheme="minorHAnsi"/>
          <w:szCs w:val="22"/>
        </w:rPr>
        <w:t>mányzat képviselő</w:t>
      </w:r>
      <w:r w:rsidRPr="00B84B31">
        <w:rPr>
          <w:rFonts w:asciiTheme="minorHAnsi" w:hAnsiTheme="minorHAnsi"/>
          <w:szCs w:val="22"/>
        </w:rPr>
        <w:t>testület</w:t>
      </w:r>
      <w:r w:rsidR="0070005B" w:rsidRPr="00B84B31">
        <w:rPr>
          <w:rFonts w:asciiTheme="minorHAnsi" w:hAnsiTheme="minorHAnsi"/>
          <w:szCs w:val="22"/>
        </w:rPr>
        <w:t>é</w:t>
      </w:r>
      <w:r w:rsidRPr="00B84B31">
        <w:rPr>
          <w:rFonts w:asciiTheme="minorHAnsi" w:hAnsiTheme="minorHAnsi"/>
          <w:szCs w:val="22"/>
        </w:rPr>
        <w:t>nek a szükséges intézkedésekre.</w:t>
      </w:r>
    </w:p>
    <w:p w:rsidR="004B543E" w:rsidRPr="00B84B31" w:rsidRDefault="004B543E" w:rsidP="00C76BE7">
      <w:pPr>
        <w:rPr>
          <w:rFonts w:asciiTheme="minorHAnsi" w:hAnsiTheme="minorHAnsi"/>
          <w:szCs w:val="22"/>
        </w:rPr>
      </w:pPr>
      <w:r w:rsidRPr="00B84B31">
        <w:rPr>
          <w:rFonts w:asciiTheme="minorHAnsi" w:hAnsiTheme="minorHAnsi"/>
          <w:szCs w:val="22"/>
        </w:rPr>
        <w:t xml:space="preserve">A program szándékos mulasztásból fakadó nem teljesülése esetén az </w:t>
      </w:r>
      <w:r w:rsidR="00057B86" w:rsidRPr="00B84B31">
        <w:rPr>
          <w:rFonts w:asciiTheme="minorHAnsi" w:hAnsiTheme="minorHAnsi"/>
          <w:szCs w:val="22"/>
        </w:rPr>
        <w:t>HEP IT</w:t>
      </w:r>
      <w:r w:rsidRPr="00B84B31">
        <w:rPr>
          <w:rFonts w:asciiTheme="minorHAnsi" w:hAnsiTheme="minorHAnsi"/>
          <w:szCs w:val="22"/>
        </w:rPr>
        <w:t xml:space="preserve"> végrehajtásáért felelős személy intézkedik a felelős(ök) </w:t>
      </w:r>
      <w:r w:rsidR="006C4286" w:rsidRPr="00B84B31">
        <w:rPr>
          <w:rFonts w:asciiTheme="minorHAnsi" w:hAnsiTheme="minorHAnsi"/>
          <w:szCs w:val="22"/>
        </w:rPr>
        <w:t>meghatározásáról</w:t>
      </w:r>
      <w:r w:rsidRPr="00B84B31">
        <w:rPr>
          <w:rFonts w:asciiTheme="minorHAnsi" w:hAnsiTheme="minorHAnsi"/>
          <w:szCs w:val="22"/>
        </w:rPr>
        <w:t>, és – szükség esetén – felelősségre vonásáról.</w:t>
      </w:r>
    </w:p>
    <w:p w:rsidR="004B543E" w:rsidRPr="00B84B31" w:rsidRDefault="004B543E" w:rsidP="00C76BE7">
      <w:pPr>
        <w:rPr>
          <w:rFonts w:asciiTheme="minorHAnsi" w:hAnsiTheme="minorHAnsi"/>
          <w:szCs w:val="22"/>
        </w:rPr>
      </w:pPr>
      <w:r w:rsidRPr="00B84B31">
        <w:rPr>
          <w:rFonts w:asciiTheme="minorHAnsi" w:hAnsiTheme="minorHAnsi"/>
          <w:szCs w:val="22"/>
        </w:rPr>
        <w:t xml:space="preserve">Az egyenlő bánásmód elvét sértő esetekben az </w:t>
      </w:r>
      <w:r w:rsidR="00057B86" w:rsidRPr="00B84B31">
        <w:rPr>
          <w:rFonts w:asciiTheme="minorHAnsi" w:hAnsiTheme="minorHAnsi"/>
          <w:szCs w:val="22"/>
        </w:rPr>
        <w:t>HEP IT</w:t>
      </w:r>
      <w:r w:rsidRPr="00B84B31">
        <w:rPr>
          <w:rFonts w:asciiTheme="minorHAnsi" w:hAnsiTheme="minorHAnsi"/>
          <w:szCs w:val="22"/>
        </w:rPr>
        <w:t xml:space="preserve"> végrehajtásáért felelős személy megteszi a szükséges lépéseket, vizsgálatot kezdeményez, és intézkedik a jogsértés következményeinek elhárításáról.</w:t>
      </w:r>
    </w:p>
    <w:p w:rsidR="004B543E" w:rsidRPr="00B84B31" w:rsidRDefault="004B543E" w:rsidP="00C76BE7">
      <w:pPr>
        <w:rPr>
          <w:rFonts w:asciiTheme="minorHAnsi" w:hAnsiTheme="minorHAnsi"/>
          <w:szCs w:val="22"/>
        </w:rPr>
      </w:pPr>
      <w:r w:rsidRPr="00B84B31">
        <w:rPr>
          <w:rFonts w:asciiTheme="minorHAnsi" w:hAnsiTheme="minorHAnsi"/>
          <w:szCs w:val="22"/>
        </w:rPr>
        <w:t xml:space="preserve">Az </w:t>
      </w:r>
      <w:r w:rsidR="0070005B" w:rsidRPr="00B84B31">
        <w:rPr>
          <w:rFonts w:asciiTheme="minorHAnsi" w:hAnsiTheme="minorHAnsi"/>
          <w:szCs w:val="22"/>
        </w:rPr>
        <w:t>HEP IT-t</w:t>
      </w:r>
      <w:r w:rsidRPr="00B84B31">
        <w:rPr>
          <w:rFonts w:asciiTheme="minorHAnsi" w:hAnsiTheme="minorHAnsi"/>
          <w:szCs w:val="22"/>
        </w:rPr>
        <w:t xml:space="preserve"> mindenképp módosítani szükséges, ha megállapításaiban lényeges változás következik be, illetve amennyiben a tervezett beavatkozások nem elegendő módon járulnak hozzá a kitűzött célok megvalósításához.</w:t>
      </w:r>
    </w:p>
    <w:p w:rsidR="004B543E" w:rsidRPr="00B84B31" w:rsidRDefault="004B543E" w:rsidP="00EB4686">
      <w:pPr>
        <w:pStyle w:val="Nincstrkz"/>
        <w:jc w:val="both"/>
        <w:rPr>
          <w:rFonts w:asciiTheme="minorHAnsi" w:hAnsiTheme="minorHAnsi" w:cs="Arial"/>
        </w:rPr>
      </w:pPr>
    </w:p>
    <w:p w:rsidR="004B543E" w:rsidRPr="00B84B31" w:rsidRDefault="004B543E" w:rsidP="00EB4686">
      <w:pPr>
        <w:pStyle w:val="Nincstrkz"/>
        <w:jc w:val="both"/>
        <w:rPr>
          <w:rFonts w:asciiTheme="minorHAnsi" w:hAnsiTheme="minorHAnsi" w:cs="Arial"/>
        </w:rPr>
      </w:pPr>
    </w:p>
    <w:p w:rsidR="004B543E" w:rsidRPr="00B84B31" w:rsidRDefault="004C44FC" w:rsidP="003520F2">
      <w:pPr>
        <w:pStyle w:val="Cmsor3"/>
        <w:rPr>
          <w:rFonts w:asciiTheme="minorHAnsi" w:hAnsiTheme="minorHAnsi"/>
          <w:color w:val="0070C0"/>
          <w:sz w:val="28"/>
          <w:szCs w:val="28"/>
        </w:rPr>
      </w:pPr>
      <w:bookmarkStart w:id="180" w:name="_Toc212560431"/>
      <w:bookmarkStart w:id="181" w:name="_Toc212562055"/>
      <w:bookmarkStart w:id="182" w:name="_Toc212697747"/>
      <w:bookmarkStart w:id="183" w:name="_Toc212699642"/>
      <w:bookmarkStart w:id="184" w:name="_Toc212716900"/>
      <w:bookmarkStart w:id="185" w:name="_Toc212717017"/>
      <w:bookmarkStart w:id="186" w:name="_Toc214529855"/>
      <w:r w:rsidRPr="00B84B31">
        <w:rPr>
          <w:rFonts w:asciiTheme="minorHAnsi" w:hAnsiTheme="minorHAnsi"/>
          <w:szCs w:val="22"/>
        </w:rPr>
        <w:br w:type="page"/>
      </w:r>
      <w:bookmarkStart w:id="187" w:name="_Toc349210347"/>
      <w:r w:rsidRPr="00B84B31">
        <w:rPr>
          <w:rFonts w:asciiTheme="minorHAnsi" w:hAnsiTheme="minorHAnsi"/>
          <w:color w:val="0070C0"/>
          <w:sz w:val="28"/>
          <w:szCs w:val="28"/>
        </w:rPr>
        <w:lastRenderedPageBreak/>
        <w:t xml:space="preserve">4. </w:t>
      </w:r>
      <w:r w:rsidR="004B543E" w:rsidRPr="00B84B31">
        <w:rPr>
          <w:rFonts w:asciiTheme="minorHAnsi" w:hAnsiTheme="minorHAnsi"/>
          <w:color w:val="0070C0"/>
          <w:sz w:val="28"/>
          <w:szCs w:val="28"/>
        </w:rPr>
        <w:t>Elfogadás módja és dátuma</w:t>
      </w:r>
      <w:bookmarkEnd w:id="180"/>
      <w:bookmarkEnd w:id="181"/>
      <w:bookmarkEnd w:id="182"/>
      <w:bookmarkEnd w:id="183"/>
      <w:bookmarkEnd w:id="184"/>
      <w:bookmarkEnd w:id="185"/>
      <w:bookmarkEnd w:id="186"/>
      <w:bookmarkEnd w:id="187"/>
    </w:p>
    <w:p w:rsidR="004B543E" w:rsidRPr="00B84B31" w:rsidRDefault="004B543E" w:rsidP="00EB4686">
      <w:pPr>
        <w:pStyle w:val="Nincstrkz"/>
        <w:jc w:val="both"/>
        <w:rPr>
          <w:rFonts w:asciiTheme="minorHAnsi" w:hAnsiTheme="minorHAnsi" w:cs="Arial"/>
        </w:rPr>
      </w:pPr>
    </w:p>
    <w:p w:rsidR="004B543E" w:rsidRPr="00B84B31" w:rsidRDefault="004B543E" w:rsidP="00C76BE7">
      <w:pPr>
        <w:rPr>
          <w:rFonts w:asciiTheme="minorHAnsi" w:hAnsiTheme="minorHAnsi"/>
          <w:szCs w:val="22"/>
        </w:rPr>
      </w:pPr>
      <w:r w:rsidRPr="00B84B31">
        <w:rPr>
          <w:rFonts w:asciiTheme="minorHAnsi" w:hAnsiTheme="minorHAnsi"/>
          <w:szCs w:val="22"/>
        </w:rPr>
        <w:t xml:space="preserve">I. A </w:t>
      </w:r>
      <w:r w:rsidR="00803719">
        <w:rPr>
          <w:rFonts w:asciiTheme="minorHAnsi" w:hAnsiTheme="minorHAnsi"/>
          <w:szCs w:val="22"/>
        </w:rPr>
        <w:t xml:space="preserve">Kulcs </w:t>
      </w:r>
      <w:r w:rsidRPr="00B84B31">
        <w:rPr>
          <w:rFonts w:asciiTheme="minorHAnsi" w:hAnsiTheme="minorHAnsi"/>
          <w:szCs w:val="22"/>
        </w:rPr>
        <w:t xml:space="preserve">község </w:t>
      </w:r>
      <w:r w:rsidR="00057B86" w:rsidRPr="00B84B31">
        <w:rPr>
          <w:rFonts w:asciiTheme="minorHAnsi" w:hAnsiTheme="minorHAnsi"/>
          <w:szCs w:val="22"/>
        </w:rPr>
        <w:t xml:space="preserve">Helyi </w:t>
      </w:r>
      <w:r w:rsidRPr="00B84B31">
        <w:rPr>
          <w:rFonts w:asciiTheme="minorHAnsi" w:hAnsiTheme="minorHAnsi"/>
          <w:szCs w:val="22"/>
        </w:rPr>
        <w:t xml:space="preserve">Esélyegyenlőségi </w:t>
      </w:r>
      <w:r w:rsidR="00057B86" w:rsidRPr="00B84B31">
        <w:rPr>
          <w:rFonts w:asciiTheme="minorHAnsi" w:hAnsiTheme="minorHAnsi"/>
          <w:szCs w:val="22"/>
        </w:rPr>
        <w:t>Programjának</w:t>
      </w:r>
      <w:r w:rsidRPr="00B84B31">
        <w:rPr>
          <w:rFonts w:asciiTheme="minorHAnsi" w:hAnsiTheme="minorHAnsi"/>
          <w:szCs w:val="22"/>
        </w:rPr>
        <w:t xml:space="preserve"> szakmai és társadalmi vitáj</w:t>
      </w:r>
      <w:r w:rsidR="00057B86" w:rsidRPr="00B84B31">
        <w:rPr>
          <w:rFonts w:asciiTheme="minorHAnsi" w:hAnsiTheme="minorHAnsi"/>
          <w:szCs w:val="22"/>
        </w:rPr>
        <w:t xml:space="preserve">a megtörtént. </w:t>
      </w:r>
      <w:r w:rsidRPr="00B84B31">
        <w:rPr>
          <w:rFonts w:asciiTheme="minorHAnsi" w:hAnsiTheme="minorHAnsi"/>
          <w:szCs w:val="22"/>
        </w:rPr>
        <w:t xml:space="preserve">Az itt született észrevételeket </w:t>
      </w:r>
      <w:r w:rsidR="00057B86" w:rsidRPr="00B84B31">
        <w:rPr>
          <w:rFonts w:asciiTheme="minorHAnsi" w:hAnsiTheme="minorHAnsi"/>
          <w:szCs w:val="22"/>
        </w:rPr>
        <w:t xml:space="preserve">a </w:t>
      </w:r>
      <w:r w:rsidRPr="00B84B31">
        <w:rPr>
          <w:rFonts w:asciiTheme="minorHAnsi" w:hAnsiTheme="minorHAnsi"/>
          <w:szCs w:val="22"/>
        </w:rPr>
        <w:t>megvitatást követően a</w:t>
      </w:r>
      <w:r w:rsidR="0070005B" w:rsidRPr="00B84B31">
        <w:rPr>
          <w:rFonts w:asciiTheme="minorHAnsi" w:hAnsiTheme="minorHAnsi"/>
          <w:szCs w:val="22"/>
        </w:rPr>
        <w:t xml:space="preserve"> HEP</w:t>
      </w:r>
      <w:r w:rsidRPr="00B84B31">
        <w:rPr>
          <w:rFonts w:asciiTheme="minorHAnsi" w:hAnsiTheme="minorHAnsi"/>
          <w:szCs w:val="22"/>
        </w:rPr>
        <w:t xml:space="preserve"> Intézkedési Terv</w:t>
      </w:r>
      <w:r w:rsidR="0070005B" w:rsidRPr="00B84B31">
        <w:rPr>
          <w:rFonts w:asciiTheme="minorHAnsi" w:hAnsiTheme="minorHAnsi"/>
          <w:szCs w:val="22"/>
        </w:rPr>
        <w:t>é</w:t>
      </w:r>
      <w:r w:rsidRPr="00B84B31">
        <w:rPr>
          <w:rFonts w:asciiTheme="minorHAnsi" w:hAnsiTheme="minorHAnsi"/>
          <w:szCs w:val="22"/>
        </w:rPr>
        <w:t>be beépítettük.</w:t>
      </w:r>
    </w:p>
    <w:p w:rsidR="004B543E" w:rsidRPr="00B84B31" w:rsidRDefault="004B543E" w:rsidP="00C76BE7">
      <w:pPr>
        <w:rPr>
          <w:rFonts w:asciiTheme="minorHAnsi" w:hAnsiTheme="minorHAnsi"/>
          <w:szCs w:val="22"/>
        </w:rPr>
      </w:pPr>
    </w:p>
    <w:p w:rsidR="004B543E" w:rsidRPr="00B84B31" w:rsidRDefault="004B543E" w:rsidP="00C76BE7">
      <w:pPr>
        <w:rPr>
          <w:rFonts w:asciiTheme="minorHAnsi" w:hAnsiTheme="minorHAnsi"/>
          <w:szCs w:val="22"/>
        </w:rPr>
      </w:pPr>
      <w:r w:rsidRPr="00B84B31">
        <w:rPr>
          <w:rFonts w:asciiTheme="minorHAnsi" w:hAnsiTheme="minorHAnsi"/>
          <w:szCs w:val="22"/>
        </w:rPr>
        <w:t xml:space="preserve">III. Ezt követően </w:t>
      </w:r>
      <w:r w:rsidR="00803719">
        <w:rPr>
          <w:rFonts w:asciiTheme="minorHAnsi" w:hAnsiTheme="minorHAnsi"/>
          <w:szCs w:val="22"/>
        </w:rPr>
        <w:t xml:space="preserve">Kulcs </w:t>
      </w:r>
      <w:r w:rsidRPr="00B84B31">
        <w:rPr>
          <w:rFonts w:asciiTheme="minorHAnsi" w:hAnsiTheme="minorHAnsi"/>
          <w:szCs w:val="22"/>
        </w:rPr>
        <w:t xml:space="preserve">község képviselő-testülete a </w:t>
      </w:r>
      <w:r w:rsidR="00057B86" w:rsidRPr="00B84B31">
        <w:rPr>
          <w:rFonts w:asciiTheme="minorHAnsi" w:hAnsiTheme="minorHAnsi"/>
          <w:szCs w:val="22"/>
        </w:rPr>
        <w:t xml:space="preserve">Helyi </w:t>
      </w:r>
      <w:r w:rsidRPr="00B84B31">
        <w:rPr>
          <w:rFonts w:asciiTheme="minorHAnsi" w:hAnsiTheme="minorHAnsi"/>
          <w:szCs w:val="22"/>
        </w:rPr>
        <w:t xml:space="preserve">Esélyegyenlőségi </w:t>
      </w:r>
      <w:r w:rsidR="00057B86" w:rsidRPr="00B84B31">
        <w:rPr>
          <w:rFonts w:asciiTheme="minorHAnsi" w:hAnsiTheme="minorHAnsi"/>
          <w:szCs w:val="22"/>
        </w:rPr>
        <w:t xml:space="preserve">Programot (melynek része az </w:t>
      </w:r>
      <w:r w:rsidRPr="00B84B31">
        <w:rPr>
          <w:rFonts w:asciiTheme="minorHAnsi" w:hAnsiTheme="minorHAnsi"/>
          <w:szCs w:val="22"/>
        </w:rPr>
        <w:t>Intézkedési Terv</w:t>
      </w:r>
      <w:r w:rsidR="00057B86" w:rsidRPr="00B84B31">
        <w:rPr>
          <w:rFonts w:asciiTheme="minorHAnsi" w:hAnsiTheme="minorHAnsi"/>
          <w:szCs w:val="22"/>
        </w:rPr>
        <w:t>)</w:t>
      </w:r>
      <w:r w:rsidRPr="00B84B31">
        <w:rPr>
          <w:rFonts w:asciiTheme="minorHAnsi" w:hAnsiTheme="minorHAnsi"/>
          <w:szCs w:val="22"/>
        </w:rPr>
        <w:t xml:space="preserve"> megvitatta és </w:t>
      </w:r>
      <w:r w:rsidR="00C265E3">
        <w:rPr>
          <w:rFonts w:asciiTheme="minorHAnsi" w:hAnsiTheme="minorHAnsi"/>
          <w:szCs w:val="22"/>
        </w:rPr>
        <w:t xml:space="preserve">120/2013 (XI.27.) </w:t>
      </w:r>
      <w:r w:rsidRPr="00B84B31">
        <w:rPr>
          <w:rFonts w:asciiTheme="minorHAnsi" w:hAnsiTheme="minorHAnsi"/>
          <w:szCs w:val="22"/>
        </w:rPr>
        <w:t xml:space="preserve"> számú határozatával elfogadta.</w:t>
      </w:r>
    </w:p>
    <w:p w:rsidR="004B543E" w:rsidRPr="00B84B31" w:rsidRDefault="004B543E" w:rsidP="00C76BE7">
      <w:pPr>
        <w:rPr>
          <w:rFonts w:asciiTheme="minorHAnsi" w:hAnsiTheme="minorHAnsi"/>
          <w:szCs w:val="22"/>
        </w:rPr>
      </w:pPr>
    </w:p>
    <w:p w:rsidR="004B543E" w:rsidRPr="00B84B31" w:rsidRDefault="004B543E" w:rsidP="00C76BE7">
      <w:pPr>
        <w:rPr>
          <w:rFonts w:asciiTheme="minorHAnsi" w:hAnsiTheme="minorHAnsi"/>
          <w:szCs w:val="22"/>
        </w:rPr>
      </w:pPr>
      <w:r w:rsidRPr="00B84B31">
        <w:rPr>
          <w:rFonts w:asciiTheme="minorHAnsi" w:hAnsiTheme="minorHAnsi"/>
          <w:szCs w:val="22"/>
        </w:rPr>
        <w:t xml:space="preserve">Mellékletek: </w:t>
      </w:r>
    </w:p>
    <w:p w:rsidR="004B543E" w:rsidRPr="00B84B31" w:rsidRDefault="004B543E" w:rsidP="001C5864">
      <w:pPr>
        <w:pStyle w:val="Cmsor2"/>
        <w:rPr>
          <w:rFonts w:asciiTheme="minorHAnsi" w:hAnsiTheme="minorHAnsi"/>
        </w:rPr>
      </w:pPr>
    </w:p>
    <w:p w:rsidR="004C44FC" w:rsidRPr="00B84B31" w:rsidRDefault="004C44FC" w:rsidP="00EB4686">
      <w:pPr>
        <w:rPr>
          <w:rFonts w:asciiTheme="minorHAnsi" w:hAnsiTheme="minorHAnsi"/>
          <w:szCs w:val="22"/>
        </w:rPr>
      </w:pPr>
    </w:p>
    <w:p w:rsidR="004C44FC" w:rsidRPr="00B84B31" w:rsidRDefault="004C44FC" w:rsidP="00EB4686">
      <w:pPr>
        <w:rPr>
          <w:rFonts w:asciiTheme="minorHAnsi" w:hAnsiTheme="minorHAnsi"/>
          <w:szCs w:val="22"/>
        </w:rPr>
      </w:pPr>
    </w:p>
    <w:p w:rsidR="004C44FC" w:rsidRPr="00B84B31" w:rsidRDefault="004C44FC" w:rsidP="00EB4686">
      <w:pPr>
        <w:rPr>
          <w:rFonts w:asciiTheme="minorHAnsi" w:hAnsiTheme="minorHAnsi"/>
          <w:szCs w:val="22"/>
        </w:rPr>
      </w:pPr>
    </w:p>
    <w:p w:rsidR="004C44FC" w:rsidRPr="00B84B31" w:rsidRDefault="004C44FC" w:rsidP="00EB4686">
      <w:pPr>
        <w:rPr>
          <w:rFonts w:asciiTheme="minorHAnsi" w:hAnsiTheme="minorHAnsi"/>
          <w:szCs w:val="22"/>
        </w:rPr>
      </w:pPr>
    </w:p>
    <w:p w:rsidR="004C44FC" w:rsidRPr="00B84B31" w:rsidRDefault="004C44FC" w:rsidP="00EB4686">
      <w:pPr>
        <w:rPr>
          <w:rFonts w:asciiTheme="minorHAnsi" w:hAnsiTheme="minorHAnsi"/>
          <w:szCs w:val="22"/>
        </w:rPr>
      </w:pPr>
    </w:p>
    <w:p w:rsidR="004B543E" w:rsidRPr="00B84B31" w:rsidRDefault="004B543E" w:rsidP="00EB4686">
      <w:pPr>
        <w:rPr>
          <w:rFonts w:asciiTheme="minorHAnsi" w:hAnsiTheme="minorHAnsi"/>
          <w:szCs w:val="22"/>
        </w:rPr>
      </w:pPr>
      <w:r w:rsidRPr="00B84B31">
        <w:rPr>
          <w:rFonts w:asciiTheme="minorHAnsi" w:hAnsiTheme="minorHAnsi"/>
          <w:szCs w:val="22"/>
        </w:rPr>
        <w:t>Dátum</w:t>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t>Aláírás</w:t>
      </w:r>
    </w:p>
    <w:p w:rsidR="004B543E" w:rsidRPr="00B84B31" w:rsidRDefault="004B543E" w:rsidP="00EB4686">
      <w:pPr>
        <w:pStyle w:val="Nincstrkz"/>
        <w:jc w:val="both"/>
        <w:rPr>
          <w:rFonts w:asciiTheme="minorHAnsi" w:hAnsiTheme="minorHAnsi" w:cs="Arial"/>
        </w:rPr>
      </w:pPr>
    </w:p>
    <w:p w:rsidR="0070005B" w:rsidRPr="00B84B31" w:rsidRDefault="0070005B" w:rsidP="00EB4686">
      <w:pPr>
        <w:pStyle w:val="Nincstrkz"/>
        <w:jc w:val="both"/>
        <w:rPr>
          <w:rFonts w:asciiTheme="minorHAnsi" w:hAnsiTheme="minorHAnsi" w:cs="Arial"/>
        </w:rPr>
      </w:pPr>
    </w:p>
    <w:p w:rsidR="0070005B" w:rsidRPr="00B84B31" w:rsidRDefault="0070005B" w:rsidP="00EB4686">
      <w:pPr>
        <w:pStyle w:val="Nincstrkz"/>
        <w:jc w:val="both"/>
        <w:rPr>
          <w:rFonts w:asciiTheme="minorHAnsi" w:hAnsiTheme="minorHAnsi" w:cs="Arial"/>
        </w:rPr>
      </w:pPr>
    </w:p>
    <w:p w:rsidR="00057B86" w:rsidRPr="00B84B31" w:rsidRDefault="00057B86" w:rsidP="00EB4686">
      <w:pPr>
        <w:pStyle w:val="Nincstrkz"/>
        <w:jc w:val="both"/>
        <w:rPr>
          <w:rFonts w:asciiTheme="minorHAnsi" w:hAnsiTheme="minorHAnsi" w:cs="Arial"/>
        </w:rPr>
      </w:pPr>
      <w:r w:rsidRPr="00B84B31">
        <w:rPr>
          <w:rFonts w:asciiTheme="minorHAnsi" w:hAnsiTheme="minorHAnsi" w:cs="Arial"/>
        </w:rPr>
        <w:t>A</w:t>
      </w:r>
      <w:r w:rsidR="00803719">
        <w:rPr>
          <w:rFonts w:asciiTheme="minorHAnsi" w:hAnsiTheme="minorHAnsi" w:cs="Arial"/>
        </w:rPr>
        <w:t xml:space="preserve"> Kulcs Községi</w:t>
      </w:r>
      <w:r w:rsidRPr="00B84B31">
        <w:rPr>
          <w:rFonts w:asciiTheme="minorHAnsi" w:hAnsiTheme="minorHAnsi" w:cs="Arial"/>
        </w:rPr>
        <w:t xml:space="preserve"> Önkormányzat Helyi Esélyegyenlőségi Programjának partnerei ismerik a Helyi Esélyegyenlőségi Programot, és annak megvalósításában tevékenyen részt kívánnak venni.</w:t>
      </w:r>
    </w:p>
    <w:p w:rsidR="00057B86" w:rsidRPr="00B84B31" w:rsidRDefault="00057B86" w:rsidP="00EB4686">
      <w:pPr>
        <w:pStyle w:val="Nincstrkz"/>
        <w:jc w:val="both"/>
        <w:rPr>
          <w:rFonts w:asciiTheme="minorHAnsi" w:hAnsiTheme="minorHAnsi" w:cs="Arial"/>
        </w:rPr>
      </w:pPr>
    </w:p>
    <w:p w:rsidR="004C44FC" w:rsidRPr="00B84B31" w:rsidRDefault="004C44FC" w:rsidP="00057B86">
      <w:pPr>
        <w:rPr>
          <w:rFonts w:asciiTheme="minorHAnsi" w:hAnsiTheme="minorHAnsi"/>
          <w:szCs w:val="22"/>
        </w:rPr>
      </w:pPr>
    </w:p>
    <w:p w:rsidR="004C44FC" w:rsidRPr="00B84B31" w:rsidRDefault="004C44FC" w:rsidP="00057B86">
      <w:pPr>
        <w:rPr>
          <w:rFonts w:asciiTheme="minorHAnsi" w:hAnsiTheme="minorHAnsi"/>
          <w:szCs w:val="22"/>
        </w:rPr>
      </w:pPr>
    </w:p>
    <w:p w:rsidR="00057B86" w:rsidRPr="00B84B31" w:rsidRDefault="00057B86" w:rsidP="00057B86">
      <w:pPr>
        <w:rPr>
          <w:rFonts w:asciiTheme="minorHAnsi" w:hAnsiTheme="minorHAnsi"/>
          <w:szCs w:val="22"/>
        </w:rPr>
      </w:pPr>
      <w:r w:rsidRPr="00B84B31">
        <w:rPr>
          <w:rFonts w:asciiTheme="minorHAnsi" w:hAnsiTheme="minorHAnsi"/>
          <w:szCs w:val="22"/>
        </w:rPr>
        <w:t>Dátum</w:t>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t>Partner aláírás</w:t>
      </w:r>
    </w:p>
    <w:p w:rsidR="00057B86" w:rsidRPr="00B84B31" w:rsidRDefault="00057B86" w:rsidP="001C5864">
      <w:pPr>
        <w:pStyle w:val="Cmsor2"/>
        <w:rPr>
          <w:rFonts w:asciiTheme="minorHAnsi" w:hAnsiTheme="minorHAnsi"/>
        </w:rPr>
      </w:pPr>
    </w:p>
    <w:p w:rsidR="004C44FC" w:rsidRPr="00B84B31" w:rsidRDefault="004C44FC" w:rsidP="00057B86">
      <w:pPr>
        <w:rPr>
          <w:rFonts w:asciiTheme="minorHAnsi" w:hAnsiTheme="minorHAnsi"/>
          <w:szCs w:val="22"/>
        </w:rPr>
      </w:pPr>
    </w:p>
    <w:p w:rsidR="004C44FC" w:rsidRPr="00B84B31" w:rsidRDefault="004C44FC" w:rsidP="00057B86">
      <w:pPr>
        <w:rPr>
          <w:rFonts w:asciiTheme="minorHAnsi" w:hAnsiTheme="minorHAnsi"/>
          <w:szCs w:val="22"/>
        </w:rPr>
      </w:pPr>
    </w:p>
    <w:p w:rsidR="004C44FC" w:rsidRPr="00B84B31" w:rsidRDefault="004C44FC" w:rsidP="00057B86">
      <w:pPr>
        <w:rPr>
          <w:rFonts w:asciiTheme="minorHAnsi" w:hAnsiTheme="minorHAnsi"/>
          <w:szCs w:val="22"/>
        </w:rPr>
      </w:pPr>
    </w:p>
    <w:p w:rsidR="00057B86" w:rsidRPr="00B84B31" w:rsidRDefault="00057B86" w:rsidP="00057B86">
      <w:pPr>
        <w:rPr>
          <w:rFonts w:asciiTheme="minorHAnsi" w:hAnsiTheme="minorHAnsi"/>
          <w:szCs w:val="22"/>
        </w:rPr>
      </w:pPr>
      <w:r w:rsidRPr="00B84B31">
        <w:rPr>
          <w:rFonts w:asciiTheme="minorHAnsi" w:hAnsiTheme="minorHAnsi"/>
          <w:szCs w:val="22"/>
        </w:rPr>
        <w:t>Dátum</w:t>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t>Partner aláírás</w:t>
      </w:r>
    </w:p>
    <w:p w:rsidR="00057B86" w:rsidRPr="00B84B31" w:rsidRDefault="00057B86" w:rsidP="00057B86">
      <w:pPr>
        <w:rPr>
          <w:rFonts w:asciiTheme="minorHAnsi" w:hAnsiTheme="minorHAnsi"/>
          <w:szCs w:val="22"/>
        </w:rPr>
      </w:pPr>
    </w:p>
    <w:p w:rsidR="004C44FC" w:rsidRPr="00B84B31" w:rsidRDefault="004C44FC" w:rsidP="00057B86">
      <w:pPr>
        <w:rPr>
          <w:rFonts w:asciiTheme="minorHAnsi" w:hAnsiTheme="minorHAnsi"/>
          <w:szCs w:val="22"/>
        </w:rPr>
      </w:pPr>
    </w:p>
    <w:p w:rsidR="004C44FC" w:rsidRPr="00B84B31" w:rsidRDefault="004C44FC" w:rsidP="00057B86">
      <w:pPr>
        <w:rPr>
          <w:rFonts w:asciiTheme="minorHAnsi" w:hAnsiTheme="minorHAnsi"/>
          <w:szCs w:val="22"/>
        </w:rPr>
      </w:pPr>
    </w:p>
    <w:p w:rsidR="004C44FC" w:rsidRPr="00B84B31" w:rsidRDefault="004C44FC" w:rsidP="00057B86">
      <w:pPr>
        <w:rPr>
          <w:rFonts w:asciiTheme="minorHAnsi" w:hAnsiTheme="minorHAnsi"/>
          <w:szCs w:val="22"/>
        </w:rPr>
      </w:pPr>
    </w:p>
    <w:p w:rsidR="004C44FC" w:rsidRPr="00B84B31" w:rsidRDefault="004C44FC" w:rsidP="00057B86">
      <w:pPr>
        <w:rPr>
          <w:rFonts w:asciiTheme="minorHAnsi" w:hAnsiTheme="minorHAnsi"/>
          <w:szCs w:val="22"/>
        </w:rPr>
      </w:pPr>
    </w:p>
    <w:p w:rsidR="00057B86" w:rsidRPr="00B84B31" w:rsidRDefault="00057B86" w:rsidP="00057B86">
      <w:pPr>
        <w:rPr>
          <w:rFonts w:asciiTheme="minorHAnsi" w:hAnsiTheme="minorHAnsi"/>
          <w:szCs w:val="22"/>
        </w:rPr>
      </w:pPr>
      <w:r w:rsidRPr="00B84B31">
        <w:rPr>
          <w:rFonts w:asciiTheme="minorHAnsi" w:hAnsiTheme="minorHAnsi"/>
          <w:szCs w:val="22"/>
        </w:rPr>
        <w:t>Dátum</w:t>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r>
      <w:r w:rsidRPr="00B84B31">
        <w:rPr>
          <w:rFonts w:asciiTheme="minorHAnsi" w:hAnsiTheme="minorHAnsi"/>
          <w:szCs w:val="22"/>
        </w:rPr>
        <w:tab/>
        <w:t>Partner aláírás</w:t>
      </w:r>
    </w:p>
    <w:p w:rsidR="00057B86" w:rsidRPr="00B84B31" w:rsidRDefault="00057B86" w:rsidP="001C5864">
      <w:pPr>
        <w:pStyle w:val="Cmsor2"/>
        <w:rPr>
          <w:rFonts w:asciiTheme="minorHAnsi" w:hAnsiTheme="minorHAnsi"/>
        </w:rPr>
      </w:pPr>
    </w:p>
    <w:p w:rsidR="005D0BF8" w:rsidRPr="00B84B31" w:rsidRDefault="005D0BF8" w:rsidP="00C76BE7">
      <w:pPr>
        <w:pStyle w:val="Nincstrkz"/>
        <w:jc w:val="both"/>
        <w:rPr>
          <w:rFonts w:asciiTheme="minorHAnsi" w:hAnsiTheme="minorHAnsi" w:cs="Arial"/>
        </w:rPr>
        <w:sectPr w:rsidR="005D0BF8" w:rsidRPr="00B84B31" w:rsidSect="00DC532C">
          <w:headerReference w:type="default" r:id="rId23"/>
          <w:footerReference w:type="even" r:id="rId24"/>
          <w:footerReference w:type="default" r:id="rId25"/>
          <w:pgSz w:w="11906" w:h="16838"/>
          <w:pgMar w:top="1417" w:right="1417" w:bottom="1417" w:left="1417" w:header="708" w:footer="708" w:gutter="0"/>
          <w:cols w:space="708"/>
          <w:docGrid w:linePitch="360"/>
        </w:sectPr>
      </w:pPr>
    </w:p>
    <w:p w:rsidR="00D05CE9" w:rsidRPr="00D05CE9" w:rsidRDefault="00D05CE9" w:rsidP="00D05CE9">
      <w:pPr>
        <w:pStyle w:val="Nincstrkz"/>
        <w:rPr>
          <w:rFonts w:asciiTheme="minorHAnsi" w:hAnsiTheme="minorHAnsi" w:cs="Arial"/>
          <w:b/>
        </w:rPr>
      </w:pPr>
      <w:r w:rsidRPr="00D05CE9">
        <w:rPr>
          <w:rFonts w:asciiTheme="minorHAnsi" w:hAnsiTheme="minorHAnsi" w:cs="Arial"/>
          <w:b/>
        </w:rPr>
        <w:lastRenderedPageBreak/>
        <w:t>HEP elkészítési jegyzék</w:t>
      </w:r>
      <w:r w:rsidRPr="00D05CE9">
        <w:rPr>
          <w:rFonts w:asciiTheme="minorHAnsi" w:hAnsiTheme="minorHAnsi" w:cs="Arial"/>
          <w:b/>
          <w:vertAlign w:val="superscript"/>
        </w:rPr>
        <w:footnoteReference w:id="1"/>
      </w:r>
    </w:p>
    <w:p w:rsidR="00D05CE9" w:rsidRPr="00D05CE9" w:rsidRDefault="00D05CE9" w:rsidP="00D05CE9">
      <w:pPr>
        <w:pStyle w:val="Nincstrkz"/>
        <w:rPr>
          <w:rFonts w:asciiTheme="minorHAnsi" w:hAnsiTheme="minorHAnsi" w:cs="Arial"/>
        </w:rPr>
      </w:pPr>
    </w:p>
    <w:tbl>
      <w:tblPr>
        <w:tblW w:w="0" w:type="auto"/>
        <w:jc w:val="cente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1E0" w:firstRow="1" w:lastRow="1" w:firstColumn="1" w:lastColumn="1" w:noHBand="0" w:noVBand="0"/>
      </w:tblPr>
      <w:tblGrid>
        <w:gridCol w:w="1772"/>
        <w:gridCol w:w="1134"/>
        <w:gridCol w:w="1314"/>
        <w:gridCol w:w="1134"/>
        <w:gridCol w:w="1134"/>
        <w:gridCol w:w="1134"/>
        <w:gridCol w:w="992"/>
        <w:gridCol w:w="992"/>
        <w:gridCol w:w="992"/>
        <w:gridCol w:w="1134"/>
        <w:gridCol w:w="993"/>
        <w:gridCol w:w="1701"/>
      </w:tblGrid>
      <w:tr w:rsidR="00D05CE9" w:rsidRPr="00D05CE9" w:rsidTr="00070CDC">
        <w:trPr>
          <w:trHeight w:val="757"/>
          <w:jc w:val="center"/>
        </w:trPr>
        <w:tc>
          <w:tcPr>
            <w:tcW w:w="1772" w:type="dxa"/>
            <w:vMerge w:val="restart"/>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NÉV</w:t>
            </w:r>
            <w:r w:rsidRPr="00D05CE9">
              <w:rPr>
                <w:rFonts w:asciiTheme="minorHAnsi" w:hAnsiTheme="minorHAnsi" w:cs="Arial"/>
                <w:b/>
                <w:i/>
                <w:vertAlign w:val="superscript"/>
              </w:rPr>
              <w:footnoteReference w:id="2"/>
            </w:r>
          </w:p>
        </w:tc>
        <w:tc>
          <w:tcPr>
            <w:tcW w:w="10953" w:type="dxa"/>
            <w:gridSpan w:val="10"/>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HEP részei</w:t>
            </w:r>
            <w:r w:rsidRPr="00D05CE9">
              <w:rPr>
                <w:rFonts w:asciiTheme="minorHAnsi" w:hAnsiTheme="minorHAnsi" w:cs="Arial"/>
                <w:b/>
                <w:i/>
                <w:vertAlign w:val="superscript"/>
              </w:rPr>
              <w:footnoteReference w:id="3"/>
            </w:r>
          </w:p>
        </w:tc>
        <w:tc>
          <w:tcPr>
            <w:tcW w:w="1701" w:type="dxa"/>
            <w:vMerge w:val="restart"/>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Aláírás</w:t>
            </w:r>
            <w:r w:rsidRPr="00D05CE9">
              <w:rPr>
                <w:rFonts w:asciiTheme="minorHAnsi" w:hAnsiTheme="minorHAnsi" w:cs="Arial"/>
                <w:b/>
                <w:i/>
                <w:vertAlign w:val="superscript"/>
              </w:rPr>
              <w:footnoteReference w:id="4"/>
            </w:r>
          </w:p>
        </w:tc>
      </w:tr>
      <w:tr w:rsidR="00D05CE9" w:rsidRPr="00D05CE9" w:rsidTr="00070CDC">
        <w:trPr>
          <w:trHeight w:val="680"/>
          <w:jc w:val="center"/>
        </w:trPr>
        <w:tc>
          <w:tcPr>
            <w:tcW w:w="1772" w:type="dxa"/>
            <w:vMerge/>
            <w:shd w:val="clear" w:color="auto" w:fill="D1DDED"/>
            <w:vAlign w:val="center"/>
          </w:tcPr>
          <w:p w:rsidR="00D05CE9" w:rsidRPr="00D05CE9" w:rsidRDefault="00D05CE9" w:rsidP="00D05CE9">
            <w:pPr>
              <w:pStyle w:val="Nincstrkz"/>
              <w:rPr>
                <w:rFonts w:asciiTheme="minorHAnsi" w:hAnsiTheme="minorHAnsi" w:cs="Arial"/>
                <w:b/>
                <w:i/>
              </w:rPr>
            </w:pPr>
          </w:p>
        </w:tc>
        <w:tc>
          <w:tcPr>
            <w:tcW w:w="1134"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1.</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Bevezetés</w:t>
            </w:r>
          </w:p>
        </w:tc>
        <w:tc>
          <w:tcPr>
            <w:tcW w:w="1314"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2.</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Jogszabályi, stratégiai környezet</w:t>
            </w:r>
          </w:p>
          <w:p w:rsidR="00D05CE9" w:rsidRPr="00D05CE9" w:rsidRDefault="00D05CE9" w:rsidP="00D05CE9">
            <w:pPr>
              <w:pStyle w:val="Nincstrkz"/>
              <w:rPr>
                <w:rFonts w:asciiTheme="minorHAnsi" w:hAnsiTheme="minorHAnsi" w:cs="Arial"/>
                <w:b/>
                <w:i/>
              </w:rPr>
            </w:pPr>
          </w:p>
        </w:tc>
        <w:tc>
          <w:tcPr>
            <w:tcW w:w="1134"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3.</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Demográ-fiai adatok</w:t>
            </w:r>
          </w:p>
        </w:tc>
        <w:tc>
          <w:tcPr>
            <w:tcW w:w="1134"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4.</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Romák és mélysze-génység-ben élők</w:t>
            </w:r>
          </w:p>
        </w:tc>
        <w:tc>
          <w:tcPr>
            <w:tcW w:w="1134"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5.</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Gyer-mekek</w:t>
            </w:r>
          </w:p>
        </w:tc>
        <w:tc>
          <w:tcPr>
            <w:tcW w:w="992"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6.</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Nők</w:t>
            </w:r>
          </w:p>
        </w:tc>
        <w:tc>
          <w:tcPr>
            <w:tcW w:w="992"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7.</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Idősek</w:t>
            </w:r>
          </w:p>
        </w:tc>
        <w:tc>
          <w:tcPr>
            <w:tcW w:w="992"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8.</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Fogyatékosok</w:t>
            </w:r>
          </w:p>
        </w:tc>
        <w:tc>
          <w:tcPr>
            <w:tcW w:w="1134"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9.</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Nyilvános-ság, megvalósítás</w:t>
            </w:r>
          </w:p>
        </w:tc>
        <w:tc>
          <w:tcPr>
            <w:tcW w:w="993" w:type="dxa"/>
            <w:shd w:val="clear" w:color="auto" w:fill="D1DDED"/>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10.</w:t>
            </w:r>
          </w:p>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HEP IT</w:t>
            </w:r>
          </w:p>
        </w:tc>
        <w:tc>
          <w:tcPr>
            <w:tcW w:w="1701" w:type="dxa"/>
            <w:vMerge/>
            <w:shd w:val="clear" w:color="auto" w:fill="D1DDED"/>
            <w:vAlign w:val="center"/>
          </w:tcPr>
          <w:p w:rsidR="00D05CE9" w:rsidRPr="00D05CE9" w:rsidRDefault="00D05CE9" w:rsidP="00D05CE9">
            <w:pPr>
              <w:pStyle w:val="Nincstrkz"/>
              <w:rPr>
                <w:rFonts w:asciiTheme="minorHAnsi" w:hAnsiTheme="minorHAnsi" w:cs="Arial"/>
                <w:b/>
                <w:i/>
              </w:rPr>
            </w:pPr>
          </w:p>
        </w:tc>
      </w:tr>
      <w:tr w:rsidR="00D05CE9" w:rsidRPr="00D05CE9" w:rsidTr="00070CDC">
        <w:trPr>
          <w:trHeight w:val="680"/>
          <w:jc w:val="center"/>
        </w:trPr>
        <w:tc>
          <w:tcPr>
            <w:tcW w:w="1772" w:type="dxa"/>
            <w:shd w:val="clear" w:color="auto" w:fill="auto"/>
            <w:vAlign w:val="center"/>
          </w:tcPr>
          <w:p w:rsidR="00D05CE9" w:rsidRPr="00D05CE9" w:rsidRDefault="00505D2E" w:rsidP="00D05CE9">
            <w:pPr>
              <w:pStyle w:val="Nincstrkz"/>
              <w:rPr>
                <w:rFonts w:asciiTheme="minorHAnsi" w:hAnsiTheme="minorHAnsi" w:cs="Arial"/>
                <w:b/>
                <w:i/>
              </w:rPr>
            </w:pPr>
            <w:r>
              <w:rPr>
                <w:rFonts w:asciiTheme="minorHAnsi" w:hAnsiTheme="minorHAnsi" w:cs="Arial"/>
                <w:b/>
                <w:i/>
              </w:rPr>
              <w:t>Jobb Gyula</w:t>
            </w:r>
            <w:r w:rsidR="00D05CE9" w:rsidRPr="00D05CE9">
              <w:rPr>
                <w:rFonts w:asciiTheme="minorHAnsi" w:hAnsiTheme="minorHAnsi" w:cs="Arial"/>
                <w:b/>
                <w:i/>
              </w:rPr>
              <w:t xml:space="preserve"> polgármester</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31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A266AF">
              <w:rPr>
                <w:rFonts w:asciiTheme="minorHAnsi" w:hAnsiTheme="minorHAnsi" w:cs="Arial"/>
                <w:bdr w:val="single" w:sz="4" w:space="0" w:color="auto"/>
              </w:rPr>
              <w:t xml:space="preserve"> </w:t>
            </w:r>
            <w:r w:rsidRPr="00D05CE9">
              <w:rPr>
                <w:rFonts w:asciiTheme="minorHAnsi" w:hAnsiTheme="minorHAnsi" w:cs="Arial"/>
              </w:rPr>
              <w:t xml:space="preserve">É </w:t>
            </w:r>
            <w:r w:rsidRPr="00A266AF">
              <w:rPr>
                <w:rFonts w:asciiTheme="minorHAnsi" w:hAnsiTheme="minorHAnsi" w:cs="Arial"/>
                <w:b/>
                <w:bdr w:val="single" w:sz="4" w:space="0" w:color="auto"/>
              </w:rPr>
              <w:t>T</w:t>
            </w:r>
            <w:r w:rsidRPr="00A266AF">
              <w:rPr>
                <w:rFonts w:asciiTheme="minorHAnsi" w:hAnsiTheme="minorHAnsi" w:cs="Arial"/>
                <w:bdr w:val="single" w:sz="4" w:space="0" w:color="auto"/>
              </w:rPr>
              <w:t xml:space="preserve"> </w:t>
            </w:r>
            <w:r w:rsidRPr="00D05CE9">
              <w:rPr>
                <w:rFonts w:asciiTheme="minorHAnsi" w:hAnsiTheme="minorHAnsi" w:cs="Arial"/>
              </w:rPr>
              <w:t>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D05CE9">
              <w:rPr>
                <w:rFonts w:asciiTheme="minorHAnsi" w:hAnsiTheme="minorHAnsi" w:cs="Arial"/>
              </w:rPr>
              <w:t xml:space="preserve">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D05CE9">
              <w:rPr>
                <w:rFonts w:asciiTheme="minorHAnsi" w:hAnsiTheme="minorHAnsi" w:cs="Arial"/>
              </w:rPr>
              <w:t xml:space="preserve">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070CDC">
        <w:trPr>
          <w:trHeight w:val="680"/>
          <w:jc w:val="center"/>
        </w:trPr>
        <w:tc>
          <w:tcPr>
            <w:tcW w:w="1772" w:type="dxa"/>
            <w:shd w:val="clear" w:color="auto" w:fill="auto"/>
            <w:vAlign w:val="center"/>
          </w:tcPr>
          <w:p w:rsidR="00D05CE9" w:rsidRPr="00D05CE9" w:rsidRDefault="00E47178" w:rsidP="00D05CE9">
            <w:pPr>
              <w:pStyle w:val="Nincstrkz"/>
              <w:rPr>
                <w:rFonts w:asciiTheme="minorHAnsi" w:hAnsiTheme="minorHAnsi" w:cs="Arial"/>
                <w:b/>
                <w:i/>
              </w:rPr>
            </w:pPr>
            <w:r>
              <w:rPr>
                <w:rFonts w:asciiTheme="minorHAnsi" w:hAnsiTheme="minorHAnsi" w:cs="Arial"/>
                <w:b/>
                <w:i/>
              </w:rPr>
              <w:t xml:space="preserve">Dr. </w:t>
            </w:r>
            <w:r w:rsidR="00D05CE9">
              <w:rPr>
                <w:rFonts w:asciiTheme="minorHAnsi" w:hAnsiTheme="minorHAnsi" w:cs="Arial"/>
                <w:b/>
                <w:i/>
              </w:rPr>
              <w:t xml:space="preserve">Árva Helga </w:t>
            </w:r>
            <w:r w:rsidR="00D05CE9" w:rsidRPr="00D05CE9">
              <w:rPr>
                <w:rFonts w:asciiTheme="minorHAnsi" w:hAnsiTheme="minorHAnsi" w:cs="Arial"/>
                <w:b/>
                <w:i/>
              </w:rPr>
              <w:t>jegyző</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31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w:t>
            </w:r>
            <w:r w:rsidRPr="00A266AF">
              <w:rPr>
                <w:rFonts w:asciiTheme="minorHAnsi" w:hAnsiTheme="minorHAnsi" w:cs="Arial"/>
                <w:b/>
                <w:bdr w:val="single" w:sz="4" w:space="0" w:color="auto"/>
              </w:rPr>
              <w:t>É</w:t>
            </w:r>
            <w:r w:rsidRPr="00D05CE9">
              <w:rPr>
                <w:rFonts w:asciiTheme="minorHAnsi" w:hAnsiTheme="minorHAnsi" w:cs="Arial"/>
              </w:rPr>
              <w:t xml:space="preserve">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D05CE9">
              <w:rPr>
                <w:rFonts w:asciiTheme="minorHAnsi" w:hAnsiTheme="minorHAnsi" w:cs="Arial"/>
              </w:rPr>
              <w:t xml:space="preserve">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700EED">
              <w:rPr>
                <w:rFonts w:asciiTheme="minorHAnsi" w:hAnsiTheme="minorHAnsi" w:cs="Arial"/>
                <w:bdr w:val="single" w:sz="4" w:space="0" w:color="auto"/>
              </w:rPr>
              <w:t xml:space="preserve"> </w:t>
            </w:r>
            <w:r w:rsidRPr="00D05CE9">
              <w:rPr>
                <w:rFonts w:asciiTheme="minorHAnsi" w:hAnsiTheme="minorHAnsi" w:cs="Arial"/>
              </w:rPr>
              <w:t>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070CDC">
        <w:trPr>
          <w:trHeight w:val="680"/>
          <w:jc w:val="center"/>
        </w:trPr>
        <w:tc>
          <w:tcPr>
            <w:tcW w:w="1772" w:type="dxa"/>
            <w:shd w:val="clear" w:color="auto" w:fill="auto"/>
            <w:vAlign w:val="center"/>
          </w:tcPr>
          <w:p w:rsidR="00D05CE9" w:rsidRPr="00D05CE9" w:rsidRDefault="00E47178" w:rsidP="00D05CE9">
            <w:pPr>
              <w:pStyle w:val="Nincstrkz"/>
              <w:rPr>
                <w:rFonts w:asciiTheme="minorHAnsi" w:hAnsiTheme="minorHAnsi" w:cs="Arial"/>
                <w:b/>
                <w:i/>
              </w:rPr>
            </w:pPr>
            <w:r>
              <w:rPr>
                <w:rFonts w:asciiTheme="minorHAnsi" w:hAnsiTheme="minorHAnsi" w:cs="Arial"/>
                <w:b/>
                <w:i/>
              </w:rPr>
              <w:t>Rendné Pocsai Izabella</w:t>
            </w:r>
            <w:r w:rsidR="00D05CE9" w:rsidRPr="00D05CE9">
              <w:rPr>
                <w:rFonts w:asciiTheme="minorHAnsi" w:hAnsiTheme="minorHAnsi" w:cs="Arial"/>
                <w:b/>
                <w:i/>
              </w:rPr>
              <w:t xml:space="preserve"> </w:t>
            </w:r>
            <w:r w:rsidR="00D05CE9">
              <w:rPr>
                <w:rFonts w:asciiTheme="minorHAnsi" w:hAnsiTheme="minorHAnsi" w:cs="Arial"/>
                <w:b/>
                <w:i/>
              </w:rPr>
              <w:t>intézményvezető</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A266AF">
              <w:rPr>
                <w:rFonts w:asciiTheme="minorHAnsi" w:hAnsiTheme="minorHAnsi" w:cs="Arial"/>
                <w:bdr w:val="single" w:sz="4" w:space="0" w:color="auto"/>
              </w:rPr>
              <w:t xml:space="preserve"> </w:t>
            </w:r>
            <w:r w:rsidRPr="00D05CE9">
              <w:rPr>
                <w:rFonts w:asciiTheme="minorHAnsi" w:hAnsiTheme="minorHAnsi" w:cs="Arial"/>
              </w:rPr>
              <w:t>E</w:t>
            </w:r>
          </w:p>
        </w:tc>
        <w:tc>
          <w:tcPr>
            <w:tcW w:w="131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A266AF">
              <w:rPr>
                <w:rFonts w:asciiTheme="minorHAnsi" w:hAnsiTheme="minorHAnsi" w:cs="Arial"/>
                <w:bdr w:val="single" w:sz="4" w:space="0" w:color="auto"/>
              </w:rPr>
              <w:t xml:space="preserve"> </w:t>
            </w:r>
            <w:r w:rsidRPr="00D05CE9">
              <w:rPr>
                <w:rFonts w:asciiTheme="minorHAnsi" w:hAnsiTheme="minorHAnsi" w:cs="Arial"/>
              </w:rPr>
              <w:t xml:space="preserve">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A266AF">
              <w:rPr>
                <w:rFonts w:asciiTheme="minorHAnsi" w:hAnsiTheme="minorHAnsi" w:cs="Arial"/>
                <w:bdr w:val="single" w:sz="4" w:space="0" w:color="auto"/>
              </w:rPr>
              <w:t xml:space="preserve"> </w:t>
            </w:r>
            <w:r w:rsidRPr="00D05CE9">
              <w:rPr>
                <w:rFonts w:asciiTheme="minorHAnsi" w:hAnsiTheme="minorHAnsi" w:cs="Arial"/>
              </w:rPr>
              <w:t xml:space="preserve">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b/>
              </w:rPr>
              <w:t xml:space="preserve"> </w:t>
            </w:r>
            <w:r w:rsidRPr="00700EED">
              <w:rPr>
                <w:rFonts w:asciiTheme="minorHAnsi" w:hAnsiTheme="minorHAnsi" w:cs="Arial"/>
                <w:b/>
                <w:bdr w:val="single" w:sz="4" w:space="0" w:color="auto"/>
              </w:rPr>
              <w:t>T</w:t>
            </w:r>
            <w:r w:rsidRPr="00700EED">
              <w:rPr>
                <w:rFonts w:asciiTheme="minorHAnsi" w:hAnsiTheme="minorHAnsi" w:cs="Arial"/>
                <w:bdr w:val="single" w:sz="4" w:space="0" w:color="auto"/>
              </w:rPr>
              <w:t xml:space="preserve"> </w:t>
            </w:r>
            <w:r w:rsidRPr="00D05CE9">
              <w:rPr>
                <w:rFonts w:asciiTheme="minorHAnsi" w:hAnsiTheme="minorHAnsi" w:cs="Arial"/>
              </w:rPr>
              <w:t>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070CDC">
        <w:trPr>
          <w:trHeight w:val="680"/>
          <w:jc w:val="center"/>
        </w:trPr>
        <w:tc>
          <w:tcPr>
            <w:tcW w:w="1772" w:type="dxa"/>
            <w:shd w:val="clear" w:color="auto" w:fill="auto"/>
            <w:vAlign w:val="center"/>
          </w:tcPr>
          <w:p w:rsidR="00D05CE9" w:rsidRPr="00D05CE9" w:rsidRDefault="00DE4721" w:rsidP="00D05CE9">
            <w:pPr>
              <w:pStyle w:val="Nincstrkz"/>
              <w:rPr>
                <w:rFonts w:asciiTheme="minorHAnsi" w:hAnsiTheme="minorHAnsi" w:cs="Arial"/>
                <w:b/>
                <w:i/>
              </w:rPr>
            </w:pPr>
            <w:r>
              <w:rPr>
                <w:rFonts w:asciiTheme="minorHAnsi" w:hAnsiTheme="minorHAnsi" w:cs="Arial"/>
                <w:b/>
                <w:i/>
              </w:rPr>
              <w:t>Schinogl Ferenc</w:t>
            </w:r>
            <w:r w:rsidR="00D05CE9" w:rsidRPr="00D05CE9">
              <w:rPr>
                <w:rFonts w:asciiTheme="minorHAnsi" w:hAnsiTheme="minorHAnsi" w:cs="Arial"/>
                <w:b/>
                <w:i/>
              </w:rPr>
              <w:t xml:space="preserve"> </w:t>
            </w:r>
            <w:r>
              <w:rPr>
                <w:rFonts w:asciiTheme="minorHAnsi" w:hAnsiTheme="minorHAnsi" w:cs="Arial"/>
                <w:b/>
                <w:i/>
              </w:rPr>
              <w:t>intézményvezető</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A266AF">
              <w:rPr>
                <w:rFonts w:asciiTheme="minorHAnsi" w:hAnsiTheme="minorHAnsi" w:cs="Arial"/>
                <w:bdr w:val="single" w:sz="4" w:space="0" w:color="auto"/>
              </w:rPr>
              <w:t xml:space="preserve"> </w:t>
            </w:r>
            <w:r w:rsidRPr="00D05CE9">
              <w:rPr>
                <w:rFonts w:asciiTheme="minorHAnsi" w:hAnsiTheme="minorHAnsi" w:cs="Arial"/>
              </w:rPr>
              <w:t xml:space="preserve">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31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700EED">
              <w:rPr>
                <w:rFonts w:asciiTheme="minorHAnsi" w:hAnsiTheme="minorHAnsi" w:cs="Arial"/>
                <w:bdr w:val="single" w:sz="4" w:space="0" w:color="auto"/>
              </w:rPr>
              <w:t xml:space="preserve"> </w:t>
            </w:r>
            <w:r w:rsidRPr="00D05CE9">
              <w:rPr>
                <w:rFonts w:asciiTheme="minorHAnsi" w:hAnsiTheme="minorHAnsi" w:cs="Arial"/>
              </w:rPr>
              <w:t>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É</w:t>
            </w:r>
            <w:r w:rsidRPr="00D05CE9">
              <w:rPr>
                <w:rFonts w:asciiTheme="minorHAnsi" w:hAnsiTheme="minorHAnsi" w:cs="Arial"/>
                <w:b/>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D05CE9">
              <w:rPr>
                <w:rFonts w:asciiTheme="minorHAnsi" w:hAnsiTheme="minorHAnsi" w:cs="Arial"/>
              </w:rPr>
              <w:t xml:space="preserve">É </w:t>
            </w:r>
            <w:r w:rsidRPr="003E62EB">
              <w:rPr>
                <w:rFonts w:asciiTheme="minorHAnsi" w:hAnsiTheme="minorHAnsi" w:cs="Arial"/>
                <w:b/>
                <w:bdr w:val="single" w:sz="4" w:space="0" w:color="auto"/>
              </w:rPr>
              <w:t>T</w:t>
            </w:r>
            <w:r w:rsidRPr="003E62EB">
              <w:rPr>
                <w:rFonts w:asciiTheme="minorHAnsi" w:hAnsiTheme="minorHAnsi" w:cs="Arial"/>
                <w:bdr w:val="single" w:sz="4" w:space="0" w:color="auto"/>
              </w:rPr>
              <w:t xml:space="preserve"> </w:t>
            </w:r>
            <w:r w:rsidRPr="00D05CE9">
              <w:rPr>
                <w:rFonts w:asciiTheme="minorHAnsi" w:hAnsiTheme="minorHAnsi" w:cs="Arial"/>
              </w:rPr>
              <w:t>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D05CE9">
              <w:rPr>
                <w:rFonts w:asciiTheme="minorHAnsi" w:hAnsiTheme="minorHAnsi" w:cs="Arial"/>
              </w:rPr>
              <w:t xml:space="preserve">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070CDC">
        <w:trPr>
          <w:trHeight w:val="680"/>
          <w:jc w:val="center"/>
        </w:trPr>
        <w:tc>
          <w:tcPr>
            <w:tcW w:w="1772" w:type="dxa"/>
            <w:shd w:val="clear" w:color="auto" w:fill="auto"/>
            <w:vAlign w:val="center"/>
          </w:tcPr>
          <w:p w:rsidR="00D05CE9" w:rsidRPr="00D05CE9" w:rsidRDefault="00D05CE9" w:rsidP="00D05CE9">
            <w:pPr>
              <w:pStyle w:val="Nincstrkz"/>
              <w:rPr>
                <w:rFonts w:asciiTheme="minorHAnsi" w:hAnsiTheme="minorHAnsi" w:cs="Arial"/>
                <w:b/>
                <w:i/>
              </w:rPr>
            </w:pPr>
            <w:r>
              <w:rPr>
                <w:rFonts w:asciiTheme="minorHAnsi" w:hAnsiTheme="minorHAnsi" w:cs="Arial"/>
                <w:b/>
                <w:i/>
              </w:rPr>
              <w:t>Danka Edit</w:t>
            </w:r>
            <w:r w:rsidRPr="00D05CE9">
              <w:rPr>
                <w:rFonts w:asciiTheme="minorHAnsi" w:hAnsiTheme="minorHAnsi" w:cs="Arial"/>
                <w:b/>
                <w:i/>
              </w:rPr>
              <w:t xml:space="preserve"> védőnő</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31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A266AF">
              <w:rPr>
                <w:rFonts w:asciiTheme="minorHAnsi" w:hAnsiTheme="minorHAnsi" w:cs="Arial"/>
                <w:bdr w:val="single" w:sz="4" w:space="0" w:color="auto"/>
              </w:rPr>
              <w:t xml:space="preserve"> </w:t>
            </w:r>
            <w:r w:rsidRPr="00D05CE9">
              <w:rPr>
                <w:rFonts w:asciiTheme="minorHAnsi" w:hAnsiTheme="minorHAnsi" w:cs="Arial"/>
              </w:rPr>
              <w:t xml:space="preserve">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D05CE9">
              <w:rPr>
                <w:rFonts w:asciiTheme="minorHAnsi" w:hAnsiTheme="minorHAnsi" w:cs="Arial"/>
              </w:rPr>
              <w:t xml:space="preserve">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T</w:t>
            </w:r>
            <w:r w:rsidRPr="00700EED">
              <w:rPr>
                <w:rFonts w:asciiTheme="minorHAnsi" w:hAnsiTheme="minorHAnsi" w:cs="Arial"/>
                <w:bdr w:val="single" w:sz="4" w:space="0" w:color="auto"/>
              </w:rPr>
              <w:t xml:space="preserve"> </w:t>
            </w:r>
            <w:r w:rsidRPr="00D05CE9">
              <w:rPr>
                <w:rFonts w:asciiTheme="minorHAnsi" w:hAnsiTheme="minorHAnsi" w:cs="Arial"/>
              </w:rPr>
              <w:t>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3E62EB">
              <w:rPr>
                <w:rFonts w:asciiTheme="minorHAnsi" w:hAnsiTheme="minorHAnsi" w:cs="Arial"/>
                <w:bdr w:val="single" w:sz="4" w:space="0" w:color="auto"/>
              </w:rPr>
              <w:t xml:space="preserve"> </w:t>
            </w:r>
            <w:r w:rsidRPr="00D05CE9">
              <w:rPr>
                <w:rFonts w:asciiTheme="minorHAnsi" w:hAnsiTheme="minorHAnsi" w:cs="Arial"/>
              </w:rPr>
              <w:t>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070CDC">
        <w:trPr>
          <w:trHeight w:val="680"/>
          <w:jc w:val="center"/>
        </w:trPr>
        <w:tc>
          <w:tcPr>
            <w:tcW w:w="1772" w:type="dxa"/>
            <w:shd w:val="clear" w:color="auto" w:fill="auto"/>
            <w:vAlign w:val="center"/>
          </w:tcPr>
          <w:p w:rsidR="00D05CE9" w:rsidRPr="00D05CE9" w:rsidRDefault="00D05CE9" w:rsidP="00D05CE9">
            <w:pPr>
              <w:pStyle w:val="Nincstrkz"/>
              <w:rPr>
                <w:rFonts w:asciiTheme="minorHAnsi" w:hAnsiTheme="minorHAnsi" w:cs="Arial"/>
                <w:b/>
                <w:i/>
              </w:rPr>
            </w:pPr>
            <w:r>
              <w:rPr>
                <w:rFonts w:asciiTheme="minorHAnsi" w:hAnsiTheme="minorHAnsi" w:cs="Arial"/>
                <w:b/>
                <w:i/>
              </w:rPr>
              <w:t>dr. Földi Ágnes</w:t>
            </w:r>
            <w:r w:rsidRPr="00D05CE9">
              <w:rPr>
                <w:rFonts w:asciiTheme="minorHAnsi" w:hAnsiTheme="minorHAnsi" w:cs="Arial"/>
                <w:b/>
                <w:i/>
              </w:rPr>
              <w:t xml:space="preserve"> </w:t>
            </w:r>
            <w:r>
              <w:rPr>
                <w:rFonts w:asciiTheme="minorHAnsi" w:hAnsiTheme="minorHAnsi" w:cs="Arial"/>
                <w:b/>
                <w:i/>
              </w:rPr>
              <w:t>gyermekorvos</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31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070CDC">
        <w:trPr>
          <w:trHeight w:val="680"/>
          <w:jc w:val="center"/>
        </w:trPr>
        <w:tc>
          <w:tcPr>
            <w:tcW w:w="1772" w:type="dxa"/>
            <w:shd w:val="clear" w:color="auto" w:fill="auto"/>
            <w:vAlign w:val="center"/>
          </w:tcPr>
          <w:p w:rsidR="00D05CE9" w:rsidRPr="00D05CE9" w:rsidRDefault="00D05CE9" w:rsidP="00D05CE9">
            <w:pPr>
              <w:pStyle w:val="Nincstrkz"/>
              <w:rPr>
                <w:rFonts w:asciiTheme="minorHAnsi" w:hAnsiTheme="minorHAnsi" w:cs="Arial"/>
                <w:b/>
                <w:i/>
              </w:rPr>
            </w:pPr>
            <w:r>
              <w:rPr>
                <w:rFonts w:asciiTheme="minorHAnsi" w:hAnsiTheme="minorHAnsi" w:cs="Arial"/>
                <w:b/>
                <w:bCs/>
                <w:i/>
              </w:rPr>
              <w:t>dr. Fenyvesi Béla háziorvos</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314" w:type="dxa"/>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w:t>
            </w:r>
            <w:r w:rsidRPr="00A266AF">
              <w:rPr>
                <w:rFonts w:asciiTheme="minorHAnsi" w:hAnsiTheme="minorHAnsi" w:cs="Arial"/>
                <w:b/>
                <w:bdr w:val="single" w:sz="4" w:space="0" w:color="auto"/>
              </w:rPr>
              <w:t>É</w:t>
            </w:r>
            <w:r w:rsidRPr="00D05CE9">
              <w:rPr>
                <w:rFonts w:asciiTheme="minorHAnsi" w:hAnsiTheme="minorHAnsi" w:cs="Arial"/>
              </w:rPr>
              <w:t xml:space="preserve"> </w:t>
            </w:r>
            <w:r w:rsidRPr="00A266AF">
              <w:rPr>
                <w:rFonts w:asciiTheme="minorHAnsi" w:hAnsiTheme="minorHAnsi" w:cs="Arial"/>
                <w:b/>
                <w:bdr w:val="single" w:sz="4" w:space="0" w:color="auto"/>
              </w:rPr>
              <w:t>T</w:t>
            </w:r>
            <w:r w:rsidRPr="00A266AF">
              <w:rPr>
                <w:rFonts w:asciiTheme="minorHAnsi" w:hAnsiTheme="minorHAnsi" w:cs="Arial"/>
                <w:bdr w:val="single" w:sz="4" w:space="0" w:color="auto"/>
              </w:rPr>
              <w:t xml:space="preserve"> </w:t>
            </w:r>
            <w:r w:rsidRPr="00D05CE9">
              <w:rPr>
                <w:rFonts w:asciiTheme="minorHAnsi" w:hAnsiTheme="minorHAnsi" w:cs="Arial"/>
              </w:rPr>
              <w:t>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3E62EB">
              <w:rPr>
                <w:rFonts w:asciiTheme="minorHAnsi" w:hAnsiTheme="minorHAnsi" w:cs="Arial"/>
                <w:bdr w:val="single" w:sz="4" w:space="0" w:color="auto"/>
              </w:rPr>
              <w:t xml:space="preserve"> </w:t>
            </w:r>
            <w:r w:rsidRPr="00D05CE9">
              <w:rPr>
                <w:rFonts w:asciiTheme="minorHAnsi" w:hAnsiTheme="minorHAnsi" w:cs="Arial"/>
              </w:rPr>
              <w:t>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D05CE9">
              <w:rPr>
                <w:rFonts w:asciiTheme="minorHAnsi" w:hAnsiTheme="minorHAnsi" w:cs="Arial"/>
              </w:rPr>
              <w:t xml:space="preserve">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700EED">
        <w:trPr>
          <w:trHeight w:val="680"/>
          <w:jc w:val="center"/>
        </w:trPr>
        <w:tc>
          <w:tcPr>
            <w:tcW w:w="1772" w:type="dxa"/>
            <w:tcBorders>
              <w:bottom w:val="single" w:sz="4" w:space="0" w:color="auto"/>
            </w:tcBorders>
            <w:shd w:val="clear" w:color="auto" w:fill="auto"/>
            <w:vAlign w:val="center"/>
          </w:tcPr>
          <w:p w:rsidR="00D05CE9" w:rsidRPr="00D05CE9" w:rsidRDefault="00D05CE9" w:rsidP="00D05CE9">
            <w:pPr>
              <w:pStyle w:val="Nincstrkz"/>
              <w:rPr>
                <w:rFonts w:asciiTheme="minorHAnsi" w:hAnsiTheme="minorHAnsi" w:cs="Arial"/>
                <w:b/>
                <w:i/>
              </w:rPr>
            </w:pPr>
            <w:r w:rsidRPr="00D05CE9">
              <w:rPr>
                <w:rFonts w:asciiTheme="minorHAnsi" w:hAnsiTheme="minorHAnsi" w:cs="Arial"/>
                <w:b/>
                <w:i/>
              </w:rPr>
              <w:t>Civil szervezetek vezetői</w:t>
            </w:r>
          </w:p>
        </w:tc>
        <w:tc>
          <w:tcPr>
            <w:tcW w:w="1134" w:type="dxa"/>
            <w:tcBorders>
              <w:bottom w:val="single" w:sz="4" w:space="0" w:color="auto"/>
            </w:tcBorders>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A266AF">
              <w:rPr>
                <w:rFonts w:asciiTheme="minorHAnsi" w:hAnsiTheme="minorHAnsi" w:cs="Arial"/>
                <w:bdr w:val="single" w:sz="4" w:space="0" w:color="auto"/>
              </w:rPr>
              <w:t xml:space="preserve"> </w:t>
            </w:r>
            <w:r w:rsidRPr="00D05CE9">
              <w:rPr>
                <w:rFonts w:asciiTheme="minorHAnsi" w:hAnsiTheme="minorHAnsi" w:cs="Arial"/>
              </w:rPr>
              <w:t>E</w:t>
            </w:r>
          </w:p>
        </w:tc>
        <w:tc>
          <w:tcPr>
            <w:tcW w:w="1314" w:type="dxa"/>
            <w:tcBorders>
              <w:bottom w:val="single" w:sz="4" w:space="0" w:color="auto"/>
            </w:tcBorders>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É </w:t>
            </w:r>
            <w:r w:rsidRPr="00A266AF">
              <w:rPr>
                <w:rFonts w:asciiTheme="minorHAnsi" w:hAnsiTheme="minorHAnsi" w:cs="Arial"/>
                <w:b/>
                <w:bdr w:val="single" w:sz="4" w:space="0" w:color="auto"/>
              </w:rPr>
              <w:t>T</w:t>
            </w:r>
            <w:r w:rsidRPr="00A266AF">
              <w:rPr>
                <w:rFonts w:asciiTheme="minorHAnsi" w:hAnsiTheme="minorHAnsi" w:cs="Arial"/>
                <w:bdr w:val="single" w:sz="4" w:space="0" w:color="auto"/>
              </w:rPr>
              <w:t xml:space="preserve"> </w:t>
            </w:r>
            <w:r w:rsidRPr="00D05CE9">
              <w:rPr>
                <w:rFonts w:asciiTheme="minorHAnsi" w:hAnsiTheme="minorHAnsi" w:cs="Arial"/>
              </w:rPr>
              <w:t>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tcBorders>
              <w:bottom w:val="single" w:sz="4" w:space="0" w:color="auto"/>
            </w:tcBorders>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D05CE9">
              <w:rPr>
                <w:rFonts w:asciiTheme="minorHAnsi" w:hAnsiTheme="minorHAnsi" w:cs="Arial"/>
              </w:rPr>
              <w:t xml:space="preserve">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É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D05CE9">
              <w:rPr>
                <w:rFonts w:asciiTheme="minorHAnsi" w:hAnsiTheme="minorHAnsi" w:cs="Arial"/>
              </w:rPr>
              <w:t xml:space="preserve">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D05CE9">
              <w:rPr>
                <w:rFonts w:asciiTheme="minorHAnsi" w:hAnsiTheme="minorHAnsi" w:cs="Arial"/>
              </w:rPr>
              <w:t xml:space="preserve"> É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700EED">
        <w:trPr>
          <w:trHeight w:val="680"/>
          <w:jc w:val="center"/>
        </w:trPr>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D05CE9" w:rsidRPr="00D05CE9" w:rsidRDefault="00D05CE9" w:rsidP="00922648">
            <w:pPr>
              <w:pStyle w:val="Nincstrkz"/>
              <w:rPr>
                <w:rFonts w:asciiTheme="minorHAnsi" w:hAnsiTheme="minorHAnsi" w:cs="Arial"/>
                <w:b/>
                <w:i/>
              </w:rPr>
            </w:pPr>
            <w:r>
              <w:rPr>
                <w:rFonts w:asciiTheme="minorHAnsi" w:hAnsiTheme="minorHAnsi" w:cs="Arial"/>
                <w:b/>
                <w:i/>
              </w:rPr>
              <w:lastRenderedPageBreak/>
              <w:t>Szloboda Andrea</w:t>
            </w:r>
            <w:r w:rsidRPr="00D05CE9">
              <w:rPr>
                <w:rFonts w:asciiTheme="minorHAnsi" w:hAnsiTheme="minorHAnsi" w:cs="Arial"/>
                <w:b/>
                <w:i/>
              </w:rPr>
              <w:t xml:space="preserve"> családgondozó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w:t>
            </w:r>
            <w:r w:rsidRPr="00A266AF">
              <w:rPr>
                <w:rFonts w:asciiTheme="minorHAnsi" w:hAnsiTheme="minorHAnsi" w:cs="Arial"/>
                <w:b/>
                <w:bdr w:val="single" w:sz="4" w:space="0" w:color="auto"/>
              </w:rPr>
              <w:t>É</w:t>
            </w:r>
            <w:r w:rsidRPr="00A266AF">
              <w:rPr>
                <w:rFonts w:asciiTheme="minorHAnsi" w:hAnsiTheme="minorHAnsi" w:cs="Arial"/>
                <w:bdr w:val="single" w:sz="4" w:space="0" w:color="auto"/>
              </w:rPr>
              <w:t xml:space="preserve">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D05CE9" w:rsidRPr="00D05CE9" w:rsidRDefault="00D05CE9" w:rsidP="00D05CE9">
            <w:pPr>
              <w:pStyle w:val="Nincstrkz"/>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w:t>
            </w:r>
            <w:r w:rsidRPr="00A266AF">
              <w:rPr>
                <w:rFonts w:asciiTheme="minorHAnsi" w:hAnsiTheme="minorHAnsi" w:cs="Arial"/>
                <w:b/>
                <w:bdr w:val="single" w:sz="4" w:space="0" w:color="auto"/>
              </w:rPr>
              <w:t>É</w:t>
            </w:r>
            <w:r w:rsidRPr="00D05CE9">
              <w:rPr>
                <w:rFonts w:asciiTheme="minorHAnsi" w:hAnsiTheme="minorHAnsi" w:cs="Arial"/>
              </w:rPr>
              <w:t xml:space="preserve">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tcBorders>
              <w:left w:val="single" w:sz="4" w:space="0" w:color="auto"/>
              <w:right w:val="single" w:sz="4" w:space="0" w:color="auto"/>
            </w:tcBorders>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tcBorders>
              <w:left w:val="single" w:sz="4" w:space="0" w:color="auto"/>
            </w:tcBorders>
            <w:shd w:val="clear" w:color="auto" w:fill="auto"/>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É</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É</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T</w:t>
            </w:r>
            <w:r w:rsidRPr="00700EED">
              <w:rPr>
                <w:rFonts w:asciiTheme="minorHAnsi" w:hAnsiTheme="minorHAnsi" w:cs="Arial"/>
                <w:bdr w:val="single" w:sz="4" w:space="0" w:color="auto"/>
              </w:rPr>
              <w:t xml:space="preserve"> </w:t>
            </w:r>
            <w:r w:rsidRPr="00D05CE9">
              <w:rPr>
                <w:rFonts w:asciiTheme="minorHAnsi" w:hAnsiTheme="minorHAnsi" w:cs="Arial"/>
              </w:rPr>
              <w:t>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701" w:type="dxa"/>
            <w:shd w:val="clear" w:color="auto" w:fill="auto"/>
            <w:vAlign w:val="center"/>
          </w:tcPr>
          <w:p w:rsidR="00D05CE9" w:rsidRPr="00D05CE9" w:rsidRDefault="00D05CE9" w:rsidP="00D05CE9">
            <w:pPr>
              <w:pStyle w:val="Nincstrkz"/>
              <w:rPr>
                <w:rFonts w:asciiTheme="minorHAnsi" w:hAnsiTheme="minorHAnsi" w:cs="Arial"/>
              </w:rPr>
            </w:pPr>
          </w:p>
        </w:tc>
      </w:tr>
      <w:tr w:rsidR="00D05CE9" w:rsidRPr="00D05CE9" w:rsidTr="00700EED">
        <w:trPr>
          <w:gridAfter w:val="1"/>
          <w:wAfter w:w="1701" w:type="dxa"/>
          <w:trHeight w:val="680"/>
          <w:jc w:val="center"/>
        </w:trPr>
        <w:tc>
          <w:tcPr>
            <w:tcW w:w="1772" w:type="dxa"/>
            <w:tcBorders>
              <w:top w:val="single" w:sz="4" w:space="0" w:color="auto"/>
            </w:tcBorders>
            <w:shd w:val="clear" w:color="auto" w:fill="auto"/>
            <w:vAlign w:val="center"/>
          </w:tcPr>
          <w:p w:rsidR="00D05CE9" w:rsidRPr="00D05CE9" w:rsidRDefault="00D05CE9" w:rsidP="00D05CE9">
            <w:pPr>
              <w:pStyle w:val="Nincstrkz"/>
              <w:jc w:val="center"/>
              <w:rPr>
                <w:rFonts w:asciiTheme="minorHAnsi" w:hAnsiTheme="minorHAnsi" w:cs="Arial"/>
                <w:b/>
                <w:i/>
              </w:rPr>
            </w:pPr>
            <w:r>
              <w:rPr>
                <w:rFonts w:asciiTheme="minorHAnsi" w:hAnsiTheme="minorHAnsi" w:cs="Arial"/>
                <w:b/>
                <w:i/>
              </w:rPr>
              <w:t>Nemesné Csepecz Katalin</w:t>
            </w:r>
            <w:r w:rsidRPr="00D05CE9">
              <w:rPr>
                <w:rFonts w:asciiTheme="minorHAnsi" w:hAnsiTheme="minorHAnsi" w:cs="Arial"/>
                <w:b/>
                <w:i/>
              </w:rPr>
              <w:t xml:space="preserve"> esélyegyenlőségi referens</w:t>
            </w:r>
          </w:p>
        </w:tc>
        <w:tc>
          <w:tcPr>
            <w:tcW w:w="1134" w:type="dxa"/>
            <w:tcBorders>
              <w:top w:val="single" w:sz="4" w:space="0" w:color="auto"/>
            </w:tcBorders>
            <w:shd w:val="clear" w:color="auto" w:fill="auto"/>
            <w:vAlign w:val="center"/>
          </w:tcPr>
          <w:p w:rsidR="00D05CE9" w:rsidRPr="00D05CE9" w:rsidRDefault="00D05CE9" w:rsidP="00D05CE9">
            <w:pPr>
              <w:pStyle w:val="Nincstrkz"/>
              <w:jc w:val="center"/>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w:t>
            </w:r>
            <w:r w:rsidRPr="00A266AF">
              <w:rPr>
                <w:rFonts w:asciiTheme="minorHAnsi" w:hAnsiTheme="minorHAnsi" w:cs="Arial"/>
                <w:b/>
                <w:bdr w:val="single" w:sz="4" w:space="0" w:color="auto"/>
              </w:rPr>
              <w:t>É</w:t>
            </w:r>
            <w:r w:rsidRPr="00D05CE9">
              <w:rPr>
                <w:rFonts w:asciiTheme="minorHAnsi" w:hAnsiTheme="minorHAnsi" w:cs="Arial"/>
              </w:rPr>
              <w:t xml:space="preserve">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314" w:type="dxa"/>
            <w:tcBorders>
              <w:top w:val="single" w:sz="4" w:space="0" w:color="auto"/>
            </w:tcBorders>
            <w:shd w:val="clear" w:color="auto" w:fill="auto"/>
            <w:vAlign w:val="center"/>
          </w:tcPr>
          <w:p w:rsidR="00D05CE9" w:rsidRPr="00D05CE9" w:rsidRDefault="00D05CE9" w:rsidP="00D05CE9">
            <w:pPr>
              <w:pStyle w:val="Nincstrkz"/>
              <w:jc w:val="center"/>
              <w:rPr>
                <w:rFonts w:asciiTheme="minorHAnsi" w:hAnsiTheme="minorHAnsi" w:cs="Arial"/>
              </w:rPr>
            </w:pPr>
            <w:r w:rsidRPr="00A266AF">
              <w:rPr>
                <w:rFonts w:asciiTheme="minorHAnsi" w:hAnsiTheme="minorHAnsi" w:cs="Arial"/>
                <w:b/>
                <w:bdr w:val="single" w:sz="4" w:space="0" w:color="auto"/>
              </w:rPr>
              <w:t>R</w:t>
            </w:r>
            <w:r w:rsidRPr="00D05CE9">
              <w:rPr>
                <w:rFonts w:asciiTheme="minorHAnsi" w:hAnsiTheme="minorHAnsi" w:cs="Arial"/>
              </w:rPr>
              <w:t xml:space="preserve"> </w:t>
            </w:r>
            <w:r w:rsidRPr="00A266AF">
              <w:rPr>
                <w:rFonts w:asciiTheme="minorHAnsi" w:hAnsiTheme="minorHAnsi" w:cs="Arial"/>
                <w:b/>
                <w:bdr w:val="single" w:sz="4" w:space="0" w:color="auto"/>
              </w:rPr>
              <w:t>É</w:t>
            </w:r>
            <w:r w:rsidRPr="00D05CE9">
              <w:rPr>
                <w:rFonts w:asciiTheme="minorHAnsi" w:hAnsiTheme="minorHAnsi" w:cs="Arial"/>
              </w:rPr>
              <w:t xml:space="preserve"> </w:t>
            </w:r>
            <w:r w:rsidRPr="00A266AF">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jc w:val="center"/>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tcBorders>
              <w:top w:val="single" w:sz="4" w:space="0" w:color="auto"/>
            </w:tcBorders>
            <w:shd w:val="clear" w:color="auto" w:fill="auto"/>
            <w:vAlign w:val="center"/>
          </w:tcPr>
          <w:p w:rsidR="00D05CE9" w:rsidRPr="00D05CE9" w:rsidRDefault="00D05CE9" w:rsidP="00D05CE9">
            <w:pPr>
              <w:pStyle w:val="Nincstrkz"/>
              <w:jc w:val="center"/>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shd w:val="clear" w:color="auto" w:fill="auto"/>
            <w:vAlign w:val="center"/>
          </w:tcPr>
          <w:p w:rsidR="00D05CE9" w:rsidRPr="00D05CE9" w:rsidRDefault="00D05CE9" w:rsidP="00D05CE9">
            <w:pPr>
              <w:pStyle w:val="Nincstrkz"/>
              <w:jc w:val="center"/>
              <w:rPr>
                <w:rFonts w:asciiTheme="minorHAnsi" w:hAnsiTheme="minorHAnsi" w:cs="Arial"/>
              </w:rPr>
            </w:pPr>
            <w:r w:rsidRPr="00700EED">
              <w:rPr>
                <w:rFonts w:asciiTheme="minorHAnsi" w:hAnsiTheme="minorHAnsi" w:cs="Arial"/>
                <w:b/>
                <w:bdr w:val="single" w:sz="4" w:space="0" w:color="auto"/>
              </w:rPr>
              <w:t>R</w:t>
            </w:r>
            <w:r w:rsidRPr="00D05CE9">
              <w:rPr>
                <w:rFonts w:asciiTheme="minorHAnsi" w:hAnsiTheme="minorHAnsi" w:cs="Arial"/>
              </w:rPr>
              <w:t xml:space="preserve"> </w:t>
            </w:r>
            <w:r w:rsidRPr="00700EED">
              <w:rPr>
                <w:rFonts w:asciiTheme="minorHAnsi" w:hAnsiTheme="minorHAnsi" w:cs="Arial"/>
                <w:b/>
                <w:bdr w:val="single" w:sz="4" w:space="0" w:color="auto"/>
              </w:rPr>
              <w:t>É</w:t>
            </w:r>
            <w:r w:rsidRPr="00D05CE9">
              <w:rPr>
                <w:rFonts w:asciiTheme="minorHAnsi" w:hAnsiTheme="minorHAnsi" w:cs="Arial"/>
              </w:rPr>
              <w:t xml:space="preserve"> </w:t>
            </w:r>
            <w:r w:rsidRPr="00700EED">
              <w:rPr>
                <w:rFonts w:asciiTheme="minorHAnsi" w:hAnsiTheme="minorHAnsi" w:cs="Arial"/>
                <w:b/>
                <w:bdr w:val="single" w:sz="4" w:space="0" w:color="auto"/>
              </w:rPr>
              <w:t>T</w:t>
            </w:r>
            <w:r w:rsidRPr="00700EED">
              <w:rPr>
                <w:rFonts w:asciiTheme="minorHAnsi" w:hAnsiTheme="minorHAnsi" w:cs="Arial"/>
                <w:bdr w:val="single" w:sz="4" w:space="0" w:color="auto"/>
              </w:rPr>
              <w:t xml:space="preserve"> </w:t>
            </w:r>
            <w:r w:rsidRPr="00D05CE9">
              <w:rPr>
                <w:rFonts w:asciiTheme="minorHAnsi" w:hAnsiTheme="minorHAnsi" w:cs="Arial"/>
              </w:rPr>
              <w:t>E</w:t>
            </w:r>
          </w:p>
        </w:tc>
        <w:tc>
          <w:tcPr>
            <w:tcW w:w="992" w:type="dxa"/>
            <w:vAlign w:val="center"/>
          </w:tcPr>
          <w:p w:rsidR="00D05CE9" w:rsidRPr="00D05CE9" w:rsidRDefault="00D05CE9" w:rsidP="00D05CE9">
            <w:pPr>
              <w:pStyle w:val="Nincstrkz"/>
              <w:jc w:val="center"/>
              <w:rPr>
                <w:rFonts w:asciiTheme="minorHAnsi" w:hAnsiTheme="minorHAnsi" w:cs="Arial"/>
              </w:rPr>
            </w:pPr>
            <w:r w:rsidRPr="00700EED">
              <w:rPr>
                <w:rFonts w:asciiTheme="minorHAnsi" w:hAnsiTheme="minorHAnsi" w:cs="Arial"/>
                <w:b/>
                <w:bdr w:val="single" w:sz="4" w:space="0" w:color="auto"/>
              </w:rPr>
              <w:t>R</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É</w:t>
            </w:r>
            <w:r w:rsidRPr="00700EED">
              <w:rPr>
                <w:rFonts w:asciiTheme="minorHAnsi" w:hAnsiTheme="minorHAnsi" w:cs="Arial"/>
                <w:bdr w:val="single" w:sz="4" w:space="0" w:color="auto"/>
              </w:rPr>
              <w:t xml:space="preserve"> </w:t>
            </w:r>
            <w:r w:rsidRPr="00700EED">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jc w:val="center"/>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2" w:type="dxa"/>
            <w:vAlign w:val="center"/>
          </w:tcPr>
          <w:p w:rsidR="00D05CE9" w:rsidRPr="00D05CE9" w:rsidRDefault="00D05CE9" w:rsidP="00D05CE9">
            <w:pPr>
              <w:pStyle w:val="Nincstrkz"/>
              <w:jc w:val="center"/>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1134" w:type="dxa"/>
            <w:vAlign w:val="center"/>
          </w:tcPr>
          <w:p w:rsidR="00D05CE9" w:rsidRPr="00D05CE9" w:rsidRDefault="00D05CE9" w:rsidP="00D05CE9">
            <w:pPr>
              <w:pStyle w:val="Nincstrkz"/>
              <w:jc w:val="center"/>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c>
          <w:tcPr>
            <w:tcW w:w="993" w:type="dxa"/>
            <w:vAlign w:val="center"/>
          </w:tcPr>
          <w:p w:rsidR="00D05CE9" w:rsidRPr="00D05CE9" w:rsidRDefault="00D05CE9" w:rsidP="00D05CE9">
            <w:pPr>
              <w:pStyle w:val="Nincstrkz"/>
              <w:jc w:val="center"/>
              <w:rPr>
                <w:rFonts w:asciiTheme="minorHAnsi" w:hAnsiTheme="minorHAnsi" w:cs="Arial"/>
              </w:rPr>
            </w:pPr>
            <w:r w:rsidRPr="003E62EB">
              <w:rPr>
                <w:rFonts w:asciiTheme="minorHAnsi" w:hAnsiTheme="minorHAnsi" w:cs="Arial"/>
                <w:b/>
                <w:bdr w:val="single" w:sz="4" w:space="0" w:color="auto"/>
              </w:rPr>
              <w:t>R</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É</w:t>
            </w:r>
            <w:r w:rsidRPr="003E62EB">
              <w:rPr>
                <w:rFonts w:asciiTheme="minorHAnsi" w:hAnsiTheme="minorHAnsi" w:cs="Arial"/>
                <w:bdr w:val="single" w:sz="4" w:space="0" w:color="auto"/>
              </w:rPr>
              <w:t xml:space="preserve"> </w:t>
            </w:r>
            <w:r w:rsidRPr="003E62EB">
              <w:rPr>
                <w:rFonts w:asciiTheme="minorHAnsi" w:hAnsiTheme="minorHAnsi" w:cs="Arial"/>
                <w:b/>
                <w:bdr w:val="single" w:sz="4" w:space="0" w:color="auto"/>
              </w:rPr>
              <w:t>T</w:t>
            </w:r>
            <w:r w:rsidRPr="00D05CE9">
              <w:rPr>
                <w:rFonts w:asciiTheme="minorHAnsi" w:hAnsiTheme="minorHAnsi" w:cs="Arial"/>
              </w:rPr>
              <w:t xml:space="preserve"> E</w:t>
            </w:r>
          </w:p>
        </w:tc>
      </w:tr>
    </w:tbl>
    <w:p w:rsidR="00D05CE9" w:rsidRPr="00D05CE9" w:rsidRDefault="00D05CE9" w:rsidP="00D05CE9">
      <w:pPr>
        <w:pStyle w:val="Nincstrkz"/>
        <w:jc w:val="center"/>
        <w:rPr>
          <w:rFonts w:asciiTheme="minorHAnsi" w:hAnsiTheme="minorHAnsi" w:cs="Arial"/>
        </w:rPr>
      </w:pPr>
    </w:p>
    <w:p w:rsidR="005D0BF8" w:rsidRPr="00B84B31" w:rsidRDefault="005D0BF8" w:rsidP="00D05CE9">
      <w:pPr>
        <w:pStyle w:val="Nincstrkz"/>
        <w:jc w:val="center"/>
        <w:rPr>
          <w:rFonts w:asciiTheme="minorHAnsi" w:hAnsiTheme="minorHAnsi" w:cs="Arial"/>
        </w:rPr>
      </w:pPr>
    </w:p>
    <w:sectPr w:rsidR="005D0BF8" w:rsidRPr="00B84B31" w:rsidSect="00070CDC">
      <w:pgSz w:w="16838"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A9" w:rsidRDefault="003A64A9">
      <w:r>
        <w:separator/>
      </w:r>
    </w:p>
  </w:endnote>
  <w:endnote w:type="continuationSeparator" w:id="0">
    <w:p w:rsidR="003A64A9" w:rsidRDefault="003A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42" w:rsidRDefault="009A1D42"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A1D42" w:rsidRDefault="009A1D42" w:rsidP="0013045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42" w:rsidRDefault="009A1D42"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246CA">
      <w:rPr>
        <w:rStyle w:val="Oldalszm"/>
        <w:noProof/>
      </w:rPr>
      <w:t>40</w:t>
    </w:r>
    <w:r>
      <w:rPr>
        <w:rStyle w:val="Oldalszm"/>
      </w:rPr>
      <w:fldChar w:fldCharType="end"/>
    </w:r>
  </w:p>
  <w:p w:rsidR="009A1D42" w:rsidRDefault="009A1D42" w:rsidP="00130455">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2C" w:rsidRDefault="00DC532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42" w:rsidRDefault="009A1D42" w:rsidP="00002C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A1D42" w:rsidRDefault="009A1D42" w:rsidP="00130455">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42" w:rsidRDefault="009A1D42" w:rsidP="000B3D5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246CA">
      <w:rPr>
        <w:rStyle w:val="Oldalszm"/>
        <w:noProof/>
      </w:rPr>
      <w:t>63</w:t>
    </w:r>
    <w:r>
      <w:rPr>
        <w:rStyle w:val="Oldalszm"/>
      </w:rPr>
      <w:fldChar w:fldCharType="end"/>
    </w:r>
  </w:p>
  <w:p w:rsidR="009A1D42" w:rsidRDefault="009A1D42" w:rsidP="00130455">
    <w:pPr>
      <w:pStyle w:val="llb"/>
      <w:ind w:right="360"/>
    </w:pPr>
    <w:r>
      <w:rPr>
        <w:noProof/>
        <w:lang w:val="hu-HU" w:eastAsia="hu-HU"/>
      </w:rPr>
      <mc:AlternateContent>
        <mc:Choice Requires="wps">
          <w:drawing>
            <wp:anchor distT="0" distB="0" distL="114300" distR="114300" simplePos="0" relativeHeight="251657728" behindDoc="0" locked="0" layoutInCell="1" allowOverlap="1" wp14:anchorId="47C81AED" wp14:editId="62BDC239">
              <wp:simplePos x="0" y="0"/>
              <wp:positionH relativeFrom="margin">
                <wp:align>center</wp:align>
              </wp:positionH>
              <wp:positionV relativeFrom="page">
                <wp:align>bottom</wp:align>
              </wp:positionV>
              <wp:extent cx="5760720" cy="72644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D42" w:rsidRPr="009D7933" w:rsidRDefault="009A1D42" w:rsidP="00130455"/>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81AED" id="Rectangle 1" o:spid="_x0000_s1027" style="position:absolute;left:0;text-align:left;margin-left:0;margin-top:0;width:453.6pt;height:57.2pt;z-index:25165772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" filled="f" stroked="f">
              <v:textbox inset=",0">
                <w:txbxContent>
                  <w:p w:rsidR="009A1D42" w:rsidRPr="009D7933" w:rsidRDefault="009A1D42" w:rsidP="00130455"/>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A9" w:rsidRDefault="003A64A9">
      <w:r>
        <w:separator/>
      </w:r>
    </w:p>
  </w:footnote>
  <w:footnote w:type="continuationSeparator" w:id="0">
    <w:p w:rsidR="003A64A9" w:rsidRDefault="003A64A9">
      <w:r>
        <w:continuationSeparator/>
      </w:r>
    </w:p>
  </w:footnote>
  <w:footnote w:id="1">
    <w:p w:rsidR="009A1D42" w:rsidRPr="00D6769E" w:rsidRDefault="009A1D42" w:rsidP="00D05CE9">
      <w:pPr>
        <w:pStyle w:val="Lbjegyzetszveg"/>
        <w:rPr>
          <w:rFonts w:ascii="Cambria" w:hAnsi="Cambria"/>
          <w:sz w:val="18"/>
          <w:szCs w:val="18"/>
        </w:rPr>
      </w:pPr>
      <w:r w:rsidRPr="00D6769E">
        <w:rPr>
          <w:rStyle w:val="Lbjegyzet-hivatkozs"/>
          <w:rFonts w:ascii="Cambria" w:hAnsi="Cambria"/>
          <w:sz w:val="18"/>
          <w:szCs w:val="18"/>
        </w:rPr>
        <w:footnoteRef/>
      </w:r>
      <w:r w:rsidRPr="00D6769E">
        <w:rPr>
          <w:rFonts w:ascii="Cambria" w:hAnsi="Cambria"/>
          <w:sz w:val="18"/>
          <w:szCs w:val="18"/>
        </w:rPr>
        <w:t xml:space="preserve"> </w:t>
      </w:r>
      <w:r w:rsidRPr="00D6769E">
        <w:rPr>
          <w:rFonts w:ascii="Cambria" w:hAnsi="Cambria" w:cs="Arial"/>
          <w:sz w:val="18"/>
          <w:szCs w:val="18"/>
        </w:rPr>
        <w:t>Ez a jegyzék – mint a HEP melléklete – szakmailag is bizonyítja, hogy a HEP széleskörű egyetértésen és közös munkán alapul, és nem kizárólagosan egy „partneri aláírással” igazolt dokumentum</w:t>
      </w:r>
    </w:p>
  </w:footnote>
  <w:footnote w:id="2">
    <w:p w:rsidR="009A1D42" w:rsidRPr="00D6769E" w:rsidRDefault="009A1D42" w:rsidP="00D05CE9">
      <w:pPr>
        <w:pStyle w:val="Nincstrkz"/>
        <w:shd w:val="clear" w:color="auto" w:fill="FFFFFF"/>
        <w:jc w:val="both"/>
        <w:rPr>
          <w:rFonts w:ascii="Cambria" w:hAnsi="Cambria"/>
          <w:sz w:val="18"/>
          <w:szCs w:val="18"/>
        </w:rPr>
      </w:pPr>
      <w:r w:rsidRPr="00D6769E">
        <w:rPr>
          <w:rStyle w:val="Lbjegyzet-hivatkozs"/>
          <w:rFonts w:ascii="Cambria" w:hAnsi="Cambria"/>
          <w:sz w:val="18"/>
          <w:szCs w:val="18"/>
        </w:rPr>
        <w:footnoteRef/>
      </w:r>
      <w:r w:rsidRPr="00D6769E">
        <w:rPr>
          <w:rFonts w:ascii="Cambria" w:hAnsi="Cambria"/>
          <w:sz w:val="18"/>
          <w:szCs w:val="18"/>
        </w:rPr>
        <w:t xml:space="preserve"> A jegyzék soronként jelöli a HEP elkészítési folyamatban résztvevő személyeket, intézményeket, partnereket. </w:t>
      </w:r>
    </w:p>
  </w:footnote>
  <w:footnote w:id="3">
    <w:p w:rsidR="009A1D42" w:rsidRPr="00D6769E" w:rsidRDefault="009A1D42" w:rsidP="00D05CE9">
      <w:pPr>
        <w:pStyle w:val="Lbjegyzetszveg"/>
        <w:rPr>
          <w:rFonts w:ascii="Cambria" w:hAnsi="Cambria" w:cs="Arial"/>
          <w:sz w:val="18"/>
          <w:szCs w:val="18"/>
        </w:rPr>
      </w:pPr>
      <w:r w:rsidRPr="00D6769E">
        <w:rPr>
          <w:rStyle w:val="Lbjegyzet-hivatkozs"/>
          <w:rFonts w:ascii="Cambria" w:hAnsi="Cambria"/>
          <w:sz w:val="18"/>
          <w:szCs w:val="18"/>
        </w:rPr>
        <w:footnoteRef/>
      </w:r>
      <w:r w:rsidRPr="00D6769E">
        <w:rPr>
          <w:rFonts w:ascii="Cambria" w:hAnsi="Cambria"/>
          <w:sz w:val="18"/>
          <w:szCs w:val="18"/>
        </w:rPr>
        <w:t xml:space="preserve"> </w:t>
      </w:r>
      <w:r w:rsidRPr="00D6769E">
        <w:rPr>
          <w:rFonts w:ascii="Cambria" w:hAnsi="Cambria" w:cs="Arial"/>
          <w:sz w:val="18"/>
          <w:szCs w:val="18"/>
        </w:rPr>
        <w:t xml:space="preserve">A jegyzék oszlopaiba kerülnek a HEP egyes tartalmi részei, ahol az adott betű karikázásával jelezni lehet, hogy az adott személy, intézmény, partner az elkészítésben részt vett, észrevételezett, támogatta, ellenezte. </w:t>
      </w:r>
    </w:p>
    <w:p w:rsidR="009A1D42" w:rsidRPr="00D6769E" w:rsidRDefault="009A1D42" w:rsidP="00D05CE9">
      <w:pPr>
        <w:pStyle w:val="Lbjegyzetszveg"/>
        <w:rPr>
          <w:rFonts w:ascii="Cambria" w:hAnsi="Cambria"/>
          <w:b/>
          <w:sz w:val="18"/>
          <w:szCs w:val="18"/>
          <w:lang w:val="hu-HU"/>
        </w:rPr>
      </w:pPr>
      <w:r w:rsidRPr="00D6769E">
        <w:rPr>
          <w:rFonts w:ascii="Cambria" w:hAnsi="Cambria" w:cs="Arial"/>
          <w:b/>
          <w:sz w:val="18"/>
          <w:szCs w:val="18"/>
        </w:rPr>
        <w:t>R= részt vett, É= észrevételezte, T=támogatta, E= ellenezte.</w:t>
      </w:r>
    </w:p>
  </w:footnote>
  <w:footnote w:id="4">
    <w:p w:rsidR="009A1D42" w:rsidRPr="00D6769E" w:rsidRDefault="009A1D42" w:rsidP="00D05CE9">
      <w:pPr>
        <w:pStyle w:val="Lbjegyzetszveg"/>
        <w:rPr>
          <w:rFonts w:ascii="Cambria" w:hAnsi="Cambria"/>
          <w:sz w:val="18"/>
          <w:szCs w:val="18"/>
          <w:lang w:val="hu-HU"/>
        </w:rPr>
      </w:pPr>
      <w:r w:rsidRPr="00D6769E">
        <w:rPr>
          <w:rStyle w:val="Lbjegyzet-hivatkozs"/>
          <w:rFonts w:ascii="Cambria" w:hAnsi="Cambria"/>
          <w:sz w:val="18"/>
          <w:szCs w:val="18"/>
        </w:rPr>
        <w:footnoteRef/>
      </w:r>
      <w:r w:rsidRPr="00D6769E">
        <w:rPr>
          <w:rFonts w:ascii="Cambria" w:hAnsi="Cambria"/>
          <w:sz w:val="18"/>
          <w:szCs w:val="18"/>
        </w:rPr>
        <w:t xml:space="preserve"> </w:t>
      </w:r>
      <w:r w:rsidRPr="00D6769E">
        <w:rPr>
          <w:rFonts w:ascii="Cambria" w:hAnsi="Cambria"/>
          <w:sz w:val="18"/>
          <w:szCs w:val="18"/>
          <w:lang w:val="hu-HU"/>
        </w:rPr>
        <w:t xml:space="preserve">Az adott partner aláírásával hitelesíti a sorban jelölt részvételét a HEP elkészítési folyamatban.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2C" w:rsidRDefault="00DC532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2C" w:rsidRDefault="00DC532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2C" w:rsidRDefault="00DC532C">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42" w:rsidRPr="00931CF1" w:rsidRDefault="009A1D42" w:rsidP="00931CF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662"/>
    <w:multiLevelType w:val="hybridMultilevel"/>
    <w:tmpl w:val="2C54EFD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09D309D"/>
    <w:multiLevelType w:val="hybridMultilevel"/>
    <w:tmpl w:val="78E460E8"/>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065103E8"/>
    <w:multiLevelType w:val="hybridMultilevel"/>
    <w:tmpl w:val="15083E8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5C32D7"/>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7E61FE"/>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C5573B"/>
    <w:multiLevelType w:val="multilevel"/>
    <w:tmpl w:val="6920758A"/>
    <w:lvl w:ilvl="0">
      <w:start w:val="5"/>
      <w:numFmt w:val="decimal"/>
      <w:lvlText w:val="%1"/>
      <w:lvlJc w:val="left"/>
      <w:pPr>
        <w:ind w:left="360" w:hanging="360"/>
      </w:pPr>
      <w:rPr>
        <w:rFonts w:hint="default"/>
      </w:rPr>
    </w:lvl>
    <w:lvl w:ilvl="1">
      <w:start w:val="2"/>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nsid w:val="0C11217F"/>
    <w:multiLevelType w:val="hybridMultilevel"/>
    <w:tmpl w:val="563C98E6"/>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nsid w:val="0CA24AD1"/>
    <w:multiLevelType w:val="hybridMultilevel"/>
    <w:tmpl w:val="74541F84"/>
    <w:lvl w:ilvl="0" w:tplc="040E000F">
      <w:start w:val="1"/>
      <w:numFmt w:val="decimal"/>
      <w:lvlText w:val="%1."/>
      <w:lvlJc w:val="left"/>
      <w:pPr>
        <w:ind w:left="720" w:hanging="360"/>
      </w:pPr>
    </w:lvl>
    <w:lvl w:ilvl="1" w:tplc="70C47660">
      <w:numFmt w:val="bullet"/>
      <w:lvlText w:val="•"/>
      <w:lvlJc w:val="left"/>
      <w:pPr>
        <w:ind w:left="1785" w:hanging="705"/>
      </w:pPr>
      <w:rPr>
        <w:rFonts w:ascii="Cambria" w:eastAsia="Times New Roman" w:hAnsi="Cambria"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EBC065A"/>
    <w:multiLevelType w:val="hybridMultilevel"/>
    <w:tmpl w:val="D22C819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FC400FC"/>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3FB3CFA"/>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54A5D84"/>
    <w:multiLevelType w:val="hybridMultilevel"/>
    <w:tmpl w:val="4FB67A1E"/>
    <w:lvl w:ilvl="0" w:tplc="040E000D">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17635B64"/>
    <w:multiLevelType w:val="hybridMultilevel"/>
    <w:tmpl w:val="FC001FBC"/>
    <w:lvl w:ilvl="0" w:tplc="DDB03516">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nsid w:val="189A08EB"/>
    <w:multiLevelType w:val="multilevel"/>
    <w:tmpl w:val="75606E34"/>
    <w:lvl w:ilvl="0">
      <w:start w:val="1"/>
      <w:numFmt w:val="decimal"/>
      <w:lvlText w:val="%1."/>
      <w:lvlJc w:val="left"/>
      <w:pPr>
        <w:ind w:left="390" w:hanging="390"/>
      </w:pPr>
      <w:rPr>
        <w:rFonts w:hint="default"/>
      </w:rPr>
    </w:lvl>
    <w:lvl w:ilvl="1">
      <w:start w:val="1"/>
      <w:numFmt w:val="decimal"/>
      <w:pStyle w:val="Stlus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705437"/>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773E5F"/>
    <w:multiLevelType w:val="hybridMultilevel"/>
    <w:tmpl w:val="DE76197A"/>
    <w:lvl w:ilvl="0" w:tplc="A80C5272">
      <w:start w:val="1"/>
      <w:numFmt w:val="bullet"/>
      <w:lvlText w:val=""/>
      <w:lvlJc w:val="left"/>
      <w:pPr>
        <w:ind w:left="1322" w:hanging="360"/>
      </w:pPr>
      <w:rPr>
        <w:rFonts w:ascii="Wingdings" w:hAnsi="Wingdings" w:hint="default"/>
        <w:color w:val="17365D" w:themeColor="text2" w:themeShade="BF"/>
      </w:rPr>
    </w:lvl>
    <w:lvl w:ilvl="1" w:tplc="040E0019" w:tentative="1">
      <w:start w:val="1"/>
      <w:numFmt w:val="lowerLetter"/>
      <w:lvlText w:val="%2."/>
      <w:lvlJc w:val="left"/>
      <w:pPr>
        <w:ind w:left="2042" w:hanging="360"/>
      </w:pPr>
    </w:lvl>
    <w:lvl w:ilvl="2" w:tplc="040E001B" w:tentative="1">
      <w:start w:val="1"/>
      <w:numFmt w:val="lowerRoman"/>
      <w:lvlText w:val="%3."/>
      <w:lvlJc w:val="right"/>
      <w:pPr>
        <w:ind w:left="2762" w:hanging="180"/>
      </w:pPr>
    </w:lvl>
    <w:lvl w:ilvl="3" w:tplc="040E000F" w:tentative="1">
      <w:start w:val="1"/>
      <w:numFmt w:val="decimal"/>
      <w:lvlText w:val="%4."/>
      <w:lvlJc w:val="left"/>
      <w:pPr>
        <w:ind w:left="3482" w:hanging="360"/>
      </w:pPr>
    </w:lvl>
    <w:lvl w:ilvl="4" w:tplc="040E0019" w:tentative="1">
      <w:start w:val="1"/>
      <w:numFmt w:val="lowerLetter"/>
      <w:lvlText w:val="%5."/>
      <w:lvlJc w:val="left"/>
      <w:pPr>
        <w:ind w:left="4202" w:hanging="360"/>
      </w:pPr>
    </w:lvl>
    <w:lvl w:ilvl="5" w:tplc="040E001B" w:tentative="1">
      <w:start w:val="1"/>
      <w:numFmt w:val="lowerRoman"/>
      <w:lvlText w:val="%6."/>
      <w:lvlJc w:val="right"/>
      <w:pPr>
        <w:ind w:left="4922" w:hanging="180"/>
      </w:pPr>
    </w:lvl>
    <w:lvl w:ilvl="6" w:tplc="040E000F" w:tentative="1">
      <w:start w:val="1"/>
      <w:numFmt w:val="decimal"/>
      <w:lvlText w:val="%7."/>
      <w:lvlJc w:val="left"/>
      <w:pPr>
        <w:ind w:left="5642" w:hanging="360"/>
      </w:pPr>
    </w:lvl>
    <w:lvl w:ilvl="7" w:tplc="040E0019" w:tentative="1">
      <w:start w:val="1"/>
      <w:numFmt w:val="lowerLetter"/>
      <w:lvlText w:val="%8."/>
      <w:lvlJc w:val="left"/>
      <w:pPr>
        <w:ind w:left="6362" w:hanging="360"/>
      </w:pPr>
    </w:lvl>
    <w:lvl w:ilvl="8" w:tplc="040E001B" w:tentative="1">
      <w:start w:val="1"/>
      <w:numFmt w:val="lowerRoman"/>
      <w:lvlText w:val="%9."/>
      <w:lvlJc w:val="right"/>
      <w:pPr>
        <w:ind w:left="7082" w:hanging="180"/>
      </w:pPr>
    </w:lvl>
  </w:abstractNum>
  <w:abstractNum w:abstractNumId="16">
    <w:nsid w:val="232A4897"/>
    <w:multiLevelType w:val="hybridMultilevel"/>
    <w:tmpl w:val="1C0A16AC"/>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
    <w:nsid w:val="23983599"/>
    <w:multiLevelType w:val="multilevel"/>
    <w:tmpl w:val="4F1675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58A5432"/>
    <w:multiLevelType w:val="hybridMultilevel"/>
    <w:tmpl w:val="7E167CE0"/>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nsid w:val="27E41E07"/>
    <w:multiLevelType w:val="multilevel"/>
    <w:tmpl w:val="6412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0">
    <w:nsid w:val="2B534C5C"/>
    <w:multiLevelType w:val="multilevel"/>
    <w:tmpl w:val="4F1675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2BBC167B"/>
    <w:multiLevelType w:val="hybridMultilevel"/>
    <w:tmpl w:val="66F64C12"/>
    <w:lvl w:ilvl="0" w:tplc="040E000D">
      <w:start w:val="1"/>
      <w:numFmt w:val="bullet"/>
      <w:lvlText w:val=""/>
      <w:lvlJc w:val="left"/>
      <w:pPr>
        <w:ind w:left="1440" w:hanging="360"/>
      </w:pPr>
      <w:rPr>
        <w:rFonts w:ascii="Wingdings" w:hAnsi="Wingdings" w:hint="default"/>
      </w:rPr>
    </w:lvl>
    <w:lvl w:ilvl="1" w:tplc="2A381208">
      <w:numFmt w:val="bullet"/>
      <w:lvlText w:val="-"/>
      <w:lvlJc w:val="left"/>
      <w:pPr>
        <w:ind w:left="2160" w:hanging="360"/>
      </w:pPr>
      <w:rPr>
        <w:rFonts w:ascii="Georgia" w:eastAsia="Calibri" w:hAnsi="Georgia"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nsid w:val="2C237876"/>
    <w:multiLevelType w:val="hybridMultilevel"/>
    <w:tmpl w:val="14CC3C4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2D5F5D51"/>
    <w:multiLevelType w:val="multilevel"/>
    <w:tmpl w:val="5D669B5E"/>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D76336F"/>
    <w:multiLevelType w:val="hybridMultilevel"/>
    <w:tmpl w:val="A842706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E5B11DB"/>
    <w:multiLevelType w:val="hybridMultilevel"/>
    <w:tmpl w:val="76ECA296"/>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30F2610C"/>
    <w:multiLevelType w:val="hybridMultilevel"/>
    <w:tmpl w:val="A856745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321E5981"/>
    <w:multiLevelType w:val="hybridMultilevel"/>
    <w:tmpl w:val="46B4F4E0"/>
    <w:lvl w:ilvl="0" w:tplc="040E000F">
      <w:start w:val="1"/>
      <w:numFmt w:val="decimal"/>
      <w:lvlText w:val="%1."/>
      <w:lvlJc w:val="left"/>
      <w:pPr>
        <w:ind w:left="732" w:hanging="360"/>
      </w:pPr>
    </w:lvl>
    <w:lvl w:ilvl="1" w:tplc="040E0019" w:tentative="1">
      <w:start w:val="1"/>
      <w:numFmt w:val="lowerLetter"/>
      <w:lvlText w:val="%2."/>
      <w:lvlJc w:val="left"/>
      <w:pPr>
        <w:ind w:left="1452" w:hanging="360"/>
      </w:pPr>
    </w:lvl>
    <w:lvl w:ilvl="2" w:tplc="040E001B" w:tentative="1">
      <w:start w:val="1"/>
      <w:numFmt w:val="lowerRoman"/>
      <w:lvlText w:val="%3."/>
      <w:lvlJc w:val="right"/>
      <w:pPr>
        <w:ind w:left="2172" w:hanging="180"/>
      </w:pPr>
    </w:lvl>
    <w:lvl w:ilvl="3" w:tplc="040E000F" w:tentative="1">
      <w:start w:val="1"/>
      <w:numFmt w:val="decimal"/>
      <w:lvlText w:val="%4."/>
      <w:lvlJc w:val="left"/>
      <w:pPr>
        <w:ind w:left="2892" w:hanging="360"/>
      </w:pPr>
    </w:lvl>
    <w:lvl w:ilvl="4" w:tplc="040E0019" w:tentative="1">
      <w:start w:val="1"/>
      <w:numFmt w:val="lowerLetter"/>
      <w:lvlText w:val="%5."/>
      <w:lvlJc w:val="left"/>
      <w:pPr>
        <w:ind w:left="3612" w:hanging="360"/>
      </w:pPr>
    </w:lvl>
    <w:lvl w:ilvl="5" w:tplc="040E001B" w:tentative="1">
      <w:start w:val="1"/>
      <w:numFmt w:val="lowerRoman"/>
      <w:lvlText w:val="%6."/>
      <w:lvlJc w:val="right"/>
      <w:pPr>
        <w:ind w:left="4332" w:hanging="180"/>
      </w:pPr>
    </w:lvl>
    <w:lvl w:ilvl="6" w:tplc="040E000F" w:tentative="1">
      <w:start w:val="1"/>
      <w:numFmt w:val="decimal"/>
      <w:lvlText w:val="%7."/>
      <w:lvlJc w:val="left"/>
      <w:pPr>
        <w:ind w:left="5052" w:hanging="360"/>
      </w:pPr>
    </w:lvl>
    <w:lvl w:ilvl="7" w:tplc="040E0019" w:tentative="1">
      <w:start w:val="1"/>
      <w:numFmt w:val="lowerLetter"/>
      <w:lvlText w:val="%8."/>
      <w:lvlJc w:val="left"/>
      <w:pPr>
        <w:ind w:left="5772" w:hanging="360"/>
      </w:pPr>
    </w:lvl>
    <w:lvl w:ilvl="8" w:tplc="040E001B" w:tentative="1">
      <w:start w:val="1"/>
      <w:numFmt w:val="lowerRoman"/>
      <w:lvlText w:val="%9."/>
      <w:lvlJc w:val="right"/>
      <w:pPr>
        <w:ind w:left="6492" w:hanging="180"/>
      </w:pPr>
    </w:lvl>
  </w:abstractNum>
  <w:abstractNum w:abstractNumId="28">
    <w:nsid w:val="34432312"/>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34820EA6"/>
    <w:multiLevelType w:val="hybridMultilevel"/>
    <w:tmpl w:val="C46CD5AA"/>
    <w:lvl w:ilvl="0" w:tplc="DD189F54">
      <w:start w:val="18"/>
      <w:numFmt w:val="decimal"/>
      <w:lvlText w:val="%1."/>
      <w:lvlJc w:val="left"/>
      <w:pPr>
        <w:ind w:left="360" w:firstLine="0"/>
      </w:pPr>
      <w:rPr>
        <w:rFonts w:hint="default"/>
        <w:b w:val="0"/>
        <w:color w:val="00000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5344BFE"/>
    <w:multiLevelType w:val="hybridMultilevel"/>
    <w:tmpl w:val="2626E314"/>
    <w:lvl w:ilvl="0" w:tplc="040E000D">
      <w:start w:val="1"/>
      <w:numFmt w:val="bullet"/>
      <w:lvlText w:val=""/>
      <w:lvlJc w:val="left"/>
      <w:pPr>
        <w:ind w:left="1440" w:hanging="360"/>
      </w:pPr>
      <w:rPr>
        <w:rFonts w:ascii="Wingdings" w:hAnsi="Wingdings" w:hint="default"/>
      </w:rPr>
    </w:lvl>
    <w:lvl w:ilvl="1" w:tplc="2A381208">
      <w:numFmt w:val="bullet"/>
      <w:lvlText w:val="-"/>
      <w:lvlJc w:val="left"/>
      <w:pPr>
        <w:ind w:left="2160" w:hanging="360"/>
      </w:pPr>
      <w:rPr>
        <w:rFonts w:ascii="Georgia" w:eastAsia="Calibri" w:hAnsi="Georgia"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1">
    <w:nsid w:val="35E712C4"/>
    <w:multiLevelType w:val="hybridMultilevel"/>
    <w:tmpl w:val="D69A9106"/>
    <w:lvl w:ilvl="0" w:tplc="A3E2883A">
      <w:start w:val="6"/>
      <w:numFmt w:val="bullet"/>
      <w:lvlText w:val="-"/>
      <w:lvlJc w:val="left"/>
      <w:pPr>
        <w:ind w:left="700" w:hanging="360"/>
      </w:pPr>
      <w:rPr>
        <w:rFonts w:ascii="Calibri" w:eastAsia="Meiryo" w:hAnsi="Calibri" w:cs="Meiryo" w:hint="default"/>
      </w:rPr>
    </w:lvl>
    <w:lvl w:ilvl="1" w:tplc="040E0003" w:tentative="1">
      <w:start w:val="1"/>
      <w:numFmt w:val="bullet"/>
      <w:lvlText w:val="o"/>
      <w:lvlJc w:val="left"/>
      <w:pPr>
        <w:ind w:left="1420" w:hanging="360"/>
      </w:pPr>
      <w:rPr>
        <w:rFonts w:ascii="Courier New" w:hAnsi="Courier New" w:cs="Courier New" w:hint="default"/>
      </w:rPr>
    </w:lvl>
    <w:lvl w:ilvl="2" w:tplc="040E0005" w:tentative="1">
      <w:start w:val="1"/>
      <w:numFmt w:val="bullet"/>
      <w:lvlText w:val=""/>
      <w:lvlJc w:val="left"/>
      <w:pPr>
        <w:ind w:left="2140" w:hanging="360"/>
      </w:pPr>
      <w:rPr>
        <w:rFonts w:ascii="Wingdings" w:hAnsi="Wingdings" w:hint="default"/>
      </w:rPr>
    </w:lvl>
    <w:lvl w:ilvl="3" w:tplc="040E0001" w:tentative="1">
      <w:start w:val="1"/>
      <w:numFmt w:val="bullet"/>
      <w:lvlText w:val=""/>
      <w:lvlJc w:val="left"/>
      <w:pPr>
        <w:ind w:left="2860" w:hanging="360"/>
      </w:pPr>
      <w:rPr>
        <w:rFonts w:ascii="Symbol" w:hAnsi="Symbol" w:hint="default"/>
      </w:rPr>
    </w:lvl>
    <w:lvl w:ilvl="4" w:tplc="040E0003" w:tentative="1">
      <w:start w:val="1"/>
      <w:numFmt w:val="bullet"/>
      <w:lvlText w:val="o"/>
      <w:lvlJc w:val="left"/>
      <w:pPr>
        <w:ind w:left="3580" w:hanging="360"/>
      </w:pPr>
      <w:rPr>
        <w:rFonts w:ascii="Courier New" w:hAnsi="Courier New" w:cs="Courier New" w:hint="default"/>
      </w:rPr>
    </w:lvl>
    <w:lvl w:ilvl="5" w:tplc="040E0005" w:tentative="1">
      <w:start w:val="1"/>
      <w:numFmt w:val="bullet"/>
      <w:lvlText w:val=""/>
      <w:lvlJc w:val="left"/>
      <w:pPr>
        <w:ind w:left="4300" w:hanging="360"/>
      </w:pPr>
      <w:rPr>
        <w:rFonts w:ascii="Wingdings" w:hAnsi="Wingdings" w:hint="default"/>
      </w:rPr>
    </w:lvl>
    <w:lvl w:ilvl="6" w:tplc="040E0001" w:tentative="1">
      <w:start w:val="1"/>
      <w:numFmt w:val="bullet"/>
      <w:lvlText w:val=""/>
      <w:lvlJc w:val="left"/>
      <w:pPr>
        <w:ind w:left="5020" w:hanging="360"/>
      </w:pPr>
      <w:rPr>
        <w:rFonts w:ascii="Symbol" w:hAnsi="Symbol" w:hint="default"/>
      </w:rPr>
    </w:lvl>
    <w:lvl w:ilvl="7" w:tplc="040E0003" w:tentative="1">
      <w:start w:val="1"/>
      <w:numFmt w:val="bullet"/>
      <w:lvlText w:val="o"/>
      <w:lvlJc w:val="left"/>
      <w:pPr>
        <w:ind w:left="5740" w:hanging="360"/>
      </w:pPr>
      <w:rPr>
        <w:rFonts w:ascii="Courier New" w:hAnsi="Courier New" w:cs="Courier New" w:hint="default"/>
      </w:rPr>
    </w:lvl>
    <w:lvl w:ilvl="8" w:tplc="040E0005" w:tentative="1">
      <w:start w:val="1"/>
      <w:numFmt w:val="bullet"/>
      <w:lvlText w:val=""/>
      <w:lvlJc w:val="left"/>
      <w:pPr>
        <w:ind w:left="6460" w:hanging="360"/>
      </w:pPr>
      <w:rPr>
        <w:rFonts w:ascii="Wingdings" w:hAnsi="Wingdings" w:hint="default"/>
      </w:rPr>
    </w:lvl>
  </w:abstractNum>
  <w:abstractNum w:abstractNumId="32">
    <w:nsid w:val="37DD46C8"/>
    <w:multiLevelType w:val="hybridMultilevel"/>
    <w:tmpl w:val="4232D880"/>
    <w:lvl w:ilvl="0" w:tplc="040E000D">
      <w:start w:val="1"/>
      <w:numFmt w:val="bullet"/>
      <w:lvlText w:val=""/>
      <w:lvlJc w:val="left"/>
      <w:pPr>
        <w:ind w:left="1440" w:hanging="360"/>
      </w:pPr>
      <w:rPr>
        <w:rFonts w:ascii="Wingdings" w:hAnsi="Wingdings" w:hint="default"/>
      </w:rPr>
    </w:lvl>
    <w:lvl w:ilvl="1" w:tplc="78F8672E">
      <w:start w:val="1"/>
      <w:numFmt w:val="upperRoman"/>
      <w:lvlText w:val="%2."/>
      <w:lvlJc w:val="left"/>
      <w:pPr>
        <w:ind w:left="2520" w:hanging="720"/>
      </w:pPr>
      <w:rPr>
        <w:rFonts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nsid w:val="38597D8C"/>
    <w:multiLevelType w:val="hybridMultilevel"/>
    <w:tmpl w:val="838E8114"/>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nsid w:val="3D757660"/>
    <w:multiLevelType w:val="hybridMultilevel"/>
    <w:tmpl w:val="486848A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0135666"/>
    <w:multiLevelType w:val="hybridMultilevel"/>
    <w:tmpl w:val="BFFA8CB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4144167A"/>
    <w:multiLevelType w:val="hybridMultilevel"/>
    <w:tmpl w:val="46B4F4E0"/>
    <w:lvl w:ilvl="0" w:tplc="040E000F">
      <w:start w:val="1"/>
      <w:numFmt w:val="decimal"/>
      <w:lvlText w:val="%1."/>
      <w:lvlJc w:val="left"/>
      <w:pPr>
        <w:ind w:left="732" w:hanging="360"/>
      </w:pPr>
    </w:lvl>
    <w:lvl w:ilvl="1" w:tplc="040E0019" w:tentative="1">
      <w:start w:val="1"/>
      <w:numFmt w:val="lowerLetter"/>
      <w:lvlText w:val="%2."/>
      <w:lvlJc w:val="left"/>
      <w:pPr>
        <w:ind w:left="1452" w:hanging="360"/>
      </w:pPr>
    </w:lvl>
    <w:lvl w:ilvl="2" w:tplc="040E001B" w:tentative="1">
      <w:start w:val="1"/>
      <w:numFmt w:val="lowerRoman"/>
      <w:lvlText w:val="%3."/>
      <w:lvlJc w:val="right"/>
      <w:pPr>
        <w:ind w:left="2172" w:hanging="180"/>
      </w:pPr>
    </w:lvl>
    <w:lvl w:ilvl="3" w:tplc="040E000F" w:tentative="1">
      <w:start w:val="1"/>
      <w:numFmt w:val="decimal"/>
      <w:lvlText w:val="%4."/>
      <w:lvlJc w:val="left"/>
      <w:pPr>
        <w:ind w:left="2892" w:hanging="360"/>
      </w:pPr>
    </w:lvl>
    <w:lvl w:ilvl="4" w:tplc="040E0019" w:tentative="1">
      <w:start w:val="1"/>
      <w:numFmt w:val="lowerLetter"/>
      <w:lvlText w:val="%5."/>
      <w:lvlJc w:val="left"/>
      <w:pPr>
        <w:ind w:left="3612" w:hanging="360"/>
      </w:pPr>
    </w:lvl>
    <w:lvl w:ilvl="5" w:tplc="040E001B" w:tentative="1">
      <w:start w:val="1"/>
      <w:numFmt w:val="lowerRoman"/>
      <w:lvlText w:val="%6."/>
      <w:lvlJc w:val="right"/>
      <w:pPr>
        <w:ind w:left="4332" w:hanging="180"/>
      </w:pPr>
    </w:lvl>
    <w:lvl w:ilvl="6" w:tplc="040E000F" w:tentative="1">
      <w:start w:val="1"/>
      <w:numFmt w:val="decimal"/>
      <w:lvlText w:val="%7."/>
      <w:lvlJc w:val="left"/>
      <w:pPr>
        <w:ind w:left="5052" w:hanging="360"/>
      </w:pPr>
    </w:lvl>
    <w:lvl w:ilvl="7" w:tplc="040E0019" w:tentative="1">
      <w:start w:val="1"/>
      <w:numFmt w:val="lowerLetter"/>
      <w:lvlText w:val="%8."/>
      <w:lvlJc w:val="left"/>
      <w:pPr>
        <w:ind w:left="5772" w:hanging="360"/>
      </w:pPr>
    </w:lvl>
    <w:lvl w:ilvl="8" w:tplc="040E001B" w:tentative="1">
      <w:start w:val="1"/>
      <w:numFmt w:val="lowerRoman"/>
      <w:lvlText w:val="%9."/>
      <w:lvlJc w:val="right"/>
      <w:pPr>
        <w:ind w:left="6492" w:hanging="180"/>
      </w:pPr>
    </w:lvl>
  </w:abstractNum>
  <w:abstractNum w:abstractNumId="37">
    <w:nsid w:val="419818C4"/>
    <w:multiLevelType w:val="hybridMultilevel"/>
    <w:tmpl w:val="919EFC04"/>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nsid w:val="428F1DF2"/>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3862602"/>
    <w:multiLevelType w:val="hybridMultilevel"/>
    <w:tmpl w:val="46B4F4E0"/>
    <w:lvl w:ilvl="0" w:tplc="040E000F">
      <w:start w:val="1"/>
      <w:numFmt w:val="decimal"/>
      <w:lvlText w:val="%1."/>
      <w:lvlJc w:val="left"/>
      <w:pPr>
        <w:ind w:left="732" w:hanging="360"/>
      </w:pPr>
    </w:lvl>
    <w:lvl w:ilvl="1" w:tplc="040E0019" w:tentative="1">
      <w:start w:val="1"/>
      <w:numFmt w:val="lowerLetter"/>
      <w:lvlText w:val="%2."/>
      <w:lvlJc w:val="left"/>
      <w:pPr>
        <w:ind w:left="1452" w:hanging="360"/>
      </w:pPr>
    </w:lvl>
    <w:lvl w:ilvl="2" w:tplc="040E001B" w:tentative="1">
      <w:start w:val="1"/>
      <w:numFmt w:val="lowerRoman"/>
      <w:lvlText w:val="%3."/>
      <w:lvlJc w:val="right"/>
      <w:pPr>
        <w:ind w:left="2172" w:hanging="180"/>
      </w:pPr>
    </w:lvl>
    <w:lvl w:ilvl="3" w:tplc="040E000F" w:tentative="1">
      <w:start w:val="1"/>
      <w:numFmt w:val="decimal"/>
      <w:lvlText w:val="%4."/>
      <w:lvlJc w:val="left"/>
      <w:pPr>
        <w:ind w:left="2892" w:hanging="360"/>
      </w:pPr>
    </w:lvl>
    <w:lvl w:ilvl="4" w:tplc="040E0019" w:tentative="1">
      <w:start w:val="1"/>
      <w:numFmt w:val="lowerLetter"/>
      <w:lvlText w:val="%5."/>
      <w:lvlJc w:val="left"/>
      <w:pPr>
        <w:ind w:left="3612" w:hanging="360"/>
      </w:pPr>
    </w:lvl>
    <w:lvl w:ilvl="5" w:tplc="040E001B" w:tentative="1">
      <w:start w:val="1"/>
      <w:numFmt w:val="lowerRoman"/>
      <w:lvlText w:val="%6."/>
      <w:lvlJc w:val="right"/>
      <w:pPr>
        <w:ind w:left="4332" w:hanging="180"/>
      </w:pPr>
    </w:lvl>
    <w:lvl w:ilvl="6" w:tplc="040E000F" w:tentative="1">
      <w:start w:val="1"/>
      <w:numFmt w:val="decimal"/>
      <w:lvlText w:val="%7."/>
      <w:lvlJc w:val="left"/>
      <w:pPr>
        <w:ind w:left="5052" w:hanging="360"/>
      </w:pPr>
    </w:lvl>
    <w:lvl w:ilvl="7" w:tplc="040E0019" w:tentative="1">
      <w:start w:val="1"/>
      <w:numFmt w:val="lowerLetter"/>
      <w:lvlText w:val="%8."/>
      <w:lvlJc w:val="left"/>
      <w:pPr>
        <w:ind w:left="5772" w:hanging="360"/>
      </w:pPr>
    </w:lvl>
    <w:lvl w:ilvl="8" w:tplc="040E001B" w:tentative="1">
      <w:start w:val="1"/>
      <w:numFmt w:val="lowerRoman"/>
      <w:lvlText w:val="%9."/>
      <w:lvlJc w:val="right"/>
      <w:pPr>
        <w:ind w:left="6492" w:hanging="180"/>
      </w:pPr>
    </w:lvl>
  </w:abstractNum>
  <w:abstractNum w:abstractNumId="40">
    <w:nsid w:val="476E177D"/>
    <w:multiLevelType w:val="multilevel"/>
    <w:tmpl w:val="985C86E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7D62BD5"/>
    <w:multiLevelType w:val="hybridMultilevel"/>
    <w:tmpl w:val="A478434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48B03A55"/>
    <w:multiLevelType w:val="multilevel"/>
    <w:tmpl w:val="3C4CC2F2"/>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3">
    <w:nsid w:val="491201A1"/>
    <w:multiLevelType w:val="hybridMultilevel"/>
    <w:tmpl w:val="710EBB2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A1B2EC3"/>
    <w:multiLevelType w:val="hybridMultilevel"/>
    <w:tmpl w:val="6890C236"/>
    <w:lvl w:ilvl="0" w:tplc="040E000D">
      <w:start w:val="1"/>
      <w:numFmt w:val="bullet"/>
      <w:lvlText w:val=""/>
      <w:lvlJc w:val="left"/>
      <w:pPr>
        <w:ind w:left="862" w:hanging="360"/>
      </w:pPr>
      <w:rPr>
        <w:rFonts w:ascii="Wingdings" w:hAnsi="Wingding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5">
    <w:nsid w:val="4A3F1198"/>
    <w:multiLevelType w:val="hybridMultilevel"/>
    <w:tmpl w:val="74844BC0"/>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nsid w:val="4D4A47FE"/>
    <w:multiLevelType w:val="multilevel"/>
    <w:tmpl w:val="1FA20F7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7">
    <w:nsid w:val="4F4301F1"/>
    <w:multiLevelType w:val="hybridMultilevel"/>
    <w:tmpl w:val="5380DBB2"/>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
    <w:nsid w:val="4FF06D4F"/>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52182F44"/>
    <w:multiLevelType w:val="hybridMultilevel"/>
    <w:tmpl w:val="64B8807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55E904E7"/>
    <w:multiLevelType w:val="hybridMultilevel"/>
    <w:tmpl w:val="7286065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595B45A3"/>
    <w:multiLevelType w:val="hybridMultilevel"/>
    <w:tmpl w:val="F724E2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5EEF41BE"/>
    <w:multiLevelType w:val="hybridMultilevel"/>
    <w:tmpl w:val="46B4F4E0"/>
    <w:lvl w:ilvl="0" w:tplc="040E000F">
      <w:start w:val="1"/>
      <w:numFmt w:val="decimal"/>
      <w:lvlText w:val="%1."/>
      <w:lvlJc w:val="left"/>
      <w:pPr>
        <w:ind w:left="732" w:hanging="360"/>
      </w:pPr>
    </w:lvl>
    <w:lvl w:ilvl="1" w:tplc="040E0019" w:tentative="1">
      <w:start w:val="1"/>
      <w:numFmt w:val="lowerLetter"/>
      <w:lvlText w:val="%2."/>
      <w:lvlJc w:val="left"/>
      <w:pPr>
        <w:ind w:left="1452" w:hanging="360"/>
      </w:pPr>
    </w:lvl>
    <w:lvl w:ilvl="2" w:tplc="040E001B" w:tentative="1">
      <w:start w:val="1"/>
      <w:numFmt w:val="lowerRoman"/>
      <w:lvlText w:val="%3."/>
      <w:lvlJc w:val="right"/>
      <w:pPr>
        <w:ind w:left="2172" w:hanging="180"/>
      </w:pPr>
    </w:lvl>
    <w:lvl w:ilvl="3" w:tplc="040E000F" w:tentative="1">
      <w:start w:val="1"/>
      <w:numFmt w:val="decimal"/>
      <w:lvlText w:val="%4."/>
      <w:lvlJc w:val="left"/>
      <w:pPr>
        <w:ind w:left="2892" w:hanging="360"/>
      </w:pPr>
    </w:lvl>
    <w:lvl w:ilvl="4" w:tplc="040E0019" w:tentative="1">
      <w:start w:val="1"/>
      <w:numFmt w:val="lowerLetter"/>
      <w:lvlText w:val="%5."/>
      <w:lvlJc w:val="left"/>
      <w:pPr>
        <w:ind w:left="3612" w:hanging="360"/>
      </w:pPr>
    </w:lvl>
    <w:lvl w:ilvl="5" w:tplc="040E001B" w:tentative="1">
      <w:start w:val="1"/>
      <w:numFmt w:val="lowerRoman"/>
      <w:lvlText w:val="%6."/>
      <w:lvlJc w:val="right"/>
      <w:pPr>
        <w:ind w:left="4332" w:hanging="180"/>
      </w:pPr>
    </w:lvl>
    <w:lvl w:ilvl="6" w:tplc="040E000F" w:tentative="1">
      <w:start w:val="1"/>
      <w:numFmt w:val="decimal"/>
      <w:lvlText w:val="%7."/>
      <w:lvlJc w:val="left"/>
      <w:pPr>
        <w:ind w:left="5052" w:hanging="360"/>
      </w:pPr>
    </w:lvl>
    <w:lvl w:ilvl="7" w:tplc="040E0019" w:tentative="1">
      <w:start w:val="1"/>
      <w:numFmt w:val="lowerLetter"/>
      <w:lvlText w:val="%8."/>
      <w:lvlJc w:val="left"/>
      <w:pPr>
        <w:ind w:left="5772" w:hanging="360"/>
      </w:pPr>
    </w:lvl>
    <w:lvl w:ilvl="8" w:tplc="040E001B" w:tentative="1">
      <w:start w:val="1"/>
      <w:numFmt w:val="lowerRoman"/>
      <w:lvlText w:val="%9."/>
      <w:lvlJc w:val="right"/>
      <w:pPr>
        <w:ind w:left="6492" w:hanging="180"/>
      </w:pPr>
    </w:lvl>
  </w:abstractNum>
  <w:abstractNum w:abstractNumId="53">
    <w:nsid w:val="65AA6CCC"/>
    <w:multiLevelType w:val="hybridMultilevel"/>
    <w:tmpl w:val="5B121E2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687E096B"/>
    <w:multiLevelType w:val="hybridMultilevel"/>
    <w:tmpl w:val="0F80E10A"/>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5">
    <w:nsid w:val="6D5B05BD"/>
    <w:multiLevelType w:val="hybridMultilevel"/>
    <w:tmpl w:val="2266ECA0"/>
    <w:lvl w:ilvl="0" w:tplc="040E000D">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6">
    <w:nsid w:val="6E811B26"/>
    <w:multiLevelType w:val="multilevel"/>
    <w:tmpl w:val="85BE5F86"/>
    <w:lvl w:ilvl="0">
      <w:start w:val="3"/>
      <w:numFmt w:val="decimal"/>
      <w:lvlText w:val="%1."/>
      <w:lvlJc w:val="left"/>
      <w:pPr>
        <w:ind w:left="360" w:hanging="360"/>
      </w:pPr>
      <w:rPr>
        <w:rFonts w:hint="default"/>
      </w:rPr>
    </w:lvl>
    <w:lvl w:ilvl="1">
      <w:start w:val="9"/>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57">
    <w:nsid w:val="6F957B5B"/>
    <w:multiLevelType w:val="hybridMultilevel"/>
    <w:tmpl w:val="6518CA4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21A0E6C"/>
    <w:multiLevelType w:val="hybridMultilevel"/>
    <w:tmpl w:val="DEC81838"/>
    <w:lvl w:ilvl="0" w:tplc="9C9C8C04">
      <w:start w:val="1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755C0AF3"/>
    <w:multiLevelType w:val="hybridMultilevel"/>
    <w:tmpl w:val="8E781C6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7694662E"/>
    <w:multiLevelType w:val="hybridMultilevel"/>
    <w:tmpl w:val="46B4F4E0"/>
    <w:lvl w:ilvl="0" w:tplc="040E000F">
      <w:start w:val="1"/>
      <w:numFmt w:val="decimal"/>
      <w:lvlText w:val="%1."/>
      <w:lvlJc w:val="left"/>
      <w:pPr>
        <w:ind w:left="732" w:hanging="360"/>
      </w:pPr>
    </w:lvl>
    <w:lvl w:ilvl="1" w:tplc="040E0019" w:tentative="1">
      <w:start w:val="1"/>
      <w:numFmt w:val="lowerLetter"/>
      <w:lvlText w:val="%2."/>
      <w:lvlJc w:val="left"/>
      <w:pPr>
        <w:ind w:left="1452" w:hanging="360"/>
      </w:pPr>
    </w:lvl>
    <w:lvl w:ilvl="2" w:tplc="040E001B" w:tentative="1">
      <w:start w:val="1"/>
      <w:numFmt w:val="lowerRoman"/>
      <w:lvlText w:val="%3."/>
      <w:lvlJc w:val="right"/>
      <w:pPr>
        <w:ind w:left="2172" w:hanging="180"/>
      </w:pPr>
    </w:lvl>
    <w:lvl w:ilvl="3" w:tplc="040E000F" w:tentative="1">
      <w:start w:val="1"/>
      <w:numFmt w:val="decimal"/>
      <w:lvlText w:val="%4."/>
      <w:lvlJc w:val="left"/>
      <w:pPr>
        <w:ind w:left="2892" w:hanging="360"/>
      </w:pPr>
    </w:lvl>
    <w:lvl w:ilvl="4" w:tplc="040E0019" w:tentative="1">
      <w:start w:val="1"/>
      <w:numFmt w:val="lowerLetter"/>
      <w:lvlText w:val="%5."/>
      <w:lvlJc w:val="left"/>
      <w:pPr>
        <w:ind w:left="3612" w:hanging="360"/>
      </w:pPr>
    </w:lvl>
    <w:lvl w:ilvl="5" w:tplc="040E001B" w:tentative="1">
      <w:start w:val="1"/>
      <w:numFmt w:val="lowerRoman"/>
      <w:lvlText w:val="%6."/>
      <w:lvlJc w:val="right"/>
      <w:pPr>
        <w:ind w:left="4332" w:hanging="180"/>
      </w:pPr>
    </w:lvl>
    <w:lvl w:ilvl="6" w:tplc="040E000F" w:tentative="1">
      <w:start w:val="1"/>
      <w:numFmt w:val="decimal"/>
      <w:lvlText w:val="%7."/>
      <w:lvlJc w:val="left"/>
      <w:pPr>
        <w:ind w:left="5052" w:hanging="360"/>
      </w:pPr>
    </w:lvl>
    <w:lvl w:ilvl="7" w:tplc="040E0019" w:tentative="1">
      <w:start w:val="1"/>
      <w:numFmt w:val="lowerLetter"/>
      <w:lvlText w:val="%8."/>
      <w:lvlJc w:val="left"/>
      <w:pPr>
        <w:ind w:left="5772" w:hanging="360"/>
      </w:pPr>
    </w:lvl>
    <w:lvl w:ilvl="8" w:tplc="040E001B" w:tentative="1">
      <w:start w:val="1"/>
      <w:numFmt w:val="lowerRoman"/>
      <w:lvlText w:val="%9."/>
      <w:lvlJc w:val="right"/>
      <w:pPr>
        <w:ind w:left="6492" w:hanging="180"/>
      </w:pPr>
    </w:lvl>
  </w:abstractNum>
  <w:abstractNum w:abstractNumId="61">
    <w:nsid w:val="7B0E2AE9"/>
    <w:multiLevelType w:val="multilevel"/>
    <w:tmpl w:val="B0A4F730"/>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7DF86620"/>
    <w:multiLevelType w:val="hybridMultilevel"/>
    <w:tmpl w:val="B3C89DC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58"/>
  </w:num>
  <w:num w:numId="3">
    <w:abstractNumId w:val="19"/>
  </w:num>
  <w:num w:numId="4">
    <w:abstractNumId w:val="35"/>
  </w:num>
  <w:num w:numId="5">
    <w:abstractNumId w:val="22"/>
  </w:num>
  <w:num w:numId="6">
    <w:abstractNumId w:val="31"/>
  </w:num>
  <w:num w:numId="7">
    <w:abstractNumId w:val="1"/>
  </w:num>
  <w:num w:numId="8">
    <w:abstractNumId w:val="37"/>
  </w:num>
  <w:num w:numId="9">
    <w:abstractNumId w:val="6"/>
  </w:num>
  <w:num w:numId="10">
    <w:abstractNumId w:val="47"/>
  </w:num>
  <w:num w:numId="11">
    <w:abstractNumId w:val="55"/>
  </w:num>
  <w:num w:numId="12">
    <w:abstractNumId w:val="30"/>
  </w:num>
  <w:num w:numId="13">
    <w:abstractNumId w:val="54"/>
  </w:num>
  <w:num w:numId="14">
    <w:abstractNumId w:val="59"/>
  </w:num>
  <w:num w:numId="15">
    <w:abstractNumId w:val="43"/>
  </w:num>
  <w:num w:numId="16">
    <w:abstractNumId w:val="41"/>
  </w:num>
  <w:num w:numId="17">
    <w:abstractNumId w:val="24"/>
  </w:num>
  <w:num w:numId="18">
    <w:abstractNumId w:val="26"/>
  </w:num>
  <w:num w:numId="19">
    <w:abstractNumId w:val="50"/>
  </w:num>
  <w:num w:numId="20">
    <w:abstractNumId w:val="8"/>
  </w:num>
  <w:num w:numId="21">
    <w:abstractNumId w:val="0"/>
  </w:num>
  <w:num w:numId="22">
    <w:abstractNumId w:val="53"/>
  </w:num>
  <w:num w:numId="23">
    <w:abstractNumId w:val="56"/>
  </w:num>
  <w:num w:numId="24">
    <w:abstractNumId w:val="33"/>
  </w:num>
  <w:num w:numId="25">
    <w:abstractNumId w:val="45"/>
  </w:num>
  <w:num w:numId="26">
    <w:abstractNumId w:val="16"/>
  </w:num>
  <w:num w:numId="27">
    <w:abstractNumId w:val="34"/>
  </w:num>
  <w:num w:numId="28">
    <w:abstractNumId w:val="57"/>
  </w:num>
  <w:num w:numId="29">
    <w:abstractNumId w:val="42"/>
  </w:num>
  <w:num w:numId="30">
    <w:abstractNumId w:val="44"/>
  </w:num>
  <w:num w:numId="31">
    <w:abstractNumId w:val="23"/>
  </w:num>
  <w:num w:numId="32">
    <w:abstractNumId w:val="32"/>
  </w:num>
  <w:num w:numId="33">
    <w:abstractNumId w:val="2"/>
  </w:num>
  <w:num w:numId="34">
    <w:abstractNumId w:val="49"/>
  </w:num>
  <w:num w:numId="35">
    <w:abstractNumId w:val="62"/>
  </w:num>
  <w:num w:numId="36">
    <w:abstractNumId w:val="11"/>
  </w:num>
  <w:num w:numId="37">
    <w:abstractNumId w:val="21"/>
  </w:num>
  <w:num w:numId="38">
    <w:abstractNumId w:val="15"/>
  </w:num>
  <w:num w:numId="39">
    <w:abstractNumId w:val="25"/>
  </w:num>
  <w:num w:numId="40">
    <w:abstractNumId w:val="46"/>
  </w:num>
  <w:num w:numId="41">
    <w:abstractNumId w:val="18"/>
  </w:num>
  <w:num w:numId="42">
    <w:abstractNumId w:val="20"/>
  </w:num>
  <w:num w:numId="43">
    <w:abstractNumId w:val="14"/>
  </w:num>
  <w:num w:numId="44">
    <w:abstractNumId w:val="10"/>
  </w:num>
  <w:num w:numId="45">
    <w:abstractNumId w:val="3"/>
  </w:num>
  <w:num w:numId="46">
    <w:abstractNumId w:val="48"/>
  </w:num>
  <w:num w:numId="47">
    <w:abstractNumId w:val="28"/>
  </w:num>
  <w:num w:numId="48">
    <w:abstractNumId w:val="4"/>
  </w:num>
  <w:num w:numId="49">
    <w:abstractNumId w:val="38"/>
  </w:num>
  <w:num w:numId="50">
    <w:abstractNumId w:val="51"/>
  </w:num>
  <w:num w:numId="51">
    <w:abstractNumId w:val="9"/>
  </w:num>
  <w:num w:numId="52">
    <w:abstractNumId w:val="7"/>
  </w:num>
  <w:num w:numId="53">
    <w:abstractNumId w:val="27"/>
  </w:num>
  <w:num w:numId="54">
    <w:abstractNumId w:val="52"/>
  </w:num>
  <w:num w:numId="55">
    <w:abstractNumId w:val="39"/>
  </w:num>
  <w:num w:numId="56">
    <w:abstractNumId w:val="36"/>
  </w:num>
  <w:num w:numId="57">
    <w:abstractNumId w:val="60"/>
  </w:num>
  <w:num w:numId="58">
    <w:abstractNumId w:val="40"/>
  </w:num>
  <w:num w:numId="59">
    <w:abstractNumId w:val="29"/>
  </w:num>
  <w:num w:numId="60">
    <w:abstractNumId w:val="61"/>
  </w:num>
  <w:num w:numId="61">
    <w:abstractNumId w:val="12"/>
  </w:num>
  <w:num w:numId="62">
    <w:abstractNumId w:val="5"/>
  </w:num>
  <w:num w:numId="63">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3E"/>
    <w:rsid w:val="00000B1B"/>
    <w:rsid w:val="00001099"/>
    <w:rsid w:val="00002253"/>
    <w:rsid w:val="00002C53"/>
    <w:rsid w:val="000037A4"/>
    <w:rsid w:val="00007070"/>
    <w:rsid w:val="00010171"/>
    <w:rsid w:val="00015A41"/>
    <w:rsid w:val="00016A07"/>
    <w:rsid w:val="00017829"/>
    <w:rsid w:val="00025146"/>
    <w:rsid w:val="00025EC9"/>
    <w:rsid w:val="00031783"/>
    <w:rsid w:val="000320C4"/>
    <w:rsid w:val="000341F2"/>
    <w:rsid w:val="000344FB"/>
    <w:rsid w:val="00034D7C"/>
    <w:rsid w:val="00036AA1"/>
    <w:rsid w:val="00040F4E"/>
    <w:rsid w:val="00051896"/>
    <w:rsid w:val="00053FAD"/>
    <w:rsid w:val="00054AF8"/>
    <w:rsid w:val="00056B34"/>
    <w:rsid w:val="00057B86"/>
    <w:rsid w:val="000609F1"/>
    <w:rsid w:val="00067958"/>
    <w:rsid w:val="00070CDC"/>
    <w:rsid w:val="00071D5E"/>
    <w:rsid w:val="00072BB2"/>
    <w:rsid w:val="00072C0B"/>
    <w:rsid w:val="000737DC"/>
    <w:rsid w:val="00075B5C"/>
    <w:rsid w:val="0007703C"/>
    <w:rsid w:val="000807CA"/>
    <w:rsid w:val="0008269C"/>
    <w:rsid w:val="00083232"/>
    <w:rsid w:val="00085DCE"/>
    <w:rsid w:val="00087CA9"/>
    <w:rsid w:val="00092236"/>
    <w:rsid w:val="000933FE"/>
    <w:rsid w:val="00096B84"/>
    <w:rsid w:val="00097B9E"/>
    <w:rsid w:val="000A1010"/>
    <w:rsid w:val="000B04C9"/>
    <w:rsid w:val="000B3D52"/>
    <w:rsid w:val="000B62C3"/>
    <w:rsid w:val="000C1C67"/>
    <w:rsid w:val="000C29F3"/>
    <w:rsid w:val="000C43DA"/>
    <w:rsid w:val="000C4D0F"/>
    <w:rsid w:val="000C63D1"/>
    <w:rsid w:val="000D1CE6"/>
    <w:rsid w:val="000D3A13"/>
    <w:rsid w:val="000E2B7F"/>
    <w:rsid w:val="000E356D"/>
    <w:rsid w:val="000E4016"/>
    <w:rsid w:val="000E67BB"/>
    <w:rsid w:val="00103349"/>
    <w:rsid w:val="00106767"/>
    <w:rsid w:val="00107BC0"/>
    <w:rsid w:val="00110190"/>
    <w:rsid w:val="001109DB"/>
    <w:rsid w:val="00114672"/>
    <w:rsid w:val="00116E80"/>
    <w:rsid w:val="00117253"/>
    <w:rsid w:val="001172CB"/>
    <w:rsid w:val="00121E61"/>
    <w:rsid w:val="00121F19"/>
    <w:rsid w:val="00122E2D"/>
    <w:rsid w:val="00130455"/>
    <w:rsid w:val="001318EC"/>
    <w:rsid w:val="00136B26"/>
    <w:rsid w:val="001414C0"/>
    <w:rsid w:val="001426CD"/>
    <w:rsid w:val="00143C62"/>
    <w:rsid w:val="001461FA"/>
    <w:rsid w:val="00162F77"/>
    <w:rsid w:val="00163D6B"/>
    <w:rsid w:val="001668E6"/>
    <w:rsid w:val="00175007"/>
    <w:rsid w:val="00177552"/>
    <w:rsid w:val="00177EEC"/>
    <w:rsid w:val="00181F55"/>
    <w:rsid w:val="00183C2F"/>
    <w:rsid w:val="0018431E"/>
    <w:rsid w:val="001844EC"/>
    <w:rsid w:val="0018528D"/>
    <w:rsid w:val="00190A22"/>
    <w:rsid w:val="001912DD"/>
    <w:rsid w:val="00194FE9"/>
    <w:rsid w:val="00196FF2"/>
    <w:rsid w:val="001B165E"/>
    <w:rsid w:val="001B26B7"/>
    <w:rsid w:val="001B573F"/>
    <w:rsid w:val="001B728E"/>
    <w:rsid w:val="001B7D47"/>
    <w:rsid w:val="001C3201"/>
    <w:rsid w:val="001C5716"/>
    <w:rsid w:val="001C57AD"/>
    <w:rsid w:val="001C5864"/>
    <w:rsid w:val="001C66FB"/>
    <w:rsid w:val="001C751B"/>
    <w:rsid w:val="001D3007"/>
    <w:rsid w:val="001D496B"/>
    <w:rsid w:val="001D5613"/>
    <w:rsid w:val="001D7393"/>
    <w:rsid w:val="001D7790"/>
    <w:rsid w:val="001D7B00"/>
    <w:rsid w:val="001F195B"/>
    <w:rsid w:val="001F377E"/>
    <w:rsid w:val="00202AF8"/>
    <w:rsid w:val="0020471C"/>
    <w:rsid w:val="002050BB"/>
    <w:rsid w:val="00206582"/>
    <w:rsid w:val="0021190A"/>
    <w:rsid w:val="0021236E"/>
    <w:rsid w:val="00216003"/>
    <w:rsid w:val="002206F9"/>
    <w:rsid w:val="00223859"/>
    <w:rsid w:val="00233805"/>
    <w:rsid w:val="00243340"/>
    <w:rsid w:val="002443B2"/>
    <w:rsid w:val="00244C24"/>
    <w:rsid w:val="00265CF0"/>
    <w:rsid w:val="00266F80"/>
    <w:rsid w:val="0027166D"/>
    <w:rsid w:val="00271906"/>
    <w:rsid w:val="00272D56"/>
    <w:rsid w:val="00273C78"/>
    <w:rsid w:val="00286923"/>
    <w:rsid w:val="002901BC"/>
    <w:rsid w:val="0029029F"/>
    <w:rsid w:val="002941F4"/>
    <w:rsid w:val="00297776"/>
    <w:rsid w:val="002A672D"/>
    <w:rsid w:val="002B7159"/>
    <w:rsid w:val="002C2AB2"/>
    <w:rsid w:val="002C2AED"/>
    <w:rsid w:val="002C5A55"/>
    <w:rsid w:val="002D0A28"/>
    <w:rsid w:val="002D3F16"/>
    <w:rsid w:val="002D7884"/>
    <w:rsid w:val="002E0F9F"/>
    <w:rsid w:val="002E20E8"/>
    <w:rsid w:val="002E468E"/>
    <w:rsid w:val="002E4E6E"/>
    <w:rsid w:val="002E7AB4"/>
    <w:rsid w:val="0030072E"/>
    <w:rsid w:val="00301BF7"/>
    <w:rsid w:val="00305093"/>
    <w:rsid w:val="00306317"/>
    <w:rsid w:val="00306F46"/>
    <w:rsid w:val="003174BC"/>
    <w:rsid w:val="00317B80"/>
    <w:rsid w:val="003221AF"/>
    <w:rsid w:val="003251E2"/>
    <w:rsid w:val="00325D57"/>
    <w:rsid w:val="00327F9F"/>
    <w:rsid w:val="00335662"/>
    <w:rsid w:val="003358AA"/>
    <w:rsid w:val="003360B8"/>
    <w:rsid w:val="003427F3"/>
    <w:rsid w:val="003434DD"/>
    <w:rsid w:val="00343B86"/>
    <w:rsid w:val="003455F6"/>
    <w:rsid w:val="003464AD"/>
    <w:rsid w:val="00346B82"/>
    <w:rsid w:val="00350067"/>
    <w:rsid w:val="00351E0D"/>
    <w:rsid w:val="003520F2"/>
    <w:rsid w:val="003536E5"/>
    <w:rsid w:val="0035471D"/>
    <w:rsid w:val="003570CC"/>
    <w:rsid w:val="003608A7"/>
    <w:rsid w:val="003615DD"/>
    <w:rsid w:val="00362F2E"/>
    <w:rsid w:val="0036312F"/>
    <w:rsid w:val="00366167"/>
    <w:rsid w:val="003722B6"/>
    <w:rsid w:val="00373DAC"/>
    <w:rsid w:val="00376CF8"/>
    <w:rsid w:val="0038020B"/>
    <w:rsid w:val="00381B95"/>
    <w:rsid w:val="00382B27"/>
    <w:rsid w:val="00383580"/>
    <w:rsid w:val="00385CD3"/>
    <w:rsid w:val="00390E92"/>
    <w:rsid w:val="00392325"/>
    <w:rsid w:val="00393A5F"/>
    <w:rsid w:val="00394B81"/>
    <w:rsid w:val="003A4B74"/>
    <w:rsid w:val="003A5A58"/>
    <w:rsid w:val="003A64A9"/>
    <w:rsid w:val="003B347D"/>
    <w:rsid w:val="003B6C53"/>
    <w:rsid w:val="003C1053"/>
    <w:rsid w:val="003C180C"/>
    <w:rsid w:val="003C228D"/>
    <w:rsid w:val="003D04D6"/>
    <w:rsid w:val="003D7333"/>
    <w:rsid w:val="003D7B12"/>
    <w:rsid w:val="003E1076"/>
    <w:rsid w:val="003E3274"/>
    <w:rsid w:val="003E39A7"/>
    <w:rsid w:val="003E62EB"/>
    <w:rsid w:val="003F2E68"/>
    <w:rsid w:val="003F437F"/>
    <w:rsid w:val="003F4A79"/>
    <w:rsid w:val="003F7E8E"/>
    <w:rsid w:val="0040713C"/>
    <w:rsid w:val="004172EA"/>
    <w:rsid w:val="00417C3C"/>
    <w:rsid w:val="00422E05"/>
    <w:rsid w:val="00432AA9"/>
    <w:rsid w:val="00433784"/>
    <w:rsid w:val="0043536E"/>
    <w:rsid w:val="004430A6"/>
    <w:rsid w:val="0044514A"/>
    <w:rsid w:val="004461C9"/>
    <w:rsid w:val="00446956"/>
    <w:rsid w:val="00446ADA"/>
    <w:rsid w:val="004565D9"/>
    <w:rsid w:val="00467D26"/>
    <w:rsid w:val="00471B6C"/>
    <w:rsid w:val="00474994"/>
    <w:rsid w:val="00480647"/>
    <w:rsid w:val="0048077E"/>
    <w:rsid w:val="004822B0"/>
    <w:rsid w:val="00487D78"/>
    <w:rsid w:val="00491B96"/>
    <w:rsid w:val="00494D63"/>
    <w:rsid w:val="004965E4"/>
    <w:rsid w:val="004A0F74"/>
    <w:rsid w:val="004A12C6"/>
    <w:rsid w:val="004A296B"/>
    <w:rsid w:val="004B14DD"/>
    <w:rsid w:val="004B543E"/>
    <w:rsid w:val="004C44FC"/>
    <w:rsid w:val="004C6547"/>
    <w:rsid w:val="004D26A1"/>
    <w:rsid w:val="004D6F2E"/>
    <w:rsid w:val="004E14CD"/>
    <w:rsid w:val="004E1851"/>
    <w:rsid w:val="004E2C71"/>
    <w:rsid w:val="004E32A9"/>
    <w:rsid w:val="004E4DC2"/>
    <w:rsid w:val="004E5314"/>
    <w:rsid w:val="004E658B"/>
    <w:rsid w:val="004F3E3C"/>
    <w:rsid w:val="004F45DB"/>
    <w:rsid w:val="004F681B"/>
    <w:rsid w:val="004F733C"/>
    <w:rsid w:val="00500697"/>
    <w:rsid w:val="00501E70"/>
    <w:rsid w:val="00503F93"/>
    <w:rsid w:val="0050412D"/>
    <w:rsid w:val="00505D2E"/>
    <w:rsid w:val="00507744"/>
    <w:rsid w:val="00507C88"/>
    <w:rsid w:val="00515DF4"/>
    <w:rsid w:val="00516B0E"/>
    <w:rsid w:val="00517E38"/>
    <w:rsid w:val="005233A5"/>
    <w:rsid w:val="00524337"/>
    <w:rsid w:val="0052451D"/>
    <w:rsid w:val="00526CE6"/>
    <w:rsid w:val="005315F9"/>
    <w:rsid w:val="00532CB0"/>
    <w:rsid w:val="005331C3"/>
    <w:rsid w:val="00540CBF"/>
    <w:rsid w:val="005419AF"/>
    <w:rsid w:val="0054318E"/>
    <w:rsid w:val="00544B7D"/>
    <w:rsid w:val="00546042"/>
    <w:rsid w:val="00547067"/>
    <w:rsid w:val="00550AE6"/>
    <w:rsid w:val="00552F27"/>
    <w:rsid w:val="0055475E"/>
    <w:rsid w:val="00560BE2"/>
    <w:rsid w:val="005612D0"/>
    <w:rsid w:val="00562E3C"/>
    <w:rsid w:val="00563D40"/>
    <w:rsid w:val="005676BF"/>
    <w:rsid w:val="0057079A"/>
    <w:rsid w:val="00570B59"/>
    <w:rsid w:val="00575C00"/>
    <w:rsid w:val="00580BCB"/>
    <w:rsid w:val="00581699"/>
    <w:rsid w:val="00584DE8"/>
    <w:rsid w:val="0058633C"/>
    <w:rsid w:val="00596A8D"/>
    <w:rsid w:val="005A7934"/>
    <w:rsid w:val="005C2073"/>
    <w:rsid w:val="005D0BF8"/>
    <w:rsid w:val="005D32B8"/>
    <w:rsid w:val="005D3A4C"/>
    <w:rsid w:val="005D6D00"/>
    <w:rsid w:val="005F4429"/>
    <w:rsid w:val="005F4836"/>
    <w:rsid w:val="005F7CB8"/>
    <w:rsid w:val="0060007F"/>
    <w:rsid w:val="00600C82"/>
    <w:rsid w:val="00602714"/>
    <w:rsid w:val="00613BC9"/>
    <w:rsid w:val="006161C6"/>
    <w:rsid w:val="00623872"/>
    <w:rsid w:val="0064331E"/>
    <w:rsid w:val="00647180"/>
    <w:rsid w:val="0064748C"/>
    <w:rsid w:val="006508C1"/>
    <w:rsid w:val="0065544C"/>
    <w:rsid w:val="006613E7"/>
    <w:rsid w:val="0066297C"/>
    <w:rsid w:val="00672F43"/>
    <w:rsid w:val="00673DF2"/>
    <w:rsid w:val="00674A5A"/>
    <w:rsid w:val="00675A7A"/>
    <w:rsid w:val="006865E8"/>
    <w:rsid w:val="00686AE6"/>
    <w:rsid w:val="00690C09"/>
    <w:rsid w:val="00691CEC"/>
    <w:rsid w:val="00691E46"/>
    <w:rsid w:val="00691EC2"/>
    <w:rsid w:val="00692835"/>
    <w:rsid w:val="00695D87"/>
    <w:rsid w:val="00696E21"/>
    <w:rsid w:val="006A0029"/>
    <w:rsid w:val="006A03E9"/>
    <w:rsid w:val="006A64C2"/>
    <w:rsid w:val="006A7138"/>
    <w:rsid w:val="006B002D"/>
    <w:rsid w:val="006B197E"/>
    <w:rsid w:val="006B1FB5"/>
    <w:rsid w:val="006C11C1"/>
    <w:rsid w:val="006C4286"/>
    <w:rsid w:val="006C5179"/>
    <w:rsid w:val="006D008D"/>
    <w:rsid w:val="006D0357"/>
    <w:rsid w:val="006D2245"/>
    <w:rsid w:val="006D3B0E"/>
    <w:rsid w:val="006E0E78"/>
    <w:rsid w:val="006E2E20"/>
    <w:rsid w:val="006E70A1"/>
    <w:rsid w:val="006F0E8B"/>
    <w:rsid w:val="006F33E8"/>
    <w:rsid w:val="006F3595"/>
    <w:rsid w:val="006F3F94"/>
    <w:rsid w:val="006F5AC9"/>
    <w:rsid w:val="0070005B"/>
    <w:rsid w:val="007002F1"/>
    <w:rsid w:val="00700416"/>
    <w:rsid w:val="00700EED"/>
    <w:rsid w:val="00712349"/>
    <w:rsid w:val="0071694A"/>
    <w:rsid w:val="00720324"/>
    <w:rsid w:val="007212DE"/>
    <w:rsid w:val="00723769"/>
    <w:rsid w:val="0072738F"/>
    <w:rsid w:val="00741246"/>
    <w:rsid w:val="00750EF0"/>
    <w:rsid w:val="00751191"/>
    <w:rsid w:val="00751CF4"/>
    <w:rsid w:val="0075295A"/>
    <w:rsid w:val="00752AEF"/>
    <w:rsid w:val="007537BF"/>
    <w:rsid w:val="00756380"/>
    <w:rsid w:val="007602F9"/>
    <w:rsid w:val="00761096"/>
    <w:rsid w:val="0076434A"/>
    <w:rsid w:val="007644B8"/>
    <w:rsid w:val="0076680E"/>
    <w:rsid w:val="00766DE7"/>
    <w:rsid w:val="00770689"/>
    <w:rsid w:val="0077256B"/>
    <w:rsid w:val="0077492D"/>
    <w:rsid w:val="00782992"/>
    <w:rsid w:val="007845A9"/>
    <w:rsid w:val="00786240"/>
    <w:rsid w:val="0078718A"/>
    <w:rsid w:val="00792331"/>
    <w:rsid w:val="0079246D"/>
    <w:rsid w:val="00792C37"/>
    <w:rsid w:val="00794557"/>
    <w:rsid w:val="007B13CC"/>
    <w:rsid w:val="007B1B7B"/>
    <w:rsid w:val="007B2AB3"/>
    <w:rsid w:val="007B3FC9"/>
    <w:rsid w:val="007B476A"/>
    <w:rsid w:val="007B5581"/>
    <w:rsid w:val="007B5D69"/>
    <w:rsid w:val="007C08FC"/>
    <w:rsid w:val="007C2B6D"/>
    <w:rsid w:val="007C4BD6"/>
    <w:rsid w:val="007C6D2D"/>
    <w:rsid w:val="007E0DD8"/>
    <w:rsid w:val="007E257E"/>
    <w:rsid w:val="007E40CA"/>
    <w:rsid w:val="007E44BF"/>
    <w:rsid w:val="007E44D5"/>
    <w:rsid w:val="007F31FE"/>
    <w:rsid w:val="007F7A5F"/>
    <w:rsid w:val="008013CA"/>
    <w:rsid w:val="0080328C"/>
    <w:rsid w:val="00803719"/>
    <w:rsid w:val="00804572"/>
    <w:rsid w:val="0080606D"/>
    <w:rsid w:val="00807392"/>
    <w:rsid w:val="008119BA"/>
    <w:rsid w:val="00811A6B"/>
    <w:rsid w:val="008149D8"/>
    <w:rsid w:val="0081587D"/>
    <w:rsid w:val="00820AB1"/>
    <w:rsid w:val="00825C6F"/>
    <w:rsid w:val="008262CF"/>
    <w:rsid w:val="00832275"/>
    <w:rsid w:val="008322A6"/>
    <w:rsid w:val="008362BB"/>
    <w:rsid w:val="008413E5"/>
    <w:rsid w:val="00845AEB"/>
    <w:rsid w:val="008477EC"/>
    <w:rsid w:val="00850354"/>
    <w:rsid w:val="008537F3"/>
    <w:rsid w:val="00862E3A"/>
    <w:rsid w:val="00863835"/>
    <w:rsid w:val="008707BB"/>
    <w:rsid w:val="00870E41"/>
    <w:rsid w:val="008726B8"/>
    <w:rsid w:val="00886D27"/>
    <w:rsid w:val="0088706A"/>
    <w:rsid w:val="008873C0"/>
    <w:rsid w:val="0089678D"/>
    <w:rsid w:val="0089796F"/>
    <w:rsid w:val="008A28F8"/>
    <w:rsid w:val="008A3370"/>
    <w:rsid w:val="008A4D5E"/>
    <w:rsid w:val="008B1006"/>
    <w:rsid w:val="008B6C84"/>
    <w:rsid w:val="008C477E"/>
    <w:rsid w:val="008C4B60"/>
    <w:rsid w:val="008C5AF9"/>
    <w:rsid w:val="008C69EE"/>
    <w:rsid w:val="008D222F"/>
    <w:rsid w:val="008D254A"/>
    <w:rsid w:val="008E15B1"/>
    <w:rsid w:val="008E3B42"/>
    <w:rsid w:val="008F0A60"/>
    <w:rsid w:val="008F233C"/>
    <w:rsid w:val="008F283D"/>
    <w:rsid w:val="008F6BA4"/>
    <w:rsid w:val="0090090D"/>
    <w:rsid w:val="00904B94"/>
    <w:rsid w:val="00905168"/>
    <w:rsid w:val="0091157F"/>
    <w:rsid w:val="009156F0"/>
    <w:rsid w:val="00922648"/>
    <w:rsid w:val="00931CF1"/>
    <w:rsid w:val="00931D17"/>
    <w:rsid w:val="009328E3"/>
    <w:rsid w:val="00935804"/>
    <w:rsid w:val="009409BC"/>
    <w:rsid w:val="00941317"/>
    <w:rsid w:val="00942022"/>
    <w:rsid w:val="00942A0F"/>
    <w:rsid w:val="0094314E"/>
    <w:rsid w:val="009451C0"/>
    <w:rsid w:val="00951F63"/>
    <w:rsid w:val="00952A9C"/>
    <w:rsid w:val="00954A80"/>
    <w:rsid w:val="009628E7"/>
    <w:rsid w:val="00962EA2"/>
    <w:rsid w:val="00963F7B"/>
    <w:rsid w:val="00971AEC"/>
    <w:rsid w:val="00975330"/>
    <w:rsid w:val="00975784"/>
    <w:rsid w:val="0097595F"/>
    <w:rsid w:val="00983761"/>
    <w:rsid w:val="00984731"/>
    <w:rsid w:val="009856CE"/>
    <w:rsid w:val="00987DEE"/>
    <w:rsid w:val="00992538"/>
    <w:rsid w:val="00993803"/>
    <w:rsid w:val="00994EFD"/>
    <w:rsid w:val="00997A11"/>
    <w:rsid w:val="009A1D42"/>
    <w:rsid w:val="009A3AAD"/>
    <w:rsid w:val="009B00CF"/>
    <w:rsid w:val="009B024C"/>
    <w:rsid w:val="009B1798"/>
    <w:rsid w:val="009B1C2C"/>
    <w:rsid w:val="009C3D15"/>
    <w:rsid w:val="009C4E85"/>
    <w:rsid w:val="009C51EE"/>
    <w:rsid w:val="009C5A64"/>
    <w:rsid w:val="009D0EA1"/>
    <w:rsid w:val="009E03FF"/>
    <w:rsid w:val="009E144E"/>
    <w:rsid w:val="009E3406"/>
    <w:rsid w:val="009E5CD0"/>
    <w:rsid w:val="009E5D23"/>
    <w:rsid w:val="009F3C1C"/>
    <w:rsid w:val="009F548C"/>
    <w:rsid w:val="00A1130B"/>
    <w:rsid w:val="00A117D1"/>
    <w:rsid w:val="00A205B4"/>
    <w:rsid w:val="00A22929"/>
    <w:rsid w:val="00A25B65"/>
    <w:rsid w:val="00A266AF"/>
    <w:rsid w:val="00A306CE"/>
    <w:rsid w:val="00A36F86"/>
    <w:rsid w:val="00A415B9"/>
    <w:rsid w:val="00A434DF"/>
    <w:rsid w:val="00A4766F"/>
    <w:rsid w:val="00A61E11"/>
    <w:rsid w:val="00A62704"/>
    <w:rsid w:val="00A72C7E"/>
    <w:rsid w:val="00A73291"/>
    <w:rsid w:val="00A824BF"/>
    <w:rsid w:val="00A86210"/>
    <w:rsid w:val="00A863CB"/>
    <w:rsid w:val="00A926CE"/>
    <w:rsid w:val="00A93CBD"/>
    <w:rsid w:val="00AA04E1"/>
    <w:rsid w:val="00AA5A90"/>
    <w:rsid w:val="00AB387C"/>
    <w:rsid w:val="00AB3EDF"/>
    <w:rsid w:val="00AB3FF0"/>
    <w:rsid w:val="00AB4788"/>
    <w:rsid w:val="00AB5F5B"/>
    <w:rsid w:val="00AB6480"/>
    <w:rsid w:val="00AB779C"/>
    <w:rsid w:val="00AC179C"/>
    <w:rsid w:val="00AC4DB5"/>
    <w:rsid w:val="00AC5D65"/>
    <w:rsid w:val="00AD0CFA"/>
    <w:rsid w:val="00AD259A"/>
    <w:rsid w:val="00AD3826"/>
    <w:rsid w:val="00AD788E"/>
    <w:rsid w:val="00AD7F34"/>
    <w:rsid w:val="00AE00B2"/>
    <w:rsid w:val="00AE5CF3"/>
    <w:rsid w:val="00AF17CE"/>
    <w:rsid w:val="00AF2D0E"/>
    <w:rsid w:val="00B035C5"/>
    <w:rsid w:val="00B04384"/>
    <w:rsid w:val="00B05639"/>
    <w:rsid w:val="00B06448"/>
    <w:rsid w:val="00B07E07"/>
    <w:rsid w:val="00B14F77"/>
    <w:rsid w:val="00B15F90"/>
    <w:rsid w:val="00B17B22"/>
    <w:rsid w:val="00B214B3"/>
    <w:rsid w:val="00B225E6"/>
    <w:rsid w:val="00B25184"/>
    <w:rsid w:val="00B335D1"/>
    <w:rsid w:val="00B37B84"/>
    <w:rsid w:val="00B405A4"/>
    <w:rsid w:val="00B41433"/>
    <w:rsid w:val="00B41971"/>
    <w:rsid w:val="00B44896"/>
    <w:rsid w:val="00B476CC"/>
    <w:rsid w:val="00B51002"/>
    <w:rsid w:val="00B5196F"/>
    <w:rsid w:val="00B52C32"/>
    <w:rsid w:val="00B530D6"/>
    <w:rsid w:val="00B53E3C"/>
    <w:rsid w:val="00B540F8"/>
    <w:rsid w:val="00B57343"/>
    <w:rsid w:val="00B60E76"/>
    <w:rsid w:val="00B65F92"/>
    <w:rsid w:val="00B67086"/>
    <w:rsid w:val="00B73A10"/>
    <w:rsid w:val="00B76FA4"/>
    <w:rsid w:val="00B83BE4"/>
    <w:rsid w:val="00B84B31"/>
    <w:rsid w:val="00B854CE"/>
    <w:rsid w:val="00B93F41"/>
    <w:rsid w:val="00B9533F"/>
    <w:rsid w:val="00B96A72"/>
    <w:rsid w:val="00BB1D49"/>
    <w:rsid w:val="00BB1FC0"/>
    <w:rsid w:val="00BB271A"/>
    <w:rsid w:val="00BB3889"/>
    <w:rsid w:val="00BB476A"/>
    <w:rsid w:val="00BB60B1"/>
    <w:rsid w:val="00BC2A23"/>
    <w:rsid w:val="00BC5895"/>
    <w:rsid w:val="00BC6B62"/>
    <w:rsid w:val="00BD1128"/>
    <w:rsid w:val="00BD47AA"/>
    <w:rsid w:val="00BD6B84"/>
    <w:rsid w:val="00BE3568"/>
    <w:rsid w:val="00BE4F11"/>
    <w:rsid w:val="00BE794F"/>
    <w:rsid w:val="00BF1A30"/>
    <w:rsid w:val="00C01872"/>
    <w:rsid w:val="00C137C2"/>
    <w:rsid w:val="00C14C94"/>
    <w:rsid w:val="00C16D07"/>
    <w:rsid w:val="00C174DA"/>
    <w:rsid w:val="00C17962"/>
    <w:rsid w:val="00C228B9"/>
    <w:rsid w:val="00C22A16"/>
    <w:rsid w:val="00C246CA"/>
    <w:rsid w:val="00C25133"/>
    <w:rsid w:val="00C265E3"/>
    <w:rsid w:val="00C26669"/>
    <w:rsid w:val="00C30C98"/>
    <w:rsid w:val="00C3279C"/>
    <w:rsid w:val="00C34796"/>
    <w:rsid w:val="00C351E4"/>
    <w:rsid w:val="00C4491B"/>
    <w:rsid w:val="00C45103"/>
    <w:rsid w:val="00C5295C"/>
    <w:rsid w:val="00C532F7"/>
    <w:rsid w:val="00C63E8A"/>
    <w:rsid w:val="00C63EF5"/>
    <w:rsid w:val="00C72EA7"/>
    <w:rsid w:val="00C75375"/>
    <w:rsid w:val="00C767EF"/>
    <w:rsid w:val="00C76BE7"/>
    <w:rsid w:val="00C810CC"/>
    <w:rsid w:val="00C84826"/>
    <w:rsid w:val="00C87AA3"/>
    <w:rsid w:val="00C92556"/>
    <w:rsid w:val="00C9320B"/>
    <w:rsid w:val="00CA2ED8"/>
    <w:rsid w:val="00CA61FC"/>
    <w:rsid w:val="00CB3B31"/>
    <w:rsid w:val="00CB3CFD"/>
    <w:rsid w:val="00CB4DA6"/>
    <w:rsid w:val="00CB6069"/>
    <w:rsid w:val="00CB66DA"/>
    <w:rsid w:val="00CC0440"/>
    <w:rsid w:val="00CD5C4F"/>
    <w:rsid w:val="00CE5D4A"/>
    <w:rsid w:val="00CF0E0E"/>
    <w:rsid w:val="00CF19DA"/>
    <w:rsid w:val="00CF2485"/>
    <w:rsid w:val="00CF3D9E"/>
    <w:rsid w:val="00CF6AD5"/>
    <w:rsid w:val="00D00DB1"/>
    <w:rsid w:val="00D056AA"/>
    <w:rsid w:val="00D05CE9"/>
    <w:rsid w:val="00D06C88"/>
    <w:rsid w:val="00D11459"/>
    <w:rsid w:val="00D12F75"/>
    <w:rsid w:val="00D13162"/>
    <w:rsid w:val="00D135B6"/>
    <w:rsid w:val="00D159C7"/>
    <w:rsid w:val="00D16495"/>
    <w:rsid w:val="00D2073B"/>
    <w:rsid w:val="00D228FC"/>
    <w:rsid w:val="00D24171"/>
    <w:rsid w:val="00D306F5"/>
    <w:rsid w:val="00D315A0"/>
    <w:rsid w:val="00D31844"/>
    <w:rsid w:val="00D33B79"/>
    <w:rsid w:val="00D40AB8"/>
    <w:rsid w:val="00D419B0"/>
    <w:rsid w:val="00D45B01"/>
    <w:rsid w:val="00D47DF0"/>
    <w:rsid w:val="00D55F85"/>
    <w:rsid w:val="00D56F74"/>
    <w:rsid w:val="00D60785"/>
    <w:rsid w:val="00D641F7"/>
    <w:rsid w:val="00D71BEF"/>
    <w:rsid w:val="00D729DE"/>
    <w:rsid w:val="00D759D9"/>
    <w:rsid w:val="00D7691A"/>
    <w:rsid w:val="00D80A43"/>
    <w:rsid w:val="00D80B3D"/>
    <w:rsid w:val="00D82BCB"/>
    <w:rsid w:val="00D85590"/>
    <w:rsid w:val="00D910C9"/>
    <w:rsid w:val="00D91461"/>
    <w:rsid w:val="00D96A94"/>
    <w:rsid w:val="00DA03B3"/>
    <w:rsid w:val="00DA1E06"/>
    <w:rsid w:val="00DA238D"/>
    <w:rsid w:val="00DA6246"/>
    <w:rsid w:val="00DB588E"/>
    <w:rsid w:val="00DC456B"/>
    <w:rsid w:val="00DC4583"/>
    <w:rsid w:val="00DC532C"/>
    <w:rsid w:val="00DD303A"/>
    <w:rsid w:val="00DD47B5"/>
    <w:rsid w:val="00DD6B9E"/>
    <w:rsid w:val="00DE0072"/>
    <w:rsid w:val="00DE2298"/>
    <w:rsid w:val="00DE4721"/>
    <w:rsid w:val="00DF0A93"/>
    <w:rsid w:val="00DF5E2E"/>
    <w:rsid w:val="00E11D05"/>
    <w:rsid w:val="00E122AD"/>
    <w:rsid w:val="00E13FF9"/>
    <w:rsid w:val="00E14215"/>
    <w:rsid w:val="00E142D9"/>
    <w:rsid w:val="00E21B0F"/>
    <w:rsid w:val="00E26B8D"/>
    <w:rsid w:val="00E34001"/>
    <w:rsid w:val="00E40F87"/>
    <w:rsid w:val="00E42163"/>
    <w:rsid w:val="00E43F11"/>
    <w:rsid w:val="00E47178"/>
    <w:rsid w:val="00E55403"/>
    <w:rsid w:val="00E5677F"/>
    <w:rsid w:val="00E573EF"/>
    <w:rsid w:val="00E635C4"/>
    <w:rsid w:val="00E64986"/>
    <w:rsid w:val="00E71B6E"/>
    <w:rsid w:val="00E71CE1"/>
    <w:rsid w:val="00E74FF7"/>
    <w:rsid w:val="00E756AF"/>
    <w:rsid w:val="00E766D7"/>
    <w:rsid w:val="00E80E57"/>
    <w:rsid w:val="00E81251"/>
    <w:rsid w:val="00E83C56"/>
    <w:rsid w:val="00E879C8"/>
    <w:rsid w:val="00E87A38"/>
    <w:rsid w:val="00E87D61"/>
    <w:rsid w:val="00E97434"/>
    <w:rsid w:val="00E97D43"/>
    <w:rsid w:val="00EA0EEB"/>
    <w:rsid w:val="00EA520C"/>
    <w:rsid w:val="00EA6D3C"/>
    <w:rsid w:val="00EB0AB6"/>
    <w:rsid w:val="00EB3E69"/>
    <w:rsid w:val="00EB4635"/>
    <w:rsid w:val="00EB4686"/>
    <w:rsid w:val="00EB552D"/>
    <w:rsid w:val="00EB5FB7"/>
    <w:rsid w:val="00EC0250"/>
    <w:rsid w:val="00EC159E"/>
    <w:rsid w:val="00EC242F"/>
    <w:rsid w:val="00ED70DC"/>
    <w:rsid w:val="00EE31F9"/>
    <w:rsid w:val="00EE3CDD"/>
    <w:rsid w:val="00EE5B1A"/>
    <w:rsid w:val="00EE7F00"/>
    <w:rsid w:val="00EF0224"/>
    <w:rsid w:val="00F02D56"/>
    <w:rsid w:val="00F068B9"/>
    <w:rsid w:val="00F10BF0"/>
    <w:rsid w:val="00F15A97"/>
    <w:rsid w:val="00F200A3"/>
    <w:rsid w:val="00F21954"/>
    <w:rsid w:val="00F261FA"/>
    <w:rsid w:val="00F354EB"/>
    <w:rsid w:val="00F3706C"/>
    <w:rsid w:val="00F40437"/>
    <w:rsid w:val="00F41057"/>
    <w:rsid w:val="00F43996"/>
    <w:rsid w:val="00F43D5E"/>
    <w:rsid w:val="00F44A52"/>
    <w:rsid w:val="00F44E98"/>
    <w:rsid w:val="00F44F79"/>
    <w:rsid w:val="00F5435A"/>
    <w:rsid w:val="00F606EC"/>
    <w:rsid w:val="00F61445"/>
    <w:rsid w:val="00F61E4C"/>
    <w:rsid w:val="00F62859"/>
    <w:rsid w:val="00F63E04"/>
    <w:rsid w:val="00F70CC8"/>
    <w:rsid w:val="00F72992"/>
    <w:rsid w:val="00F72F98"/>
    <w:rsid w:val="00F73CC3"/>
    <w:rsid w:val="00F73ECA"/>
    <w:rsid w:val="00F74F69"/>
    <w:rsid w:val="00F7684C"/>
    <w:rsid w:val="00F80045"/>
    <w:rsid w:val="00F8159C"/>
    <w:rsid w:val="00F81D54"/>
    <w:rsid w:val="00F83038"/>
    <w:rsid w:val="00F97ACE"/>
    <w:rsid w:val="00FA376F"/>
    <w:rsid w:val="00FA7BB9"/>
    <w:rsid w:val="00FB2F2C"/>
    <w:rsid w:val="00FB4BA2"/>
    <w:rsid w:val="00FB67DE"/>
    <w:rsid w:val="00FC1CB4"/>
    <w:rsid w:val="00FC39A8"/>
    <w:rsid w:val="00FC6280"/>
    <w:rsid w:val="00FD0189"/>
    <w:rsid w:val="00FD1B68"/>
    <w:rsid w:val="00FE2288"/>
    <w:rsid w:val="00FE2A3A"/>
    <w:rsid w:val="00FE3CAD"/>
    <w:rsid w:val="00FE4CF8"/>
    <w:rsid w:val="00FF178B"/>
    <w:rsid w:val="00FF24D6"/>
    <w:rsid w:val="00FF4A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next w:val="NormlCalibri11"/>
    <w:qFormat/>
    <w:rsid w:val="0054318E"/>
    <w:pPr>
      <w:jc w:val="both"/>
    </w:pPr>
    <w:rPr>
      <w:rFonts w:ascii="Calibri" w:hAnsi="Calibri"/>
      <w:sz w:val="22"/>
      <w:szCs w:val="24"/>
    </w:r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1C5864"/>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color w:val="0070C0"/>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 w:val="24"/>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 w:val="24"/>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rPr>
      <w:sz w:val="24"/>
    </w:rPr>
  </w:style>
  <w:style w:type="paragraph" w:styleId="Cmsor8">
    <w:name w:val="heading 8"/>
    <w:basedOn w:val="Norml"/>
    <w:next w:val="Norml"/>
    <w:link w:val="Cmsor8Char"/>
    <w:qFormat/>
    <w:rsid w:val="004B543E"/>
    <w:pPr>
      <w:spacing w:before="240" w:after="60"/>
      <w:outlineLvl w:val="7"/>
    </w:pPr>
    <w:rPr>
      <w:i/>
      <w:iCs/>
      <w:sz w:val="24"/>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1C5864"/>
    <w:rPr>
      <w:rFonts w:ascii="Calibri" w:hAnsi="Calibri"/>
      <w:bCs/>
      <w:iCs/>
      <w:color w:val="0070C0"/>
      <w:sz w:val="28"/>
      <w:szCs w:val="22"/>
      <w:shd w:val="clear" w:color="auto" w:fill="FFFFFF"/>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uiPriority w:val="35"/>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sz w:val="24"/>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uiPriority w:val="22"/>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basedOn w:val="Norml"/>
    <w:uiPriority w:val="34"/>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styleId="Ershangslyozs">
    <w:name w:val="Intense Emphasi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color w:val="0070C0"/>
      <w:sz w:val="28"/>
      <w:szCs w:val="22"/>
      <w:shd w:val="clear" w:color="auto" w:fill="FFFFFF"/>
    </w:rPr>
  </w:style>
  <w:style w:type="paragraph" w:styleId="TJ1">
    <w:name w:val="toc 1"/>
    <w:basedOn w:val="Norml"/>
    <w:next w:val="Norml"/>
    <w:autoRedefine/>
    <w:rsid w:val="00931CF1"/>
    <w:pPr>
      <w:tabs>
        <w:tab w:val="right" w:leader="dot" w:pos="9639"/>
      </w:tabs>
    </w:pPr>
    <w:rPr>
      <w:noProof/>
      <w:szCs w:val="22"/>
    </w:rPr>
  </w:style>
  <w:style w:type="paragraph" w:styleId="TJ2">
    <w:name w:val="toc 2"/>
    <w:basedOn w:val="Norml"/>
    <w:next w:val="Norml"/>
    <w:autoRedefine/>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1,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rsid w:val="004B543E"/>
    <w:rPr>
      <w:rFonts w:ascii="Verdana" w:hAnsi="Verdana" w:hint="default"/>
      <w:b w:val="0"/>
      <w:bCs w:val="0"/>
      <w:color w:val="003085"/>
      <w:sz w:val="16"/>
      <w:szCs w:val="16"/>
      <w:u w:val="single"/>
    </w:rPr>
  </w:style>
  <w:style w:type="paragraph" w:styleId="NormlWeb">
    <w:name w:val="Normal (Web)"/>
    <w:basedOn w:val="Norml"/>
    <w:rsid w:val="004B543E"/>
    <w:pPr>
      <w:spacing w:before="100" w:beforeAutospacing="1" w:after="100" w:afterAutospacing="1"/>
    </w:pPr>
  </w:style>
  <w:style w:type="paragraph" w:styleId="Buborkszveg">
    <w:name w:val="Balloon Text"/>
    <w:aliases w:val=" Char"/>
    <w:basedOn w:val="Norml"/>
    <w:link w:val="BuborkszvegChar"/>
    <w:rsid w:val="004B543E"/>
    <w:rPr>
      <w:rFonts w:ascii="Tahoma" w:hAnsi="Tahoma" w:cs="Tahoma"/>
      <w:sz w:val="16"/>
      <w:szCs w:val="16"/>
    </w:rPr>
  </w:style>
  <w:style w:type="character" w:customStyle="1" w:styleId="BuborkszvegChar">
    <w:name w:val="Buborékszöveg Char"/>
    <w:aliases w:val=" Char Char2"/>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
    <w:name w:val="Stílus2"/>
    <w:basedOn w:val="Cmsor2"/>
    <w:autoRedefine/>
    <w:qFormat/>
    <w:rsid w:val="004B543E"/>
  </w:style>
  <w:style w:type="paragraph" w:styleId="TJ3">
    <w:name w:val="toc 3"/>
    <w:basedOn w:val="Norml"/>
    <w:next w:val="Norml"/>
    <w:autoRedefine/>
    <w:rsid w:val="004B543E"/>
    <w:pPr>
      <w:ind w:left="400"/>
    </w:pPr>
  </w:style>
  <w:style w:type="paragraph" w:styleId="Vgjegyzetszvege">
    <w:name w:val="endnote text"/>
    <w:aliases w:val=" Char"/>
    <w:basedOn w:val="Norml"/>
    <w:link w:val="VgjegyzetszvegeChar"/>
    <w:rsid w:val="004B543E"/>
    <w:rPr>
      <w:rFonts w:ascii="Arial" w:hAnsi="Arial"/>
      <w:sz w:val="20"/>
      <w:szCs w:val="20"/>
    </w:rPr>
  </w:style>
  <w:style w:type="character" w:customStyle="1" w:styleId="VgjegyzetszvegeChar">
    <w:name w:val="Végjegyzet szövege Char"/>
    <w:aliases w:val=" Char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semiHidden/>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rFonts w:ascii="Times New Roman" w:hAnsi="Times New Roman"/>
      <w:bCs/>
      <w:iCs/>
    </w:rPr>
  </w:style>
  <w:style w:type="character" w:customStyle="1" w:styleId="StlusNormlCalibri11TimesNewRoman11ptChar">
    <w:name w:val="Stílus Normál + Calibri 11 + Times New Roman 11 pt Char"/>
    <w:basedOn w:val="Bekezdsalapbettpusa"/>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basedOn w:val="Cmsor2Char"/>
    <w:link w:val="NormlCalibri11"/>
    <w:rsid w:val="008F283D"/>
    <w:rPr>
      <w:rFonts w:ascii="Calibri" w:hAnsi="Calibri"/>
      <w:bCs/>
      <w:iCs/>
      <w:color w:val="0070C0"/>
      <w:sz w:val="22"/>
      <w:szCs w:val="24"/>
      <w:shd w:val="clear" w:color="auto" w:fill="FFFFFF"/>
      <w:lang w:val="hu-HU" w:eastAsia="hu-HU" w:bidi="ar-SA"/>
    </w:rPr>
  </w:style>
  <w:style w:type="character" w:customStyle="1" w:styleId="StlusNormlCalibri1111ptChar">
    <w:name w:val="Stílus Normál + Calibri 11 + 11 pt Char"/>
    <w:basedOn w:val="NormlCalibri11Char"/>
    <w:link w:val="StlusNormlCalibri1111pt"/>
    <w:rsid w:val="00E87A38"/>
    <w:rPr>
      <w:rFonts w:ascii="Calibri" w:hAnsi="Calibri"/>
      <w:bCs/>
      <w:iCs/>
      <w:color w:val="0070C0"/>
      <w:sz w:val="22"/>
      <w:szCs w:val="24"/>
      <w:shd w:val="clear" w:color="auto" w:fill="FFFFFF"/>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rFonts w:ascii="Times New Roman" w:hAnsi="Times New Roman"/>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sz w:val="24"/>
      <w:szCs w:val="24"/>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 w:type="paragraph" w:customStyle="1" w:styleId="Tblacm">
    <w:name w:val="Táblacím"/>
    <w:basedOn w:val="NormlCalibri11"/>
    <w:rsid w:val="00D60785"/>
    <w:pPr>
      <w:keepNext/>
      <w:pBdr>
        <w:top w:val="none" w:sz="0" w:space="0" w:color="auto"/>
        <w:left w:val="none" w:sz="0" w:space="0" w:color="auto"/>
        <w:bottom w:val="none" w:sz="0" w:space="0" w:color="auto"/>
        <w:right w:val="none" w:sz="0" w:space="0" w:color="auto"/>
      </w:pBdr>
      <w:tabs>
        <w:tab w:val="left" w:pos="2580"/>
      </w:tabs>
      <w:outlineLvl w:val="1"/>
    </w:pPr>
    <w:rPr>
      <w:bCs/>
      <w:iCs/>
      <w:szCs w:val="22"/>
    </w:rPr>
  </w:style>
  <w:style w:type="table" w:styleId="Vilgosrnykols1jellszn">
    <w:name w:val="Light Shading Accent 1"/>
    <w:basedOn w:val="Normltblzat"/>
    <w:uiPriority w:val="60"/>
    <w:rsid w:val="009F3C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ilgosrnykols1jellszn1">
    <w:name w:val="Világos árnyékolás – 1. jelölőszín1"/>
    <w:basedOn w:val="Normltblzat"/>
    <w:next w:val="Vilgosrnykols1jellszn"/>
    <w:uiPriority w:val="60"/>
    <w:rsid w:val="00385CD3"/>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2">
    <w:name w:val="Világos árnyékolás – 1. jelölőszín2"/>
    <w:basedOn w:val="Normltblzat"/>
    <w:next w:val="Vilgosrnykols1jellszn"/>
    <w:uiPriority w:val="60"/>
    <w:rsid w:val="000E67BB"/>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Kzepeslista15jellszn">
    <w:name w:val="Medium List 1 Accent 5"/>
    <w:basedOn w:val="Normltblzat"/>
    <w:uiPriority w:val="65"/>
    <w:rsid w:val="008C4B60"/>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next w:val="NormlCalibri11"/>
    <w:qFormat/>
    <w:rsid w:val="0054318E"/>
    <w:pPr>
      <w:jc w:val="both"/>
    </w:pPr>
    <w:rPr>
      <w:rFonts w:ascii="Calibri" w:hAnsi="Calibri"/>
      <w:sz w:val="22"/>
      <w:szCs w:val="24"/>
    </w:r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1C5864"/>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color w:val="0070C0"/>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 w:val="24"/>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 w:val="24"/>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rPr>
      <w:sz w:val="24"/>
    </w:rPr>
  </w:style>
  <w:style w:type="paragraph" w:styleId="Cmsor8">
    <w:name w:val="heading 8"/>
    <w:basedOn w:val="Norml"/>
    <w:next w:val="Norml"/>
    <w:link w:val="Cmsor8Char"/>
    <w:qFormat/>
    <w:rsid w:val="004B543E"/>
    <w:pPr>
      <w:spacing w:before="240" w:after="60"/>
      <w:outlineLvl w:val="7"/>
    </w:pPr>
    <w:rPr>
      <w:i/>
      <w:iCs/>
      <w:sz w:val="24"/>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1C5864"/>
    <w:rPr>
      <w:rFonts w:ascii="Calibri" w:hAnsi="Calibri"/>
      <w:bCs/>
      <w:iCs/>
      <w:color w:val="0070C0"/>
      <w:sz w:val="28"/>
      <w:szCs w:val="22"/>
      <w:shd w:val="clear" w:color="auto" w:fill="FFFFFF"/>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uiPriority w:val="35"/>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sz w:val="24"/>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uiPriority w:val="22"/>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basedOn w:val="Norml"/>
    <w:uiPriority w:val="34"/>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styleId="Ershangslyozs">
    <w:name w:val="Intense Emphasi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color w:val="0070C0"/>
      <w:sz w:val="28"/>
      <w:szCs w:val="22"/>
      <w:shd w:val="clear" w:color="auto" w:fill="FFFFFF"/>
    </w:rPr>
  </w:style>
  <w:style w:type="paragraph" w:styleId="TJ1">
    <w:name w:val="toc 1"/>
    <w:basedOn w:val="Norml"/>
    <w:next w:val="Norml"/>
    <w:autoRedefine/>
    <w:rsid w:val="00931CF1"/>
    <w:pPr>
      <w:tabs>
        <w:tab w:val="right" w:leader="dot" w:pos="9639"/>
      </w:tabs>
    </w:pPr>
    <w:rPr>
      <w:noProof/>
      <w:szCs w:val="22"/>
    </w:rPr>
  </w:style>
  <w:style w:type="paragraph" w:styleId="TJ2">
    <w:name w:val="toc 2"/>
    <w:basedOn w:val="Norml"/>
    <w:next w:val="Norml"/>
    <w:autoRedefine/>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1,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rsid w:val="004B543E"/>
    <w:rPr>
      <w:rFonts w:ascii="Verdana" w:hAnsi="Verdana" w:hint="default"/>
      <w:b w:val="0"/>
      <w:bCs w:val="0"/>
      <w:color w:val="003085"/>
      <w:sz w:val="16"/>
      <w:szCs w:val="16"/>
      <w:u w:val="single"/>
    </w:rPr>
  </w:style>
  <w:style w:type="paragraph" w:styleId="NormlWeb">
    <w:name w:val="Normal (Web)"/>
    <w:basedOn w:val="Norml"/>
    <w:rsid w:val="004B543E"/>
    <w:pPr>
      <w:spacing w:before="100" w:beforeAutospacing="1" w:after="100" w:afterAutospacing="1"/>
    </w:pPr>
  </w:style>
  <w:style w:type="paragraph" w:styleId="Buborkszveg">
    <w:name w:val="Balloon Text"/>
    <w:aliases w:val=" Char"/>
    <w:basedOn w:val="Norml"/>
    <w:link w:val="BuborkszvegChar"/>
    <w:rsid w:val="004B543E"/>
    <w:rPr>
      <w:rFonts w:ascii="Tahoma" w:hAnsi="Tahoma" w:cs="Tahoma"/>
      <w:sz w:val="16"/>
      <w:szCs w:val="16"/>
    </w:rPr>
  </w:style>
  <w:style w:type="character" w:customStyle="1" w:styleId="BuborkszvegChar">
    <w:name w:val="Buborékszöveg Char"/>
    <w:aliases w:val=" Char Char2"/>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
    <w:name w:val="Stílus2"/>
    <w:basedOn w:val="Cmsor2"/>
    <w:autoRedefine/>
    <w:qFormat/>
    <w:rsid w:val="004B543E"/>
  </w:style>
  <w:style w:type="paragraph" w:styleId="TJ3">
    <w:name w:val="toc 3"/>
    <w:basedOn w:val="Norml"/>
    <w:next w:val="Norml"/>
    <w:autoRedefine/>
    <w:rsid w:val="004B543E"/>
    <w:pPr>
      <w:ind w:left="400"/>
    </w:pPr>
  </w:style>
  <w:style w:type="paragraph" w:styleId="Vgjegyzetszvege">
    <w:name w:val="endnote text"/>
    <w:aliases w:val=" Char"/>
    <w:basedOn w:val="Norml"/>
    <w:link w:val="VgjegyzetszvegeChar"/>
    <w:rsid w:val="004B543E"/>
    <w:rPr>
      <w:rFonts w:ascii="Arial" w:hAnsi="Arial"/>
      <w:sz w:val="20"/>
      <w:szCs w:val="20"/>
    </w:rPr>
  </w:style>
  <w:style w:type="character" w:customStyle="1" w:styleId="VgjegyzetszvegeChar">
    <w:name w:val="Végjegyzet szövege Char"/>
    <w:aliases w:val=" Char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semiHidden/>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rFonts w:ascii="Times New Roman" w:hAnsi="Times New Roman"/>
      <w:bCs/>
      <w:iCs/>
    </w:rPr>
  </w:style>
  <w:style w:type="character" w:customStyle="1" w:styleId="StlusNormlCalibri11TimesNewRoman11ptChar">
    <w:name w:val="Stílus Normál + Calibri 11 + Times New Roman 11 pt Char"/>
    <w:basedOn w:val="Bekezdsalapbettpusa"/>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basedOn w:val="Cmsor2Char"/>
    <w:link w:val="NormlCalibri11"/>
    <w:rsid w:val="008F283D"/>
    <w:rPr>
      <w:rFonts w:ascii="Calibri" w:hAnsi="Calibri"/>
      <w:bCs/>
      <w:iCs/>
      <w:color w:val="0070C0"/>
      <w:sz w:val="22"/>
      <w:szCs w:val="24"/>
      <w:shd w:val="clear" w:color="auto" w:fill="FFFFFF"/>
      <w:lang w:val="hu-HU" w:eastAsia="hu-HU" w:bidi="ar-SA"/>
    </w:rPr>
  </w:style>
  <w:style w:type="character" w:customStyle="1" w:styleId="StlusNormlCalibri1111ptChar">
    <w:name w:val="Stílus Normál + Calibri 11 + 11 pt Char"/>
    <w:basedOn w:val="NormlCalibri11Char"/>
    <w:link w:val="StlusNormlCalibri1111pt"/>
    <w:rsid w:val="00E87A38"/>
    <w:rPr>
      <w:rFonts w:ascii="Calibri" w:hAnsi="Calibri"/>
      <w:bCs/>
      <w:iCs/>
      <w:color w:val="0070C0"/>
      <w:sz w:val="22"/>
      <w:szCs w:val="24"/>
      <w:shd w:val="clear" w:color="auto" w:fill="FFFFFF"/>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rFonts w:ascii="Times New Roman" w:hAnsi="Times New Roman"/>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sz w:val="24"/>
      <w:szCs w:val="24"/>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 w:type="paragraph" w:customStyle="1" w:styleId="Tblacm">
    <w:name w:val="Táblacím"/>
    <w:basedOn w:val="NormlCalibri11"/>
    <w:rsid w:val="00D60785"/>
    <w:pPr>
      <w:keepNext/>
      <w:pBdr>
        <w:top w:val="none" w:sz="0" w:space="0" w:color="auto"/>
        <w:left w:val="none" w:sz="0" w:space="0" w:color="auto"/>
        <w:bottom w:val="none" w:sz="0" w:space="0" w:color="auto"/>
        <w:right w:val="none" w:sz="0" w:space="0" w:color="auto"/>
      </w:pBdr>
      <w:tabs>
        <w:tab w:val="left" w:pos="2580"/>
      </w:tabs>
      <w:outlineLvl w:val="1"/>
    </w:pPr>
    <w:rPr>
      <w:bCs/>
      <w:iCs/>
      <w:szCs w:val="22"/>
    </w:rPr>
  </w:style>
  <w:style w:type="table" w:styleId="Vilgosrnykols1jellszn">
    <w:name w:val="Light Shading Accent 1"/>
    <w:basedOn w:val="Normltblzat"/>
    <w:uiPriority w:val="60"/>
    <w:rsid w:val="009F3C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ilgosrnykols1jellszn1">
    <w:name w:val="Világos árnyékolás – 1. jelölőszín1"/>
    <w:basedOn w:val="Normltblzat"/>
    <w:next w:val="Vilgosrnykols1jellszn"/>
    <w:uiPriority w:val="60"/>
    <w:rsid w:val="00385CD3"/>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2">
    <w:name w:val="Világos árnyékolás – 1. jelölőszín2"/>
    <w:basedOn w:val="Normltblzat"/>
    <w:next w:val="Vilgosrnykols1jellszn"/>
    <w:uiPriority w:val="60"/>
    <w:rsid w:val="000E67BB"/>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Kzepeslista15jellszn">
    <w:name w:val="Medium List 1 Accent 5"/>
    <w:basedOn w:val="Normltblzat"/>
    <w:uiPriority w:val="65"/>
    <w:rsid w:val="008C4B60"/>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1143">
      <w:bodyDiv w:val="1"/>
      <w:marLeft w:val="0"/>
      <w:marRight w:val="0"/>
      <w:marTop w:val="0"/>
      <w:marBottom w:val="0"/>
      <w:divBdr>
        <w:top w:val="none" w:sz="0" w:space="0" w:color="auto"/>
        <w:left w:val="none" w:sz="0" w:space="0" w:color="auto"/>
        <w:bottom w:val="none" w:sz="0" w:space="0" w:color="auto"/>
        <w:right w:val="none" w:sz="0" w:space="0" w:color="auto"/>
      </w:divBdr>
    </w:div>
    <w:div w:id="87122908">
      <w:bodyDiv w:val="1"/>
      <w:marLeft w:val="0"/>
      <w:marRight w:val="0"/>
      <w:marTop w:val="0"/>
      <w:marBottom w:val="0"/>
      <w:divBdr>
        <w:top w:val="none" w:sz="0" w:space="0" w:color="auto"/>
        <w:left w:val="none" w:sz="0" w:space="0" w:color="auto"/>
        <w:bottom w:val="none" w:sz="0" w:space="0" w:color="auto"/>
        <w:right w:val="none" w:sz="0" w:space="0" w:color="auto"/>
      </w:divBdr>
    </w:div>
    <w:div w:id="205457827">
      <w:bodyDiv w:val="1"/>
      <w:marLeft w:val="0"/>
      <w:marRight w:val="0"/>
      <w:marTop w:val="0"/>
      <w:marBottom w:val="0"/>
      <w:divBdr>
        <w:top w:val="none" w:sz="0" w:space="0" w:color="auto"/>
        <w:left w:val="none" w:sz="0" w:space="0" w:color="auto"/>
        <w:bottom w:val="none" w:sz="0" w:space="0" w:color="auto"/>
        <w:right w:val="none" w:sz="0" w:space="0" w:color="auto"/>
      </w:divBdr>
    </w:div>
    <w:div w:id="401371640">
      <w:bodyDiv w:val="1"/>
      <w:marLeft w:val="0"/>
      <w:marRight w:val="0"/>
      <w:marTop w:val="0"/>
      <w:marBottom w:val="0"/>
      <w:divBdr>
        <w:top w:val="none" w:sz="0" w:space="0" w:color="auto"/>
        <w:left w:val="none" w:sz="0" w:space="0" w:color="auto"/>
        <w:bottom w:val="none" w:sz="0" w:space="0" w:color="auto"/>
        <w:right w:val="none" w:sz="0" w:space="0" w:color="auto"/>
      </w:divBdr>
    </w:div>
    <w:div w:id="620959810">
      <w:bodyDiv w:val="1"/>
      <w:marLeft w:val="0"/>
      <w:marRight w:val="0"/>
      <w:marTop w:val="0"/>
      <w:marBottom w:val="0"/>
      <w:divBdr>
        <w:top w:val="none" w:sz="0" w:space="0" w:color="auto"/>
        <w:left w:val="none" w:sz="0" w:space="0" w:color="auto"/>
        <w:bottom w:val="none" w:sz="0" w:space="0" w:color="auto"/>
        <w:right w:val="none" w:sz="0" w:space="0" w:color="auto"/>
      </w:divBdr>
    </w:div>
    <w:div w:id="806582700">
      <w:bodyDiv w:val="1"/>
      <w:marLeft w:val="0"/>
      <w:marRight w:val="0"/>
      <w:marTop w:val="0"/>
      <w:marBottom w:val="0"/>
      <w:divBdr>
        <w:top w:val="none" w:sz="0" w:space="0" w:color="auto"/>
        <w:left w:val="none" w:sz="0" w:space="0" w:color="auto"/>
        <w:bottom w:val="none" w:sz="0" w:space="0" w:color="auto"/>
        <w:right w:val="none" w:sz="0" w:space="0" w:color="auto"/>
      </w:divBdr>
      <w:divsChild>
        <w:div w:id="93791626">
          <w:marLeft w:val="0"/>
          <w:marRight w:val="0"/>
          <w:marTop w:val="0"/>
          <w:marBottom w:val="0"/>
          <w:divBdr>
            <w:top w:val="none" w:sz="0" w:space="0" w:color="auto"/>
            <w:left w:val="none" w:sz="0" w:space="0" w:color="auto"/>
            <w:bottom w:val="none" w:sz="0" w:space="0" w:color="auto"/>
            <w:right w:val="none" w:sz="0" w:space="0" w:color="auto"/>
          </w:divBdr>
        </w:div>
        <w:div w:id="1938438879">
          <w:marLeft w:val="0"/>
          <w:marRight w:val="0"/>
          <w:marTop w:val="0"/>
          <w:marBottom w:val="0"/>
          <w:divBdr>
            <w:top w:val="none" w:sz="0" w:space="0" w:color="auto"/>
            <w:left w:val="none" w:sz="0" w:space="0" w:color="auto"/>
            <w:bottom w:val="none" w:sz="0" w:space="0" w:color="auto"/>
            <w:right w:val="none" w:sz="0" w:space="0" w:color="auto"/>
          </w:divBdr>
        </w:div>
      </w:divsChild>
    </w:div>
    <w:div w:id="978144793">
      <w:bodyDiv w:val="1"/>
      <w:marLeft w:val="0"/>
      <w:marRight w:val="0"/>
      <w:marTop w:val="0"/>
      <w:marBottom w:val="0"/>
      <w:divBdr>
        <w:top w:val="none" w:sz="0" w:space="0" w:color="auto"/>
        <w:left w:val="none" w:sz="0" w:space="0" w:color="auto"/>
        <w:bottom w:val="none" w:sz="0" w:space="0" w:color="auto"/>
        <w:right w:val="none" w:sz="0" w:space="0" w:color="auto"/>
      </w:divBdr>
    </w:div>
    <w:div w:id="1019506176">
      <w:bodyDiv w:val="1"/>
      <w:marLeft w:val="0"/>
      <w:marRight w:val="0"/>
      <w:marTop w:val="0"/>
      <w:marBottom w:val="0"/>
      <w:divBdr>
        <w:top w:val="none" w:sz="0" w:space="0" w:color="auto"/>
        <w:left w:val="none" w:sz="0" w:space="0" w:color="auto"/>
        <w:bottom w:val="none" w:sz="0" w:space="0" w:color="auto"/>
        <w:right w:val="none" w:sz="0" w:space="0" w:color="auto"/>
      </w:divBdr>
    </w:div>
    <w:div w:id="1586260680">
      <w:bodyDiv w:val="1"/>
      <w:marLeft w:val="0"/>
      <w:marRight w:val="0"/>
      <w:marTop w:val="0"/>
      <w:marBottom w:val="0"/>
      <w:divBdr>
        <w:top w:val="none" w:sz="0" w:space="0" w:color="auto"/>
        <w:left w:val="none" w:sz="0" w:space="0" w:color="auto"/>
        <w:bottom w:val="none" w:sz="0" w:space="0" w:color="auto"/>
        <w:right w:val="none" w:sz="0" w:space="0" w:color="auto"/>
      </w:divBdr>
    </w:div>
    <w:div w:id="19154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E7D876-AAF9-46D2-832D-97414CD67DAB}" type="doc">
      <dgm:prSet loTypeId="urn:microsoft.com/office/officeart/2005/8/layout/radial1" loCatId="relationship" qsTypeId="urn:microsoft.com/office/officeart/2005/8/quickstyle/simple1" qsCatId="simple" csTypeId="urn:microsoft.com/office/officeart/2005/8/colors/accent1_2" csCatId="accent1"/>
      <dgm:spPr/>
    </dgm:pt>
    <dgm:pt modelId="{BFD4B2BD-D6B9-471F-B95B-54578794C751}">
      <dgm:prSet/>
      <dgm:spPr/>
      <dgm:t>
        <a:bodyPr/>
        <a:lstStyle/>
        <a:p>
          <a:pPr marR="0" algn="ctr" rtl="0"/>
          <a:r>
            <a:rPr lang="hu-HU" b="1" i="0" u="none" strike="noStrike" baseline="0">
              <a:latin typeface="Calibri"/>
            </a:rPr>
            <a:t>HEP Fórum </a:t>
          </a:r>
          <a:endParaRPr lang="hu-HU" b="1" i="0" u="none" strike="noStrike" baseline="0">
            <a:latin typeface="Times New Roman"/>
          </a:endParaRPr>
        </a:p>
        <a:p>
          <a:pPr marR="0" algn="ctr" rtl="0"/>
          <a:r>
            <a:rPr lang="hu-HU" b="1" i="0" u="none" strike="noStrike" baseline="0">
              <a:latin typeface="Calibri"/>
            </a:rPr>
            <a:t>tagjai: </a:t>
          </a:r>
        </a:p>
        <a:p>
          <a:pPr marR="0" algn="ctr" rtl="0"/>
          <a:r>
            <a:rPr lang="hu-HU" b="0" i="0" u="none" strike="noStrike" baseline="0">
              <a:latin typeface="Calibri"/>
            </a:rPr>
            <a:t>munkacsoportok vezetői, önkormányzat, képviselője, partnerek képviselője</a:t>
          </a:r>
          <a:endParaRPr lang="hu-HU"/>
        </a:p>
      </dgm:t>
    </dgm:pt>
    <dgm:pt modelId="{99A12B8B-026B-4F77-A49B-C05263C797CA}" type="parTrans" cxnId="{05E0A071-FB46-4F1F-AD67-1951155F029B}">
      <dgm:prSet/>
      <dgm:spPr/>
    </dgm:pt>
    <dgm:pt modelId="{9CA24236-3C29-4D91-BFF4-37C74925BCD5}" type="sibTrans" cxnId="{05E0A071-FB46-4F1F-AD67-1951155F029B}">
      <dgm:prSet/>
      <dgm:spPr/>
    </dgm:pt>
    <dgm:pt modelId="{6F39768E-7564-401D-9DBE-938C9DE5E31E}">
      <dgm:prSet/>
      <dgm:spPr/>
      <dgm:t>
        <a:bodyPr/>
        <a:lstStyle/>
        <a:p>
          <a:pPr marR="0" algn="ctr" rtl="0"/>
          <a:r>
            <a:rPr lang="hu-HU" b="0" i="0" u="none" strike="noStrike" baseline="0">
              <a:latin typeface="Calibri"/>
            </a:rPr>
            <a:t>Romák/ mély-szegénységben élők esély-egyenlőségével foglalkozó munkacsoport</a:t>
          </a:r>
          <a:endParaRPr lang="hu-HU"/>
        </a:p>
      </dgm:t>
    </dgm:pt>
    <dgm:pt modelId="{ED5819F3-E0D7-4853-9EA9-3BD4B401C8A0}" type="parTrans" cxnId="{4625CD09-418C-4427-9FF2-062C89525E8F}">
      <dgm:prSet/>
      <dgm:spPr/>
      <dgm:t>
        <a:bodyPr/>
        <a:lstStyle/>
        <a:p>
          <a:endParaRPr lang="hu-HU"/>
        </a:p>
      </dgm:t>
    </dgm:pt>
    <dgm:pt modelId="{273C062E-4F95-431E-9241-C94820253DFF}" type="sibTrans" cxnId="{4625CD09-418C-4427-9FF2-062C89525E8F}">
      <dgm:prSet/>
      <dgm:spPr/>
    </dgm:pt>
    <dgm:pt modelId="{45BFA40B-F62F-4D7B-9750-73B287BE53F7}">
      <dgm:prSet/>
      <dgm:spPr/>
      <dgm:t>
        <a:bodyPr/>
        <a:lstStyle/>
        <a:p>
          <a:pPr marR="0" algn="ctr" rtl="0"/>
          <a:r>
            <a:rPr lang="hu-HU" b="0" i="0" u="none" strike="noStrike" baseline="0">
              <a:latin typeface="Calibri"/>
            </a:rPr>
            <a:t>Idősek esély-egyenlőségével foglalkozó munkacsoport</a:t>
          </a:r>
          <a:endParaRPr lang="hu-HU"/>
        </a:p>
      </dgm:t>
    </dgm:pt>
    <dgm:pt modelId="{07FF9266-C1E9-47BC-B7EF-015F5261AF4B}" type="parTrans" cxnId="{E3B7CDAA-710D-4E7F-9179-678700EF9B95}">
      <dgm:prSet/>
      <dgm:spPr/>
      <dgm:t>
        <a:bodyPr/>
        <a:lstStyle/>
        <a:p>
          <a:endParaRPr lang="hu-HU"/>
        </a:p>
      </dgm:t>
    </dgm:pt>
    <dgm:pt modelId="{7C2C2483-8FB3-4625-AB1E-AB1407FDCFFE}" type="sibTrans" cxnId="{E3B7CDAA-710D-4E7F-9179-678700EF9B95}">
      <dgm:prSet/>
      <dgm:spPr/>
    </dgm:pt>
    <dgm:pt modelId="{70EE72F6-8C89-428D-8B78-A42A6ECC02D9}">
      <dgm:prSet/>
      <dgm:spPr/>
      <dgm:t>
        <a:bodyPr/>
        <a:lstStyle/>
        <a:p>
          <a:pPr marR="0" algn="ctr" rtl="0"/>
          <a:r>
            <a:rPr lang="hu-HU" b="0" i="0" u="none" strike="noStrike" baseline="0">
              <a:latin typeface="Calibri"/>
            </a:rPr>
            <a:t>Gyerekek esély-egyenlőségével foglalkozó munkacsoport</a:t>
          </a:r>
          <a:endParaRPr lang="hu-HU"/>
        </a:p>
      </dgm:t>
    </dgm:pt>
    <dgm:pt modelId="{139A917F-6D8E-4402-8E8E-605F7D33A21A}" type="parTrans" cxnId="{24EB31DD-2DB7-40AE-9FF4-B4F47765171A}">
      <dgm:prSet/>
      <dgm:spPr/>
      <dgm:t>
        <a:bodyPr/>
        <a:lstStyle/>
        <a:p>
          <a:endParaRPr lang="hu-HU"/>
        </a:p>
      </dgm:t>
    </dgm:pt>
    <dgm:pt modelId="{5D7A1072-47CE-45E0-9E5B-D09E2BB00415}" type="sibTrans" cxnId="{24EB31DD-2DB7-40AE-9FF4-B4F47765171A}">
      <dgm:prSet/>
      <dgm:spPr/>
    </dgm:pt>
    <dgm:pt modelId="{668CA595-0CD4-424C-BE6A-8EE0B9905196}">
      <dgm:prSet/>
      <dgm:spPr/>
      <dgm:t>
        <a:bodyPr/>
        <a:lstStyle/>
        <a:p>
          <a:pPr marR="0" algn="ctr" rtl="0"/>
          <a:r>
            <a:rPr lang="hu-HU" b="0" i="0" u="none" strike="noStrike" baseline="0">
              <a:latin typeface="Calibri"/>
            </a:rPr>
            <a:t>Nők esély-egyenlőségével foglalkozó munkacsoport</a:t>
          </a:r>
          <a:endParaRPr lang="hu-HU"/>
        </a:p>
      </dgm:t>
    </dgm:pt>
    <dgm:pt modelId="{90639F58-45A7-4C38-891F-5665B7F4C0E9}" type="parTrans" cxnId="{DD66D48D-B453-427D-82A3-1442B2D30B80}">
      <dgm:prSet/>
      <dgm:spPr/>
      <dgm:t>
        <a:bodyPr/>
        <a:lstStyle/>
        <a:p>
          <a:endParaRPr lang="hu-HU"/>
        </a:p>
      </dgm:t>
    </dgm:pt>
    <dgm:pt modelId="{4827ACEB-07CB-48A1-B650-D2D8FD49247D}" type="sibTrans" cxnId="{DD66D48D-B453-427D-82A3-1442B2D30B80}">
      <dgm:prSet/>
      <dgm:spPr/>
    </dgm:pt>
    <dgm:pt modelId="{E13D7C44-547D-43EC-8553-3ED3BF31D293}">
      <dgm:prSet/>
      <dgm:spPr/>
      <dgm:t>
        <a:bodyPr/>
        <a:lstStyle/>
        <a:p>
          <a:pPr marR="0" algn="ctr" rtl="0"/>
          <a:r>
            <a:rPr lang="hu-HU" b="0" i="0" u="none" strike="noStrike" baseline="0">
              <a:latin typeface="Calibri"/>
            </a:rPr>
            <a:t>Fogyatékkal élők esély-egyenlőségével foglalkozó munkacsoport</a:t>
          </a:r>
          <a:endParaRPr lang="hu-HU"/>
        </a:p>
      </dgm:t>
    </dgm:pt>
    <dgm:pt modelId="{0D6659E1-A5C0-477A-901C-96223BE133B6}" type="parTrans" cxnId="{B62F6360-F94C-47F7-B1C7-4FDBE9D9CFC2}">
      <dgm:prSet/>
      <dgm:spPr/>
      <dgm:t>
        <a:bodyPr/>
        <a:lstStyle/>
        <a:p>
          <a:endParaRPr lang="hu-HU"/>
        </a:p>
      </dgm:t>
    </dgm:pt>
    <dgm:pt modelId="{1657E7D3-6271-4EE7-A8AF-8790B0A9069C}" type="sibTrans" cxnId="{B62F6360-F94C-47F7-B1C7-4FDBE9D9CFC2}">
      <dgm:prSet/>
      <dgm:spPr/>
    </dgm:pt>
    <dgm:pt modelId="{85FE1D96-81FD-45DA-9253-3B14CF61DEF0}" type="pres">
      <dgm:prSet presAssocID="{61E7D876-AAF9-46D2-832D-97414CD67DAB}" presName="cycle" presStyleCnt="0">
        <dgm:presLayoutVars>
          <dgm:chMax val="1"/>
          <dgm:dir/>
          <dgm:animLvl val="ctr"/>
          <dgm:resizeHandles val="exact"/>
        </dgm:presLayoutVars>
      </dgm:prSet>
      <dgm:spPr/>
    </dgm:pt>
    <dgm:pt modelId="{2C200B32-6324-4EB5-BBA2-AE67D8060000}" type="pres">
      <dgm:prSet presAssocID="{BFD4B2BD-D6B9-471F-B95B-54578794C751}" presName="centerShape" presStyleLbl="node0" presStyleIdx="0" presStyleCnt="1"/>
      <dgm:spPr/>
      <dgm:t>
        <a:bodyPr/>
        <a:lstStyle/>
        <a:p>
          <a:endParaRPr lang="hu-HU"/>
        </a:p>
      </dgm:t>
    </dgm:pt>
    <dgm:pt modelId="{EB2F0468-CC37-491B-B190-1CE18BF3DD8A}" type="pres">
      <dgm:prSet presAssocID="{ED5819F3-E0D7-4853-9EA9-3BD4B401C8A0}" presName="Name9" presStyleLbl="parChTrans1D2" presStyleIdx="0" presStyleCnt="5"/>
      <dgm:spPr/>
      <dgm:t>
        <a:bodyPr/>
        <a:lstStyle/>
        <a:p>
          <a:endParaRPr lang="hu-HU"/>
        </a:p>
      </dgm:t>
    </dgm:pt>
    <dgm:pt modelId="{710500CF-5908-41AF-8728-31624D73E821}" type="pres">
      <dgm:prSet presAssocID="{ED5819F3-E0D7-4853-9EA9-3BD4B401C8A0}" presName="connTx" presStyleLbl="parChTrans1D2" presStyleIdx="0" presStyleCnt="5"/>
      <dgm:spPr/>
      <dgm:t>
        <a:bodyPr/>
        <a:lstStyle/>
        <a:p>
          <a:endParaRPr lang="hu-HU"/>
        </a:p>
      </dgm:t>
    </dgm:pt>
    <dgm:pt modelId="{09835BB0-BB53-4D61-9349-2311F8294AFF}" type="pres">
      <dgm:prSet presAssocID="{6F39768E-7564-401D-9DBE-938C9DE5E31E}" presName="node" presStyleLbl="node1" presStyleIdx="0" presStyleCnt="5">
        <dgm:presLayoutVars>
          <dgm:bulletEnabled val="1"/>
        </dgm:presLayoutVars>
      </dgm:prSet>
      <dgm:spPr/>
      <dgm:t>
        <a:bodyPr/>
        <a:lstStyle/>
        <a:p>
          <a:endParaRPr lang="hu-HU"/>
        </a:p>
      </dgm:t>
    </dgm:pt>
    <dgm:pt modelId="{8EF46687-81DF-495F-9762-8EF149CCA006}" type="pres">
      <dgm:prSet presAssocID="{07FF9266-C1E9-47BC-B7EF-015F5261AF4B}" presName="Name9" presStyleLbl="parChTrans1D2" presStyleIdx="1" presStyleCnt="5"/>
      <dgm:spPr/>
      <dgm:t>
        <a:bodyPr/>
        <a:lstStyle/>
        <a:p>
          <a:endParaRPr lang="hu-HU"/>
        </a:p>
      </dgm:t>
    </dgm:pt>
    <dgm:pt modelId="{F4BAE505-D203-48A4-BE93-9DEF541F3E93}" type="pres">
      <dgm:prSet presAssocID="{07FF9266-C1E9-47BC-B7EF-015F5261AF4B}" presName="connTx" presStyleLbl="parChTrans1D2" presStyleIdx="1" presStyleCnt="5"/>
      <dgm:spPr/>
      <dgm:t>
        <a:bodyPr/>
        <a:lstStyle/>
        <a:p>
          <a:endParaRPr lang="hu-HU"/>
        </a:p>
      </dgm:t>
    </dgm:pt>
    <dgm:pt modelId="{7C967255-9441-4CD2-B5BE-5D0DC06E85CB}" type="pres">
      <dgm:prSet presAssocID="{45BFA40B-F62F-4D7B-9750-73B287BE53F7}" presName="node" presStyleLbl="node1" presStyleIdx="1" presStyleCnt="5">
        <dgm:presLayoutVars>
          <dgm:bulletEnabled val="1"/>
        </dgm:presLayoutVars>
      </dgm:prSet>
      <dgm:spPr/>
      <dgm:t>
        <a:bodyPr/>
        <a:lstStyle/>
        <a:p>
          <a:endParaRPr lang="hu-HU"/>
        </a:p>
      </dgm:t>
    </dgm:pt>
    <dgm:pt modelId="{3606EA5D-E2C7-4B58-A54E-8A3CDCEC4A5A}" type="pres">
      <dgm:prSet presAssocID="{139A917F-6D8E-4402-8E8E-605F7D33A21A}" presName="Name9" presStyleLbl="parChTrans1D2" presStyleIdx="2" presStyleCnt="5"/>
      <dgm:spPr/>
      <dgm:t>
        <a:bodyPr/>
        <a:lstStyle/>
        <a:p>
          <a:endParaRPr lang="hu-HU"/>
        </a:p>
      </dgm:t>
    </dgm:pt>
    <dgm:pt modelId="{9C18DA14-B1CC-4930-B224-8887277156C4}" type="pres">
      <dgm:prSet presAssocID="{139A917F-6D8E-4402-8E8E-605F7D33A21A}" presName="connTx" presStyleLbl="parChTrans1D2" presStyleIdx="2" presStyleCnt="5"/>
      <dgm:spPr/>
      <dgm:t>
        <a:bodyPr/>
        <a:lstStyle/>
        <a:p>
          <a:endParaRPr lang="hu-HU"/>
        </a:p>
      </dgm:t>
    </dgm:pt>
    <dgm:pt modelId="{F588BF53-621F-40CF-B590-3B3A6830C227}" type="pres">
      <dgm:prSet presAssocID="{70EE72F6-8C89-428D-8B78-A42A6ECC02D9}" presName="node" presStyleLbl="node1" presStyleIdx="2" presStyleCnt="5">
        <dgm:presLayoutVars>
          <dgm:bulletEnabled val="1"/>
        </dgm:presLayoutVars>
      </dgm:prSet>
      <dgm:spPr/>
      <dgm:t>
        <a:bodyPr/>
        <a:lstStyle/>
        <a:p>
          <a:endParaRPr lang="hu-HU"/>
        </a:p>
      </dgm:t>
    </dgm:pt>
    <dgm:pt modelId="{049EE697-5DEE-426A-881F-116BD56EA12B}" type="pres">
      <dgm:prSet presAssocID="{90639F58-45A7-4C38-891F-5665B7F4C0E9}" presName="Name9" presStyleLbl="parChTrans1D2" presStyleIdx="3" presStyleCnt="5"/>
      <dgm:spPr/>
      <dgm:t>
        <a:bodyPr/>
        <a:lstStyle/>
        <a:p>
          <a:endParaRPr lang="hu-HU"/>
        </a:p>
      </dgm:t>
    </dgm:pt>
    <dgm:pt modelId="{9F563E80-78D5-4942-9FC0-AC5FF8FA39A7}" type="pres">
      <dgm:prSet presAssocID="{90639F58-45A7-4C38-891F-5665B7F4C0E9}" presName="connTx" presStyleLbl="parChTrans1D2" presStyleIdx="3" presStyleCnt="5"/>
      <dgm:spPr/>
      <dgm:t>
        <a:bodyPr/>
        <a:lstStyle/>
        <a:p>
          <a:endParaRPr lang="hu-HU"/>
        </a:p>
      </dgm:t>
    </dgm:pt>
    <dgm:pt modelId="{D12F0CE0-4913-497C-A308-F474AAC34EFC}" type="pres">
      <dgm:prSet presAssocID="{668CA595-0CD4-424C-BE6A-8EE0B9905196}" presName="node" presStyleLbl="node1" presStyleIdx="3" presStyleCnt="5">
        <dgm:presLayoutVars>
          <dgm:bulletEnabled val="1"/>
        </dgm:presLayoutVars>
      </dgm:prSet>
      <dgm:spPr/>
      <dgm:t>
        <a:bodyPr/>
        <a:lstStyle/>
        <a:p>
          <a:endParaRPr lang="hu-HU"/>
        </a:p>
      </dgm:t>
    </dgm:pt>
    <dgm:pt modelId="{C2EB1542-42F1-4CD7-B115-5C81DA0633DA}" type="pres">
      <dgm:prSet presAssocID="{0D6659E1-A5C0-477A-901C-96223BE133B6}" presName="Name9" presStyleLbl="parChTrans1D2" presStyleIdx="4" presStyleCnt="5"/>
      <dgm:spPr/>
      <dgm:t>
        <a:bodyPr/>
        <a:lstStyle/>
        <a:p>
          <a:endParaRPr lang="hu-HU"/>
        </a:p>
      </dgm:t>
    </dgm:pt>
    <dgm:pt modelId="{EB30F568-239E-4A92-8A07-86314EBB118D}" type="pres">
      <dgm:prSet presAssocID="{0D6659E1-A5C0-477A-901C-96223BE133B6}" presName="connTx" presStyleLbl="parChTrans1D2" presStyleIdx="4" presStyleCnt="5"/>
      <dgm:spPr/>
      <dgm:t>
        <a:bodyPr/>
        <a:lstStyle/>
        <a:p>
          <a:endParaRPr lang="hu-HU"/>
        </a:p>
      </dgm:t>
    </dgm:pt>
    <dgm:pt modelId="{4D0A063E-CBAE-4A28-AE05-40C836EDFA69}" type="pres">
      <dgm:prSet presAssocID="{E13D7C44-547D-43EC-8553-3ED3BF31D293}" presName="node" presStyleLbl="node1" presStyleIdx="4" presStyleCnt="5">
        <dgm:presLayoutVars>
          <dgm:bulletEnabled val="1"/>
        </dgm:presLayoutVars>
      </dgm:prSet>
      <dgm:spPr/>
      <dgm:t>
        <a:bodyPr/>
        <a:lstStyle/>
        <a:p>
          <a:endParaRPr lang="hu-HU"/>
        </a:p>
      </dgm:t>
    </dgm:pt>
  </dgm:ptLst>
  <dgm:cxnLst>
    <dgm:cxn modelId="{C8802B8E-B0B0-49E8-825A-966EBECF42BB}" type="presOf" srcId="{61E7D876-AAF9-46D2-832D-97414CD67DAB}" destId="{85FE1D96-81FD-45DA-9253-3B14CF61DEF0}" srcOrd="0" destOrd="0" presId="urn:microsoft.com/office/officeart/2005/8/layout/radial1"/>
    <dgm:cxn modelId="{24EB31DD-2DB7-40AE-9FF4-B4F47765171A}" srcId="{BFD4B2BD-D6B9-471F-B95B-54578794C751}" destId="{70EE72F6-8C89-428D-8B78-A42A6ECC02D9}" srcOrd="2" destOrd="0" parTransId="{139A917F-6D8E-4402-8E8E-605F7D33A21A}" sibTransId="{5D7A1072-47CE-45E0-9E5B-D09E2BB00415}"/>
    <dgm:cxn modelId="{AB94C0AD-F248-422E-BE15-7ECE406CE1CE}" type="presOf" srcId="{90639F58-45A7-4C38-891F-5665B7F4C0E9}" destId="{049EE697-5DEE-426A-881F-116BD56EA12B}" srcOrd="0" destOrd="0" presId="urn:microsoft.com/office/officeart/2005/8/layout/radial1"/>
    <dgm:cxn modelId="{4625CD09-418C-4427-9FF2-062C89525E8F}" srcId="{BFD4B2BD-D6B9-471F-B95B-54578794C751}" destId="{6F39768E-7564-401D-9DBE-938C9DE5E31E}" srcOrd="0" destOrd="0" parTransId="{ED5819F3-E0D7-4853-9EA9-3BD4B401C8A0}" sibTransId="{273C062E-4F95-431E-9241-C94820253DFF}"/>
    <dgm:cxn modelId="{05E0A071-FB46-4F1F-AD67-1951155F029B}" srcId="{61E7D876-AAF9-46D2-832D-97414CD67DAB}" destId="{BFD4B2BD-D6B9-471F-B95B-54578794C751}" srcOrd="0" destOrd="0" parTransId="{99A12B8B-026B-4F77-A49B-C05263C797CA}" sibTransId="{9CA24236-3C29-4D91-BFF4-37C74925BCD5}"/>
    <dgm:cxn modelId="{B62F6360-F94C-47F7-B1C7-4FDBE9D9CFC2}" srcId="{BFD4B2BD-D6B9-471F-B95B-54578794C751}" destId="{E13D7C44-547D-43EC-8553-3ED3BF31D293}" srcOrd="4" destOrd="0" parTransId="{0D6659E1-A5C0-477A-901C-96223BE133B6}" sibTransId="{1657E7D3-6271-4EE7-A8AF-8790B0A9069C}"/>
    <dgm:cxn modelId="{E3B7CDAA-710D-4E7F-9179-678700EF9B95}" srcId="{BFD4B2BD-D6B9-471F-B95B-54578794C751}" destId="{45BFA40B-F62F-4D7B-9750-73B287BE53F7}" srcOrd="1" destOrd="0" parTransId="{07FF9266-C1E9-47BC-B7EF-015F5261AF4B}" sibTransId="{7C2C2483-8FB3-4625-AB1E-AB1407FDCFFE}"/>
    <dgm:cxn modelId="{99254FFF-2305-484C-B33A-79376430A5BD}" type="presOf" srcId="{45BFA40B-F62F-4D7B-9750-73B287BE53F7}" destId="{7C967255-9441-4CD2-B5BE-5D0DC06E85CB}" srcOrd="0" destOrd="0" presId="urn:microsoft.com/office/officeart/2005/8/layout/radial1"/>
    <dgm:cxn modelId="{F616E8A4-3ECE-47EB-9C0C-C299D0165264}" type="presOf" srcId="{139A917F-6D8E-4402-8E8E-605F7D33A21A}" destId="{3606EA5D-E2C7-4B58-A54E-8A3CDCEC4A5A}" srcOrd="0" destOrd="0" presId="urn:microsoft.com/office/officeart/2005/8/layout/radial1"/>
    <dgm:cxn modelId="{CD104D70-4BB4-43AC-BB85-B87BDF72BAC5}" type="presOf" srcId="{70EE72F6-8C89-428D-8B78-A42A6ECC02D9}" destId="{F588BF53-621F-40CF-B590-3B3A6830C227}" srcOrd="0" destOrd="0" presId="urn:microsoft.com/office/officeart/2005/8/layout/radial1"/>
    <dgm:cxn modelId="{3B275F89-CDE3-4F66-AD36-FA16E04D9B0F}" type="presOf" srcId="{0D6659E1-A5C0-477A-901C-96223BE133B6}" destId="{C2EB1542-42F1-4CD7-B115-5C81DA0633DA}" srcOrd="0" destOrd="0" presId="urn:microsoft.com/office/officeart/2005/8/layout/radial1"/>
    <dgm:cxn modelId="{B67BF2B3-3D49-4292-BD39-7EFCFD37424A}" type="presOf" srcId="{BFD4B2BD-D6B9-471F-B95B-54578794C751}" destId="{2C200B32-6324-4EB5-BBA2-AE67D8060000}" srcOrd="0" destOrd="0" presId="urn:microsoft.com/office/officeart/2005/8/layout/radial1"/>
    <dgm:cxn modelId="{32D874B5-12BD-4184-8321-4D6EAF9AB28B}" type="presOf" srcId="{90639F58-45A7-4C38-891F-5665B7F4C0E9}" destId="{9F563E80-78D5-4942-9FC0-AC5FF8FA39A7}" srcOrd="1" destOrd="0" presId="urn:microsoft.com/office/officeart/2005/8/layout/radial1"/>
    <dgm:cxn modelId="{CFF230A6-A29B-40A0-81E6-FBC779540AE7}" type="presOf" srcId="{139A917F-6D8E-4402-8E8E-605F7D33A21A}" destId="{9C18DA14-B1CC-4930-B224-8887277156C4}" srcOrd="1" destOrd="0" presId="urn:microsoft.com/office/officeart/2005/8/layout/radial1"/>
    <dgm:cxn modelId="{BDB8D9CE-2194-4FAD-9530-2151EEFADCF4}" type="presOf" srcId="{07FF9266-C1E9-47BC-B7EF-015F5261AF4B}" destId="{F4BAE505-D203-48A4-BE93-9DEF541F3E93}" srcOrd="1" destOrd="0" presId="urn:microsoft.com/office/officeart/2005/8/layout/radial1"/>
    <dgm:cxn modelId="{A10A99F9-DE9A-4B3F-9287-8D7A8EABAE56}" type="presOf" srcId="{E13D7C44-547D-43EC-8553-3ED3BF31D293}" destId="{4D0A063E-CBAE-4A28-AE05-40C836EDFA69}" srcOrd="0" destOrd="0" presId="urn:microsoft.com/office/officeart/2005/8/layout/radial1"/>
    <dgm:cxn modelId="{B55E9CFE-DB1B-4483-83C1-B6011C5464CA}" type="presOf" srcId="{0D6659E1-A5C0-477A-901C-96223BE133B6}" destId="{EB30F568-239E-4A92-8A07-86314EBB118D}" srcOrd="1" destOrd="0" presId="urn:microsoft.com/office/officeart/2005/8/layout/radial1"/>
    <dgm:cxn modelId="{B254E574-6216-4358-A7EC-BCBA0924416A}" type="presOf" srcId="{07FF9266-C1E9-47BC-B7EF-015F5261AF4B}" destId="{8EF46687-81DF-495F-9762-8EF149CCA006}" srcOrd="0" destOrd="0" presId="urn:microsoft.com/office/officeart/2005/8/layout/radial1"/>
    <dgm:cxn modelId="{B55B1E67-6B2A-4314-8DDE-7C2EA2126DA9}" type="presOf" srcId="{ED5819F3-E0D7-4853-9EA9-3BD4B401C8A0}" destId="{710500CF-5908-41AF-8728-31624D73E821}" srcOrd="1" destOrd="0" presId="urn:microsoft.com/office/officeart/2005/8/layout/radial1"/>
    <dgm:cxn modelId="{DD66D48D-B453-427D-82A3-1442B2D30B80}" srcId="{BFD4B2BD-D6B9-471F-B95B-54578794C751}" destId="{668CA595-0CD4-424C-BE6A-8EE0B9905196}" srcOrd="3" destOrd="0" parTransId="{90639F58-45A7-4C38-891F-5665B7F4C0E9}" sibTransId="{4827ACEB-07CB-48A1-B650-D2D8FD49247D}"/>
    <dgm:cxn modelId="{D12959B1-9609-4E5C-81EE-461B734952DB}" type="presOf" srcId="{668CA595-0CD4-424C-BE6A-8EE0B9905196}" destId="{D12F0CE0-4913-497C-A308-F474AAC34EFC}" srcOrd="0" destOrd="0" presId="urn:microsoft.com/office/officeart/2005/8/layout/radial1"/>
    <dgm:cxn modelId="{8F5FA6E9-6E0C-4D5E-9A0A-6B0128791F18}" type="presOf" srcId="{ED5819F3-E0D7-4853-9EA9-3BD4B401C8A0}" destId="{EB2F0468-CC37-491B-B190-1CE18BF3DD8A}" srcOrd="0" destOrd="0" presId="urn:microsoft.com/office/officeart/2005/8/layout/radial1"/>
    <dgm:cxn modelId="{165EC0E1-7D67-4647-BB47-66CD91B0D4F8}" type="presOf" srcId="{6F39768E-7564-401D-9DBE-938C9DE5E31E}" destId="{09835BB0-BB53-4D61-9349-2311F8294AFF}" srcOrd="0" destOrd="0" presId="urn:microsoft.com/office/officeart/2005/8/layout/radial1"/>
    <dgm:cxn modelId="{0CFD21D8-0E76-44F0-B7C4-ED9B51CBF62D}" type="presParOf" srcId="{85FE1D96-81FD-45DA-9253-3B14CF61DEF0}" destId="{2C200B32-6324-4EB5-BBA2-AE67D8060000}" srcOrd="0" destOrd="0" presId="urn:microsoft.com/office/officeart/2005/8/layout/radial1"/>
    <dgm:cxn modelId="{5F31C33B-FB8E-484A-B080-11D9E3A5F672}" type="presParOf" srcId="{85FE1D96-81FD-45DA-9253-3B14CF61DEF0}" destId="{EB2F0468-CC37-491B-B190-1CE18BF3DD8A}" srcOrd="1" destOrd="0" presId="urn:microsoft.com/office/officeart/2005/8/layout/radial1"/>
    <dgm:cxn modelId="{EC635E65-227D-4D8A-BD34-DD43E45D9555}" type="presParOf" srcId="{EB2F0468-CC37-491B-B190-1CE18BF3DD8A}" destId="{710500CF-5908-41AF-8728-31624D73E821}" srcOrd="0" destOrd="0" presId="urn:microsoft.com/office/officeart/2005/8/layout/radial1"/>
    <dgm:cxn modelId="{E1347A00-1822-40BD-9319-0C7CDE3E3816}" type="presParOf" srcId="{85FE1D96-81FD-45DA-9253-3B14CF61DEF0}" destId="{09835BB0-BB53-4D61-9349-2311F8294AFF}" srcOrd="2" destOrd="0" presId="urn:microsoft.com/office/officeart/2005/8/layout/radial1"/>
    <dgm:cxn modelId="{6FFEEE1C-3A7E-4D2E-BF71-AAAE4985C33E}" type="presParOf" srcId="{85FE1D96-81FD-45DA-9253-3B14CF61DEF0}" destId="{8EF46687-81DF-495F-9762-8EF149CCA006}" srcOrd="3" destOrd="0" presId="urn:microsoft.com/office/officeart/2005/8/layout/radial1"/>
    <dgm:cxn modelId="{FCAFA6A3-83DE-402B-A9C1-B9D735467088}" type="presParOf" srcId="{8EF46687-81DF-495F-9762-8EF149CCA006}" destId="{F4BAE505-D203-48A4-BE93-9DEF541F3E93}" srcOrd="0" destOrd="0" presId="urn:microsoft.com/office/officeart/2005/8/layout/radial1"/>
    <dgm:cxn modelId="{687EE6FE-B839-4E6C-9329-62D122409590}" type="presParOf" srcId="{85FE1D96-81FD-45DA-9253-3B14CF61DEF0}" destId="{7C967255-9441-4CD2-B5BE-5D0DC06E85CB}" srcOrd="4" destOrd="0" presId="urn:microsoft.com/office/officeart/2005/8/layout/radial1"/>
    <dgm:cxn modelId="{4D17D84D-8332-43F4-B492-EF5AFBE49ECE}" type="presParOf" srcId="{85FE1D96-81FD-45DA-9253-3B14CF61DEF0}" destId="{3606EA5D-E2C7-4B58-A54E-8A3CDCEC4A5A}" srcOrd="5" destOrd="0" presId="urn:microsoft.com/office/officeart/2005/8/layout/radial1"/>
    <dgm:cxn modelId="{89D74709-2724-435D-B870-78DD0191CE64}" type="presParOf" srcId="{3606EA5D-E2C7-4B58-A54E-8A3CDCEC4A5A}" destId="{9C18DA14-B1CC-4930-B224-8887277156C4}" srcOrd="0" destOrd="0" presId="urn:microsoft.com/office/officeart/2005/8/layout/radial1"/>
    <dgm:cxn modelId="{9423FB20-19E4-4C2F-8C34-3DAA80073A86}" type="presParOf" srcId="{85FE1D96-81FD-45DA-9253-3B14CF61DEF0}" destId="{F588BF53-621F-40CF-B590-3B3A6830C227}" srcOrd="6" destOrd="0" presId="urn:microsoft.com/office/officeart/2005/8/layout/radial1"/>
    <dgm:cxn modelId="{28C81D06-A566-4847-BE06-FD4E66226F73}" type="presParOf" srcId="{85FE1D96-81FD-45DA-9253-3B14CF61DEF0}" destId="{049EE697-5DEE-426A-881F-116BD56EA12B}" srcOrd="7" destOrd="0" presId="urn:microsoft.com/office/officeart/2005/8/layout/radial1"/>
    <dgm:cxn modelId="{34827B98-9E40-4541-BFF9-32B35D09D9EE}" type="presParOf" srcId="{049EE697-5DEE-426A-881F-116BD56EA12B}" destId="{9F563E80-78D5-4942-9FC0-AC5FF8FA39A7}" srcOrd="0" destOrd="0" presId="urn:microsoft.com/office/officeart/2005/8/layout/radial1"/>
    <dgm:cxn modelId="{20DBAAE8-E147-472A-A180-88BC24D2C4DE}" type="presParOf" srcId="{85FE1D96-81FD-45DA-9253-3B14CF61DEF0}" destId="{D12F0CE0-4913-497C-A308-F474AAC34EFC}" srcOrd="8" destOrd="0" presId="urn:microsoft.com/office/officeart/2005/8/layout/radial1"/>
    <dgm:cxn modelId="{3E5673B9-8E8E-49F1-A902-F389B19C1A70}" type="presParOf" srcId="{85FE1D96-81FD-45DA-9253-3B14CF61DEF0}" destId="{C2EB1542-42F1-4CD7-B115-5C81DA0633DA}" srcOrd="9" destOrd="0" presId="urn:microsoft.com/office/officeart/2005/8/layout/radial1"/>
    <dgm:cxn modelId="{400442A4-7960-4682-8FF9-9CFA7107FF1A}" type="presParOf" srcId="{C2EB1542-42F1-4CD7-B115-5C81DA0633DA}" destId="{EB30F568-239E-4A92-8A07-86314EBB118D}" srcOrd="0" destOrd="0" presId="urn:microsoft.com/office/officeart/2005/8/layout/radial1"/>
    <dgm:cxn modelId="{78321030-9B65-4166-96B2-22547A0332C4}" type="presParOf" srcId="{85FE1D96-81FD-45DA-9253-3B14CF61DEF0}" destId="{4D0A063E-CBAE-4A28-AE05-40C836EDFA69}" srcOrd="10"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00B32-6324-4EB5-BBA2-AE67D8060000}">
      <dsp:nvSpPr>
        <dsp:cNvPr id="0" name=""/>
        <dsp:cNvSpPr/>
      </dsp:nvSpPr>
      <dsp:spPr>
        <a:xfrm>
          <a:off x="2048247" y="2108954"/>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hu-HU" sz="1000" b="1" i="0" u="none" strike="noStrike" kern="1200" baseline="0">
              <a:latin typeface="Calibri"/>
            </a:rPr>
            <a:t>HEP Fórum </a:t>
          </a:r>
          <a:endParaRPr lang="hu-HU" sz="1000" b="1" i="0" u="none" strike="noStrike" kern="1200" baseline="0">
            <a:latin typeface="Times New Roman"/>
          </a:endParaRPr>
        </a:p>
        <a:p>
          <a:pPr marR="0" lvl="0" algn="ctr" defTabSz="444500" rtl="0">
            <a:lnSpc>
              <a:spcPct val="90000"/>
            </a:lnSpc>
            <a:spcBef>
              <a:spcPct val="0"/>
            </a:spcBef>
            <a:spcAft>
              <a:spcPct val="35000"/>
            </a:spcAft>
          </a:pPr>
          <a:r>
            <a:rPr lang="hu-HU" sz="1000" b="1" i="0" u="none" strike="noStrike" kern="1200" baseline="0">
              <a:latin typeface="Calibri"/>
            </a:rPr>
            <a:t>tagjai: </a:t>
          </a:r>
        </a:p>
        <a:p>
          <a:pPr marR="0" lvl="0" algn="ctr" defTabSz="444500" rtl="0">
            <a:lnSpc>
              <a:spcPct val="90000"/>
            </a:lnSpc>
            <a:spcBef>
              <a:spcPct val="0"/>
            </a:spcBef>
            <a:spcAft>
              <a:spcPct val="35000"/>
            </a:spcAft>
          </a:pPr>
          <a:r>
            <a:rPr lang="hu-HU" sz="1000" b="0" i="0" u="none" strike="noStrike" kern="1200" baseline="0">
              <a:latin typeface="Calibri"/>
            </a:rPr>
            <a:t>munkacsoportok vezetői, önkormányzat, képviselője, partnerek képviselője</a:t>
          </a:r>
          <a:endParaRPr lang="hu-HU" sz="1000" kern="1200"/>
        </a:p>
      </dsp:txBody>
      <dsp:txXfrm>
        <a:off x="2285272" y="2345979"/>
        <a:ext cx="1144455" cy="1144455"/>
      </dsp:txXfrm>
    </dsp:sp>
    <dsp:sp modelId="{EB2F0468-CC37-491B-B190-1CE18BF3DD8A}">
      <dsp:nvSpPr>
        <dsp:cNvPr id="0" name=""/>
        <dsp:cNvSpPr/>
      </dsp:nvSpPr>
      <dsp:spPr>
        <a:xfrm rot="16200000">
          <a:off x="2614082" y="1840048"/>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2845329" y="1853365"/>
        <a:ext cx="24341" cy="24341"/>
      </dsp:txXfrm>
    </dsp:sp>
    <dsp:sp modelId="{09835BB0-BB53-4D61-9349-2311F8294AFF}">
      <dsp:nvSpPr>
        <dsp:cNvPr id="0" name=""/>
        <dsp:cNvSpPr/>
      </dsp:nvSpPr>
      <dsp:spPr>
        <a:xfrm>
          <a:off x="2048247" y="3613"/>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a:latin typeface="Calibri"/>
            </a:rPr>
            <a:t>Romák/ mély-szegénységben élők esély-egyenlőségével foglalkozó munkacsoport</a:t>
          </a:r>
          <a:endParaRPr lang="hu-HU" sz="1300" kern="1200"/>
        </a:p>
      </dsp:txBody>
      <dsp:txXfrm>
        <a:off x="2285272" y="240638"/>
        <a:ext cx="1144455" cy="1144455"/>
      </dsp:txXfrm>
    </dsp:sp>
    <dsp:sp modelId="{8EF46687-81DF-495F-9762-8EF149CCA006}">
      <dsp:nvSpPr>
        <dsp:cNvPr id="0" name=""/>
        <dsp:cNvSpPr/>
      </dsp:nvSpPr>
      <dsp:spPr>
        <a:xfrm rot="20520000">
          <a:off x="3615231" y="2567425"/>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846478" y="2580743"/>
        <a:ext cx="24341" cy="24341"/>
      </dsp:txXfrm>
    </dsp:sp>
    <dsp:sp modelId="{7C967255-9441-4CD2-B5BE-5D0DC06E85CB}">
      <dsp:nvSpPr>
        <dsp:cNvPr id="0" name=""/>
        <dsp:cNvSpPr/>
      </dsp:nvSpPr>
      <dsp:spPr>
        <a:xfrm>
          <a:off x="4050545" y="1458368"/>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a:latin typeface="Calibri"/>
            </a:rPr>
            <a:t>Idősek esély-egyenlőségével foglalkozó munkacsoport</a:t>
          </a:r>
          <a:endParaRPr lang="hu-HU" sz="1300" kern="1200"/>
        </a:p>
      </dsp:txBody>
      <dsp:txXfrm>
        <a:off x="4287570" y="1695393"/>
        <a:ext cx="1144455" cy="1144455"/>
      </dsp:txXfrm>
    </dsp:sp>
    <dsp:sp modelId="{3606EA5D-E2C7-4B58-A54E-8A3CDCEC4A5A}">
      <dsp:nvSpPr>
        <dsp:cNvPr id="0" name=""/>
        <dsp:cNvSpPr/>
      </dsp:nvSpPr>
      <dsp:spPr>
        <a:xfrm rot="3240000">
          <a:off x="3232826" y="3744347"/>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464073" y="3757664"/>
        <a:ext cx="24341" cy="24341"/>
      </dsp:txXfrm>
    </dsp:sp>
    <dsp:sp modelId="{F588BF53-621F-40CF-B590-3B3A6830C227}">
      <dsp:nvSpPr>
        <dsp:cNvPr id="0" name=""/>
        <dsp:cNvSpPr/>
      </dsp:nvSpPr>
      <dsp:spPr>
        <a:xfrm>
          <a:off x="3285735" y="3812210"/>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a:latin typeface="Calibri"/>
            </a:rPr>
            <a:t>Gyerekek esély-egyenlőségével foglalkozó munkacsoport</a:t>
          </a:r>
          <a:endParaRPr lang="hu-HU" sz="1300" kern="1200"/>
        </a:p>
      </dsp:txBody>
      <dsp:txXfrm>
        <a:off x="3522760" y="4049235"/>
        <a:ext cx="1144455" cy="1144455"/>
      </dsp:txXfrm>
    </dsp:sp>
    <dsp:sp modelId="{049EE697-5DEE-426A-881F-116BD56EA12B}">
      <dsp:nvSpPr>
        <dsp:cNvPr id="0" name=""/>
        <dsp:cNvSpPr/>
      </dsp:nvSpPr>
      <dsp:spPr>
        <a:xfrm rot="7560000">
          <a:off x="1995338" y="3744347"/>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2226584" y="3757664"/>
        <a:ext cx="24341" cy="24341"/>
      </dsp:txXfrm>
    </dsp:sp>
    <dsp:sp modelId="{D12F0CE0-4913-497C-A308-F474AAC34EFC}">
      <dsp:nvSpPr>
        <dsp:cNvPr id="0" name=""/>
        <dsp:cNvSpPr/>
      </dsp:nvSpPr>
      <dsp:spPr>
        <a:xfrm>
          <a:off x="810758" y="3812210"/>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a:latin typeface="Calibri"/>
            </a:rPr>
            <a:t>Nők esély-egyenlőségével foglalkozó munkacsoport</a:t>
          </a:r>
          <a:endParaRPr lang="hu-HU" sz="1300" kern="1200"/>
        </a:p>
      </dsp:txBody>
      <dsp:txXfrm>
        <a:off x="1047783" y="4049235"/>
        <a:ext cx="1144455" cy="1144455"/>
      </dsp:txXfrm>
    </dsp:sp>
    <dsp:sp modelId="{C2EB1542-42F1-4CD7-B115-5C81DA0633DA}">
      <dsp:nvSpPr>
        <dsp:cNvPr id="0" name=""/>
        <dsp:cNvSpPr/>
      </dsp:nvSpPr>
      <dsp:spPr>
        <a:xfrm rot="11880000">
          <a:off x="1612933" y="2567425"/>
          <a:ext cx="486835" cy="50976"/>
        </a:xfrm>
        <a:custGeom>
          <a:avLst/>
          <a:gdLst/>
          <a:ahLst/>
          <a:cxnLst/>
          <a:rect l="0" t="0" r="0" b="0"/>
          <a:pathLst>
            <a:path>
              <a:moveTo>
                <a:pt x="0" y="25488"/>
              </a:moveTo>
              <a:lnTo>
                <a:pt x="486835" y="254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1844179" y="2580743"/>
        <a:ext cx="24341" cy="24341"/>
      </dsp:txXfrm>
    </dsp:sp>
    <dsp:sp modelId="{4D0A063E-CBAE-4A28-AE05-40C836EDFA69}">
      <dsp:nvSpPr>
        <dsp:cNvPr id="0" name=""/>
        <dsp:cNvSpPr/>
      </dsp:nvSpPr>
      <dsp:spPr>
        <a:xfrm>
          <a:off x="45948" y="1458368"/>
          <a:ext cx="1618505" cy="1618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0" i="0" u="none" strike="noStrike" kern="1200" baseline="0">
              <a:latin typeface="Calibri"/>
            </a:rPr>
            <a:t>Fogyatékkal élők esély-egyenlőségével foglalkozó munkacsoport</a:t>
          </a:r>
          <a:endParaRPr lang="hu-HU" sz="1300" kern="1200"/>
        </a:p>
      </dsp:txBody>
      <dsp:txXfrm>
        <a:off x="282973" y="1695393"/>
        <a:ext cx="1144455" cy="11444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6FC2-64AF-4D71-B166-C33696E9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17241</Words>
  <Characters>118964</Characters>
  <Application>Microsoft Office Word</Application>
  <DocSecurity>0</DocSecurity>
  <Lines>991</Lines>
  <Paragraphs>271</Paragraphs>
  <ScaleCrop>false</ScaleCrop>
  <HeadingPairs>
    <vt:vector size="2" baseType="variant">
      <vt:variant>
        <vt:lpstr>Cím</vt:lpstr>
      </vt:variant>
      <vt:variant>
        <vt:i4>1</vt:i4>
      </vt:variant>
    </vt:vector>
  </HeadingPairs>
  <TitlesOfParts>
    <vt:vector size="1" baseType="lpstr">
      <vt:lpstr>Esélyegyenlőségi Sablon</vt:lpstr>
    </vt:vector>
  </TitlesOfParts>
  <Company>PTE</Company>
  <LinksUpToDate>false</LinksUpToDate>
  <CharactersWithSpaces>135934</CharactersWithSpaces>
  <SharedDoc>false</SharedDoc>
  <HLinks>
    <vt:vector size="192" baseType="variant">
      <vt:variant>
        <vt:i4>1376312</vt:i4>
      </vt:variant>
      <vt:variant>
        <vt:i4>170</vt:i4>
      </vt:variant>
      <vt:variant>
        <vt:i4>0</vt:i4>
      </vt:variant>
      <vt:variant>
        <vt:i4>5</vt:i4>
      </vt:variant>
      <vt:variant>
        <vt:lpwstr/>
      </vt:variant>
      <vt:variant>
        <vt:lpwstr>_Toc349210347</vt:lpwstr>
      </vt:variant>
      <vt:variant>
        <vt:i4>1376312</vt:i4>
      </vt:variant>
      <vt:variant>
        <vt:i4>164</vt:i4>
      </vt:variant>
      <vt:variant>
        <vt:i4>0</vt:i4>
      </vt:variant>
      <vt:variant>
        <vt:i4>5</vt:i4>
      </vt:variant>
      <vt:variant>
        <vt:lpwstr/>
      </vt:variant>
      <vt:variant>
        <vt:lpwstr>_Toc349210346</vt:lpwstr>
      </vt:variant>
      <vt:variant>
        <vt:i4>1376312</vt:i4>
      </vt:variant>
      <vt:variant>
        <vt:i4>158</vt:i4>
      </vt:variant>
      <vt:variant>
        <vt:i4>0</vt:i4>
      </vt:variant>
      <vt:variant>
        <vt:i4>5</vt:i4>
      </vt:variant>
      <vt:variant>
        <vt:lpwstr/>
      </vt:variant>
      <vt:variant>
        <vt:lpwstr>_Toc349210345</vt:lpwstr>
      </vt:variant>
      <vt:variant>
        <vt:i4>1376312</vt:i4>
      </vt:variant>
      <vt:variant>
        <vt:i4>152</vt:i4>
      </vt:variant>
      <vt:variant>
        <vt:i4>0</vt:i4>
      </vt:variant>
      <vt:variant>
        <vt:i4>5</vt:i4>
      </vt:variant>
      <vt:variant>
        <vt:lpwstr/>
      </vt:variant>
      <vt:variant>
        <vt:lpwstr>_Toc349210344</vt:lpwstr>
      </vt:variant>
      <vt:variant>
        <vt:i4>1376312</vt:i4>
      </vt:variant>
      <vt:variant>
        <vt:i4>146</vt:i4>
      </vt:variant>
      <vt:variant>
        <vt:i4>0</vt:i4>
      </vt:variant>
      <vt:variant>
        <vt:i4>5</vt:i4>
      </vt:variant>
      <vt:variant>
        <vt:lpwstr/>
      </vt:variant>
      <vt:variant>
        <vt:lpwstr>_Toc349210343</vt:lpwstr>
      </vt:variant>
      <vt:variant>
        <vt:i4>1376312</vt:i4>
      </vt:variant>
      <vt:variant>
        <vt:i4>140</vt:i4>
      </vt:variant>
      <vt:variant>
        <vt:i4>0</vt:i4>
      </vt:variant>
      <vt:variant>
        <vt:i4>5</vt:i4>
      </vt:variant>
      <vt:variant>
        <vt:lpwstr/>
      </vt:variant>
      <vt:variant>
        <vt:lpwstr>_Toc349210342</vt:lpwstr>
      </vt:variant>
      <vt:variant>
        <vt:i4>1376312</vt:i4>
      </vt:variant>
      <vt:variant>
        <vt:i4>134</vt:i4>
      </vt:variant>
      <vt:variant>
        <vt:i4>0</vt:i4>
      </vt:variant>
      <vt:variant>
        <vt:i4>5</vt:i4>
      </vt:variant>
      <vt:variant>
        <vt:lpwstr/>
      </vt:variant>
      <vt:variant>
        <vt:lpwstr>_Toc349210341</vt:lpwstr>
      </vt:variant>
      <vt:variant>
        <vt:i4>1376312</vt:i4>
      </vt:variant>
      <vt:variant>
        <vt:i4>128</vt:i4>
      </vt:variant>
      <vt:variant>
        <vt:i4>0</vt:i4>
      </vt:variant>
      <vt:variant>
        <vt:i4>5</vt:i4>
      </vt:variant>
      <vt:variant>
        <vt:lpwstr/>
      </vt:variant>
      <vt:variant>
        <vt:lpwstr>_Toc349210340</vt:lpwstr>
      </vt:variant>
      <vt:variant>
        <vt:i4>1179704</vt:i4>
      </vt:variant>
      <vt:variant>
        <vt:i4>122</vt:i4>
      </vt:variant>
      <vt:variant>
        <vt:i4>0</vt:i4>
      </vt:variant>
      <vt:variant>
        <vt:i4>5</vt:i4>
      </vt:variant>
      <vt:variant>
        <vt:lpwstr/>
      </vt:variant>
      <vt:variant>
        <vt:lpwstr>_Toc349210339</vt:lpwstr>
      </vt:variant>
      <vt:variant>
        <vt:i4>1179704</vt:i4>
      </vt:variant>
      <vt:variant>
        <vt:i4>116</vt:i4>
      </vt:variant>
      <vt:variant>
        <vt:i4>0</vt:i4>
      </vt:variant>
      <vt:variant>
        <vt:i4>5</vt:i4>
      </vt:variant>
      <vt:variant>
        <vt:lpwstr/>
      </vt:variant>
      <vt:variant>
        <vt:lpwstr>_Toc349210338</vt:lpwstr>
      </vt:variant>
      <vt:variant>
        <vt:i4>1179704</vt:i4>
      </vt:variant>
      <vt:variant>
        <vt:i4>110</vt:i4>
      </vt:variant>
      <vt:variant>
        <vt:i4>0</vt:i4>
      </vt:variant>
      <vt:variant>
        <vt:i4>5</vt:i4>
      </vt:variant>
      <vt:variant>
        <vt:lpwstr/>
      </vt:variant>
      <vt:variant>
        <vt:lpwstr>_Toc349210337</vt:lpwstr>
      </vt:variant>
      <vt:variant>
        <vt:i4>1179704</vt:i4>
      </vt:variant>
      <vt:variant>
        <vt:i4>104</vt:i4>
      </vt:variant>
      <vt:variant>
        <vt:i4>0</vt:i4>
      </vt:variant>
      <vt:variant>
        <vt:i4>5</vt:i4>
      </vt:variant>
      <vt:variant>
        <vt:lpwstr/>
      </vt:variant>
      <vt:variant>
        <vt:lpwstr>_Toc349210336</vt:lpwstr>
      </vt:variant>
      <vt:variant>
        <vt:i4>1179704</vt:i4>
      </vt:variant>
      <vt:variant>
        <vt:i4>98</vt:i4>
      </vt:variant>
      <vt:variant>
        <vt:i4>0</vt:i4>
      </vt:variant>
      <vt:variant>
        <vt:i4>5</vt:i4>
      </vt:variant>
      <vt:variant>
        <vt:lpwstr/>
      </vt:variant>
      <vt:variant>
        <vt:lpwstr>_Toc349210335</vt:lpwstr>
      </vt:variant>
      <vt:variant>
        <vt:i4>1179704</vt:i4>
      </vt:variant>
      <vt:variant>
        <vt:i4>92</vt:i4>
      </vt:variant>
      <vt:variant>
        <vt:i4>0</vt:i4>
      </vt:variant>
      <vt:variant>
        <vt:i4>5</vt:i4>
      </vt:variant>
      <vt:variant>
        <vt:lpwstr/>
      </vt:variant>
      <vt:variant>
        <vt:lpwstr>_Toc349210334</vt:lpwstr>
      </vt:variant>
      <vt:variant>
        <vt:i4>1179704</vt:i4>
      </vt:variant>
      <vt:variant>
        <vt:i4>86</vt:i4>
      </vt:variant>
      <vt:variant>
        <vt:i4>0</vt:i4>
      </vt:variant>
      <vt:variant>
        <vt:i4>5</vt:i4>
      </vt:variant>
      <vt:variant>
        <vt:lpwstr/>
      </vt:variant>
      <vt:variant>
        <vt:lpwstr>_Toc349210333</vt:lpwstr>
      </vt:variant>
      <vt:variant>
        <vt:i4>1179704</vt:i4>
      </vt:variant>
      <vt:variant>
        <vt:i4>80</vt:i4>
      </vt:variant>
      <vt:variant>
        <vt:i4>0</vt:i4>
      </vt:variant>
      <vt:variant>
        <vt:i4>5</vt:i4>
      </vt:variant>
      <vt:variant>
        <vt:lpwstr/>
      </vt:variant>
      <vt:variant>
        <vt:lpwstr>_Toc349210332</vt:lpwstr>
      </vt:variant>
      <vt:variant>
        <vt:i4>1179704</vt:i4>
      </vt:variant>
      <vt:variant>
        <vt:i4>74</vt:i4>
      </vt:variant>
      <vt:variant>
        <vt:i4>0</vt:i4>
      </vt:variant>
      <vt:variant>
        <vt:i4>5</vt:i4>
      </vt:variant>
      <vt:variant>
        <vt:lpwstr/>
      </vt:variant>
      <vt:variant>
        <vt:lpwstr>_Toc349210331</vt:lpwstr>
      </vt:variant>
      <vt:variant>
        <vt:i4>1179704</vt:i4>
      </vt:variant>
      <vt:variant>
        <vt:i4>68</vt:i4>
      </vt:variant>
      <vt:variant>
        <vt:i4>0</vt:i4>
      </vt:variant>
      <vt:variant>
        <vt:i4>5</vt:i4>
      </vt:variant>
      <vt:variant>
        <vt:lpwstr/>
      </vt:variant>
      <vt:variant>
        <vt:lpwstr>_Toc349210330</vt:lpwstr>
      </vt:variant>
      <vt:variant>
        <vt:i4>1245240</vt:i4>
      </vt:variant>
      <vt:variant>
        <vt:i4>62</vt:i4>
      </vt:variant>
      <vt:variant>
        <vt:i4>0</vt:i4>
      </vt:variant>
      <vt:variant>
        <vt:i4>5</vt:i4>
      </vt:variant>
      <vt:variant>
        <vt:lpwstr/>
      </vt:variant>
      <vt:variant>
        <vt:lpwstr>_Toc349210329</vt:lpwstr>
      </vt:variant>
      <vt:variant>
        <vt:i4>1245240</vt:i4>
      </vt:variant>
      <vt:variant>
        <vt:i4>56</vt:i4>
      </vt:variant>
      <vt:variant>
        <vt:i4>0</vt:i4>
      </vt:variant>
      <vt:variant>
        <vt:i4>5</vt:i4>
      </vt:variant>
      <vt:variant>
        <vt:lpwstr/>
      </vt:variant>
      <vt:variant>
        <vt:lpwstr>_Toc349210328</vt:lpwstr>
      </vt:variant>
      <vt:variant>
        <vt:i4>1245240</vt:i4>
      </vt:variant>
      <vt:variant>
        <vt:i4>50</vt:i4>
      </vt:variant>
      <vt:variant>
        <vt:i4>0</vt:i4>
      </vt:variant>
      <vt:variant>
        <vt:i4>5</vt:i4>
      </vt:variant>
      <vt:variant>
        <vt:lpwstr/>
      </vt:variant>
      <vt:variant>
        <vt:lpwstr>_Toc349210327</vt:lpwstr>
      </vt:variant>
      <vt:variant>
        <vt:i4>1245240</vt:i4>
      </vt:variant>
      <vt:variant>
        <vt:i4>44</vt:i4>
      </vt:variant>
      <vt:variant>
        <vt:i4>0</vt:i4>
      </vt:variant>
      <vt:variant>
        <vt:i4>5</vt:i4>
      </vt:variant>
      <vt:variant>
        <vt:lpwstr/>
      </vt:variant>
      <vt:variant>
        <vt:lpwstr>_Toc349210326</vt:lpwstr>
      </vt:variant>
      <vt:variant>
        <vt:i4>1245240</vt:i4>
      </vt:variant>
      <vt:variant>
        <vt:i4>38</vt:i4>
      </vt:variant>
      <vt:variant>
        <vt:i4>0</vt:i4>
      </vt:variant>
      <vt:variant>
        <vt:i4>5</vt:i4>
      </vt:variant>
      <vt:variant>
        <vt:lpwstr/>
      </vt:variant>
      <vt:variant>
        <vt:lpwstr>_Toc349210325</vt:lpwstr>
      </vt:variant>
      <vt:variant>
        <vt:i4>1245240</vt:i4>
      </vt:variant>
      <vt:variant>
        <vt:i4>32</vt:i4>
      </vt:variant>
      <vt:variant>
        <vt:i4>0</vt:i4>
      </vt:variant>
      <vt:variant>
        <vt:i4>5</vt:i4>
      </vt:variant>
      <vt:variant>
        <vt:lpwstr/>
      </vt:variant>
      <vt:variant>
        <vt:lpwstr>_Toc349210324</vt:lpwstr>
      </vt:variant>
      <vt:variant>
        <vt:i4>1245240</vt:i4>
      </vt:variant>
      <vt:variant>
        <vt:i4>26</vt:i4>
      </vt:variant>
      <vt:variant>
        <vt:i4>0</vt:i4>
      </vt:variant>
      <vt:variant>
        <vt:i4>5</vt:i4>
      </vt:variant>
      <vt:variant>
        <vt:lpwstr/>
      </vt:variant>
      <vt:variant>
        <vt:lpwstr>_Toc349210323</vt:lpwstr>
      </vt:variant>
      <vt:variant>
        <vt:i4>1245240</vt:i4>
      </vt:variant>
      <vt:variant>
        <vt:i4>20</vt:i4>
      </vt:variant>
      <vt:variant>
        <vt:i4>0</vt:i4>
      </vt:variant>
      <vt:variant>
        <vt:i4>5</vt:i4>
      </vt:variant>
      <vt:variant>
        <vt:lpwstr/>
      </vt:variant>
      <vt:variant>
        <vt:lpwstr>_Toc349210322</vt:lpwstr>
      </vt:variant>
      <vt:variant>
        <vt:i4>1245240</vt:i4>
      </vt:variant>
      <vt:variant>
        <vt:i4>14</vt:i4>
      </vt:variant>
      <vt:variant>
        <vt:i4>0</vt:i4>
      </vt:variant>
      <vt:variant>
        <vt:i4>5</vt:i4>
      </vt:variant>
      <vt:variant>
        <vt:lpwstr/>
      </vt:variant>
      <vt:variant>
        <vt:lpwstr>_Toc349210321</vt:lpwstr>
      </vt:variant>
      <vt:variant>
        <vt:i4>1245240</vt:i4>
      </vt:variant>
      <vt:variant>
        <vt:i4>8</vt:i4>
      </vt:variant>
      <vt:variant>
        <vt:i4>0</vt:i4>
      </vt:variant>
      <vt:variant>
        <vt:i4>5</vt:i4>
      </vt:variant>
      <vt:variant>
        <vt:lpwstr/>
      </vt:variant>
      <vt:variant>
        <vt:lpwstr>_Toc349210320</vt:lpwstr>
      </vt:variant>
      <vt:variant>
        <vt:i4>1048632</vt:i4>
      </vt:variant>
      <vt:variant>
        <vt:i4>2</vt:i4>
      </vt:variant>
      <vt:variant>
        <vt:i4>0</vt:i4>
      </vt:variant>
      <vt:variant>
        <vt:i4>5</vt:i4>
      </vt:variant>
      <vt:variant>
        <vt:lpwstr/>
      </vt:variant>
      <vt:variant>
        <vt:lpwstr>_Toc349210319</vt:lpwstr>
      </vt:variant>
      <vt:variant>
        <vt:i4>7274554</vt:i4>
      </vt:variant>
      <vt:variant>
        <vt:i4>3</vt:i4>
      </vt:variant>
      <vt:variant>
        <vt:i4>0</vt:i4>
      </vt:variant>
      <vt:variant>
        <vt:i4>5</vt:i4>
      </vt:variant>
      <vt:variant>
        <vt:lpwstr>http://www.tkki.hu/</vt:lpwstr>
      </vt:variant>
      <vt:variant>
        <vt:lpwstr/>
      </vt:variant>
      <vt:variant>
        <vt:i4>2883611</vt:i4>
      </vt:variant>
      <vt:variant>
        <vt:i4>0</vt:i4>
      </vt:variant>
      <vt:variant>
        <vt:i4>0</vt:i4>
      </vt:variant>
      <vt:variant>
        <vt:i4>5</vt:i4>
      </vt:variant>
      <vt:variant>
        <vt:lpwstr>mailto:ugyfelszolgalat@tkki.hu</vt:lpwstr>
      </vt:variant>
      <vt:variant>
        <vt:lpwstr/>
      </vt:variant>
      <vt:variant>
        <vt:i4>3539033</vt:i4>
      </vt:variant>
      <vt:variant>
        <vt:i4>-1</vt:i4>
      </vt:variant>
      <vt:variant>
        <vt:i4>1044</vt:i4>
      </vt:variant>
      <vt:variant>
        <vt:i4>1</vt:i4>
      </vt:variant>
      <vt:variant>
        <vt:lpwstr>cid:image001.png@01CCBBCE.5B3B45D0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Esélyegyenlőségi Sablon</dc:title>
  <dc:creator>Romológia</dc:creator>
  <cp:lastModifiedBy>Szennyvíz Társulás</cp:lastModifiedBy>
  <cp:revision>2</cp:revision>
  <cp:lastPrinted>2018-10-25T08:05:00Z</cp:lastPrinted>
  <dcterms:created xsi:type="dcterms:W3CDTF">2018-10-25T08:06:00Z</dcterms:created>
  <dcterms:modified xsi:type="dcterms:W3CDTF">2018-10-25T08:06:00Z</dcterms:modified>
</cp:coreProperties>
</file>